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3201" w14:textId="77777777" w:rsidR="00A84894" w:rsidRPr="00230BAE" w:rsidRDefault="00A84894" w:rsidP="00A84894">
      <w:pPr>
        <w:pStyle w:val="NoSpacing"/>
        <w:jc w:val="center"/>
        <w:rPr>
          <w:rStyle w:val="Strong"/>
          <w:rFonts w:ascii="Gotham Book" w:hAnsi="Gotham Book"/>
          <w:b w:val="0"/>
          <w:bCs w:val="0"/>
          <w:sz w:val="44"/>
          <w:szCs w:val="44"/>
        </w:rPr>
      </w:pPr>
      <w:bookmarkStart w:id="0" w:name="_Hlk206410406"/>
      <w:r w:rsidRPr="00230BAE">
        <w:rPr>
          <w:rStyle w:val="Strong"/>
          <w:rFonts w:ascii="Gotham Book" w:hAnsi="Gotham Book"/>
          <w:b w:val="0"/>
          <w:bCs w:val="0"/>
          <w:color w:val="000000" w:themeColor="text1"/>
          <w:sz w:val="48"/>
          <w:szCs w:val="48"/>
        </w:rPr>
        <w:t xml:space="preserve">Vocabulary </w:t>
      </w:r>
      <w:proofErr w:type="gramStart"/>
      <w:r w:rsidRPr="00230BAE">
        <w:rPr>
          <w:rStyle w:val="Strong"/>
          <w:rFonts w:ascii="Gotham Book" w:hAnsi="Gotham Book"/>
          <w:b w:val="0"/>
          <w:bCs w:val="0"/>
          <w:color w:val="000000" w:themeColor="text1"/>
          <w:sz w:val="48"/>
          <w:szCs w:val="48"/>
        </w:rPr>
        <w:t>Quiz</w:t>
      </w:r>
      <w:r w:rsidRPr="00230BAE">
        <w:rPr>
          <w:rStyle w:val="Strong"/>
          <w:rFonts w:ascii="Gotham Book" w:hAnsi="Gotham Book"/>
          <w:szCs w:val="14"/>
        </w:rPr>
        <w:t xml:space="preserve">  </w:t>
      </w:r>
      <w:r w:rsidRPr="00230BAE">
        <w:rPr>
          <w:rFonts w:ascii="Gotham Book" w:hAnsi="Gotham Book"/>
          <w:b/>
          <w:bCs/>
          <w:i/>
          <w:iCs/>
          <w:color w:val="747474" w:themeColor="background2" w:themeShade="80"/>
          <w:sz w:val="44"/>
          <w:szCs w:val="280"/>
        </w:rPr>
        <w:t>Advanced</w:t>
      </w:r>
      <w:proofErr w:type="gramEnd"/>
    </w:p>
    <w:p w14:paraId="09A811EE" w14:textId="6F39C6A5" w:rsidR="00A84894" w:rsidRPr="00230BAE" w:rsidRDefault="00A84894" w:rsidP="00A84894">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Unit</w:t>
      </w:r>
      <w:r>
        <w:rPr>
          <w:rFonts w:ascii="Gotham Book" w:hAnsi="Gotham Book"/>
          <w:i/>
          <w:iCs/>
          <w:color w:val="595959" w:themeColor="text1" w:themeTint="A6"/>
          <w:sz w:val="34"/>
          <w:szCs w:val="44"/>
        </w:rPr>
        <w:t xml:space="preserve"> 8: Civil War</w:t>
      </w:r>
    </w:p>
    <w:p w14:paraId="0FC48878" w14:textId="77777777" w:rsidR="00A84894" w:rsidRPr="00230BAE" w:rsidRDefault="00A84894" w:rsidP="00A84894">
      <w:pPr>
        <w:spacing w:after="0" w:line="240" w:lineRule="auto"/>
        <w:jc w:val="center"/>
        <w:rPr>
          <w:rFonts w:ascii="Gotham Book" w:hAnsi="Gotham Book"/>
          <w:i/>
          <w:iCs/>
          <w:color w:val="595959" w:themeColor="text1" w:themeTint="A6"/>
          <w:sz w:val="18"/>
          <w:szCs w:val="18"/>
        </w:rPr>
      </w:pPr>
    </w:p>
    <w:p w14:paraId="01B40F22" w14:textId="77777777" w:rsidR="00A84894" w:rsidRPr="00230BAE" w:rsidRDefault="00A84894" w:rsidP="00A84894">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84894" w:rsidRPr="00230BAE" w14:paraId="5A394C50" w14:textId="77777777" w:rsidTr="00AD5B52">
        <w:trPr>
          <w:trHeight w:val="511"/>
        </w:trPr>
        <w:tc>
          <w:tcPr>
            <w:tcW w:w="1023" w:type="dxa"/>
            <w:tcBorders>
              <w:top w:val="nil"/>
              <w:left w:val="nil"/>
              <w:bottom w:val="nil"/>
              <w:right w:val="single" w:sz="4" w:space="0" w:color="auto"/>
            </w:tcBorders>
            <w:vAlign w:val="bottom"/>
          </w:tcPr>
          <w:p w14:paraId="73B52CEB" w14:textId="77777777" w:rsidR="00A84894" w:rsidRPr="00230BAE" w:rsidRDefault="00A84894" w:rsidP="00AD5B52">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08891B9A" w14:textId="77777777" w:rsidR="00A84894" w:rsidRPr="00230BAE" w:rsidRDefault="00A84894" w:rsidP="00AD5B52">
            <w:pPr>
              <w:rPr>
                <w:rFonts w:ascii="Gotham Book" w:hAnsi="Gotham Book"/>
              </w:rPr>
            </w:pPr>
          </w:p>
        </w:tc>
        <w:tc>
          <w:tcPr>
            <w:tcW w:w="875" w:type="dxa"/>
            <w:tcBorders>
              <w:top w:val="nil"/>
              <w:left w:val="single" w:sz="4" w:space="0" w:color="auto"/>
              <w:bottom w:val="nil"/>
              <w:right w:val="single" w:sz="4" w:space="0" w:color="auto"/>
            </w:tcBorders>
            <w:vAlign w:val="bottom"/>
          </w:tcPr>
          <w:p w14:paraId="0EF4A077" w14:textId="77777777" w:rsidR="00A84894" w:rsidRPr="00230BAE" w:rsidRDefault="00A84894" w:rsidP="00AD5B52">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59BCAD93" w14:textId="77777777" w:rsidR="00A84894" w:rsidRPr="00230BAE" w:rsidRDefault="00A84894" w:rsidP="00AD5B52">
            <w:pPr>
              <w:rPr>
                <w:rFonts w:ascii="Gotham Book" w:hAnsi="Gotham Book"/>
              </w:rPr>
            </w:pPr>
          </w:p>
        </w:tc>
        <w:tc>
          <w:tcPr>
            <w:tcW w:w="1071" w:type="dxa"/>
            <w:tcBorders>
              <w:top w:val="nil"/>
              <w:left w:val="single" w:sz="4" w:space="0" w:color="auto"/>
              <w:bottom w:val="nil"/>
              <w:right w:val="single" w:sz="4" w:space="0" w:color="auto"/>
            </w:tcBorders>
            <w:vAlign w:val="bottom"/>
          </w:tcPr>
          <w:p w14:paraId="365BD105" w14:textId="77777777" w:rsidR="00A84894" w:rsidRPr="00230BAE" w:rsidRDefault="00A84894" w:rsidP="00AD5B52">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7B6E86E0" w14:textId="77777777" w:rsidR="00A84894" w:rsidRPr="00230BAE" w:rsidRDefault="00A84894" w:rsidP="00AD5B52">
            <w:pPr>
              <w:rPr>
                <w:rFonts w:ascii="Gotham Book" w:hAnsi="Gotham Book"/>
              </w:rPr>
            </w:pPr>
          </w:p>
        </w:tc>
      </w:tr>
    </w:tbl>
    <w:p w14:paraId="63318C86" w14:textId="77777777" w:rsidR="00A84894" w:rsidRPr="00230BAE" w:rsidRDefault="00A84894" w:rsidP="00A84894">
      <w:pPr>
        <w:spacing w:after="0" w:line="240" w:lineRule="auto"/>
        <w:rPr>
          <w:rFonts w:ascii="Gotham Book" w:hAnsi="Gotham Book"/>
          <w:sz w:val="8"/>
          <w:szCs w:val="8"/>
        </w:rPr>
      </w:pPr>
    </w:p>
    <w:p w14:paraId="7EE8ED5B" w14:textId="77777777" w:rsidR="00A84894" w:rsidRPr="00230BAE" w:rsidRDefault="00A84894" w:rsidP="00A84894">
      <w:pPr>
        <w:spacing w:after="0" w:line="240" w:lineRule="auto"/>
        <w:rPr>
          <w:rFonts w:ascii="Gotham Book" w:hAnsi="Gotham Book"/>
          <w:sz w:val="8"/>
          <w:szCs w:val="8"/>
        </w:rPr>
      </w:pPr>
    </w:p>
    <w:p w14:paraId="48E6C5DA" w14:textId="77777777" w:rsidR="00A84894" w:rsidRPr="00230BAE" w:rsidRDefault="00A84894" w:rsidP="00A84894">
      <w:pPr>
        <w:spacing w:after="0" w:line="240" w:lineRule="auto"/>
        <w:rPr>
          <w:rFonts w:ascii="Gotham Book" w:hAnsi="Gotham Book"/>
          <w:sz w:val="8"/>
          <w:szCs w:val="8"/>
        </w:rPr>
      </w:pPr>
    </w:p>
    <w:p w14:paraId="58411788" w14:textId="77777777" w:rsidR="00A84894" w:rsidRPr="00230BAE" w:rsidRDefault="00A84894" w:rsidP="00A84894">
      <w:pPr>
        <w:spacing w:after="0" w:line="240" w:lineRule="auto"/>
        <w:rPr>
          <w:rFonts w:ascii="Gotham Book" w:hAnsi="Gotham Book"/>
          <w:b/>
          <w:bCs/>
          <w:sz w:val="32"/>
          <w:szCs w:val="32"/>
        </w:rPr>
      </w:pPr>
      <w:r w:rsidRPr="00230BAE">
        <w:rPr>
          <w:rFonts w:ascii="Gotham Book" w:hAnsi="Gotham Book"/>
          <w:b/>
          <w:bCs/>
          <w:sz w:val="32"/>
          <w:szCs w:val="32"/>
        </w:rPr>
        <w:t>Part I: Matching</w:t>
      </w:r>
    </w:p>
    <w:p w14:paraId="45B4135C" w14:textId="77AF24B0" w:rsidR="00A84894" w:rsidRDefault="00A84894" w:rsidP="00A84894">
      <w:pPr>
        <w:rPr>
          <w:rFonts w:ascii="Gotham Book" w:hAnsi="Gotham Book"/>
        </w:rPr>
      </w:pPr>
      <w:r>
        <w:rPr>
          <w:rFonts w:ascii="Gotham Book" w:hAnsi="Gotham Book"/>
          <w:noProof/>
          <w:sz w:val="16"/>
          <w:szCs w:val="16"/>
        </w:rPr>
        <mc:AlternateContent>
          <mc:Choice Requires="wps">
            <w:drawing>
              <wp:anchor distT="0" distB="0" distL="114300" distR="114300" simplePos="0" relativeHeight="251659264" behindDoc="0" locked="0" layoutInCell="1" allowOverlap="1" wp14:anchorId="5A7FCA49" wp14:editId="00E7F8FA">
                <wp:simplePos x="0" y="0"/>
                <wp:positionH relativeFrom="column">
                  <wp:posOffset>-317500</wp:posOffset>
                </wp:positionH>
                <wp:positionV relativeFrom="paragraph">
                  <wp:posOffset>353896</wp:posOffset>
                </wp:positionV>
                <wp:extent cx="486137" cy="370390"/>
                <wp:effectExtent l="0" t="0" r="28575" b="10795"/>
                <wp:wrapNone/>
                <wp:docPr id="160002232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4F8A66" id="Rectangle: Rounded Corners 1" o:spid="_x0000_s1026" alt="&quot;&quot;" style="position:absolute;margin-left:-25pt;margin-top:27.85pt;width:38.3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" fillcolor="white [3212]" strokecolor="#030e13 [484]" strokeweight="1pt">
                <v:stroke joinstyle="miter"/>
              </v:roundrect>
            </w:pict>
          </mc:Fallback>
        </mc:AlternateContent>
      </w: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13E82160" w14:textId="56CE78C0" w:rsidR="00A84894" w:rsidRPr="00A84894" w:rsidRDefault="00A84894" w:rsidP="00A84894">
      <w:pPr>
        <w:rPr>
          <w:rFonts w:ascii="Gotham Book" w:hAnsi="Gotham Book"/>
          <w:sz w:val="16"/>
          <w:szCs w:val="16"/>
        </w:rPr>
      </w:pPr>
    </w:p>
    <w:p w14:paraId="59923713" w14:textId="77777777" w:rsidR="00A84894" w:rsidRDefault="00A84894" w:rsidP="00A84894">
      <w:pPr>
        <w:pStyle w:val="ListParagraph"/>
        <w:numPr>
          <w:ilvl w:val="0"/>
          <w:numId w:val="2"/>
        </w:numPr>
        <w:spacing w:line="600" w:lineRule="auto"/>
        <w:rPr>
          <w:rFonts w:ascii="Gotham Book" w:hAnsi="Gotham Book"/>
        </w:rPr>
        <w:sectPr w:rsidR="00A84894">
          <w:headerReference w:type="default" r:id="rId7"/>
          <w:footerReference w:type="default" r:id="rId8"/>
          <w:pgSz w:w="12240" w:h="15840"/>
          <w:pgMar w:top="1440" w:right="1440" w:bottom="1440" w:left="1440" w:header="720" w:footer="720" w:gutter="0"/>
          <w:cols w:space="720"/>
          <w:docGrid w:linePitch="360"/>
        </w:sectPr>
      </w:pPr>
    </w:p>
    <w:p w14:paraId="41B91A01" w14:textId="5276EF6B" w:rsidR="00A84894" w:rsidRPr="00A84894" w:rsidRDefault="00A84894" w:rsidP="00A84894">
      <w:pPr>
        <w:pStyle w:val="ListParagraph"/>
        <w:numPr>
          <w:ilvl w:val="0"/>
          <w:numId w:val="2"/>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1312" behindDoc="0" locked="0" layoutInCell="1" allowOverlap="1" wp14:anchorId="5411A2F8" wp14:editId="0C5032C2">
                <wp:simplePos x="0" y="0"/>
                <wp:positionH relativeFrom="column">
                  <wp:posOffset>-314960</wp:posOffset>
                </wp:positionH>
                <wp:positionV relativeFrom="paragraph">
                  <wp:posOffset>245038</wp:posOffset>
                </wp:positionV>
                <wp:extent cx="486137" cy="370390"/>
                <wp:effectExtent l="0" t="0" r="28575" b="10795"/>
                <wp:wrapNone/>
                <wp:docPr id="80259673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BF3078" id="Rectangle: Rounded Corners 1" o:spid="_x0000_s1026" alt="&quot;&quot;" style="position:absolute;margin-left:-24.8pt;margin-top:19.3pt;width:38.3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Secede</w:t>
      </w:r>
    </w:p>
    <w:p w14:paraId="74B95AAB" w14:textId="28377752" w:rsidR="00A84894" w:rsidRPr="00A84894" w:rsidRDefault="00A84894" w:rsidP="00A84894">
      <w:pPr>
        <w:pStyle w:val="ListParagraph"/>
        <w:numPr>
          <w:ilvl w:val="0"/>
          <w:numId w:val="2"/>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3360" behindDoc="0" locked="0" layoutInCell="1" allowOverlap="1" wp14:anchorId="6FCE0EF7" wp14:editId="3348108A">
                <wp:simplePos x="0" y="0"/>
                <wp:positionH relativeFrom="column">
                  <wp:posOffset>-324485</wp:posOffset>
                </wp:positionH>
                <wp:positionV relativeFrom="paragraph">
                  <wp:posOffset>232973</wp:posOffset>
                </wp:positionV>
                <wp:extent cx="486137" cy="370390"/>
                <wp:effectExtent l="0" t="0" r="28575" b="10795"/>
                <wp:wrapNone/>
                <wp:docPr id="161313822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3C8F86" id="Rectangle: Rounded Corners 1" o:spid="_x0000_s1026" alt="&quot;&quot;" style="position:absolute;margin-left:-25.55pt;margin-top:18.35pt;width:38.3pt;height:29.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The Confederacy</w:t>
      </w:r>
    </w:p>
    <w:p w14:paraId="5DE248DE" w14:textId="0C56D950" w:rsidR="00A84894" w:rsidRPr="00A84894" w:rsidRDefault="00A84894" w:rsidP="00A84894">
      <w:pPr>
        <w:pStyle w:val="ListParagraph"/>
        <w:numPr>
          <w:ilvl w:val="0"/>
          <w:numId w:val="2"/>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5408" behindDoc="0" locked="0" layoutInCell="1" allowOverlap="1" wp14:anchorId="083D1130" wp14:editId="7A80B87C">
                <wp:simplePos x="0" y="0"/>
                <wp:positionH relativeFrom="column">
                  <wp:posOffset>-316230</wp:posOffset>
                </wp:positionH>
                <wp:positionV relativeFrom="paragraph">
                  <wp:posOffset>239323</wp:posOffset>
                </wp:positionV>
                <wp:extent cx="486137" cy="370390"/>
                <wp:effectExtent l="0" t="0" r="28575" b="10795"/>
                <wp:wrapNone/>
                <wp:docPr id="1510821002"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8AC63A" id="Rectangle: Rounded Corners 1" o:spid="_x0000_s1026" alt="&quot;&quot;" style="position:absolute;margin-left:-24.9pt;margin-top:18.85pt;width:38.3pt;height:29.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The Union</w:t>
      </w:r>
    </w:p>
    <w:p w14:paraId="24D5B90D" w14:textId="2BD4AB19" w:rsidR="00A84894" w:rsidRPr="00A84894" w:rsidRDefault="00A84894" w:rsidP="00A84894">
      <w:pPr>
        <w:pStyle w:val="ListParagraph"/>
        <w:numPr>
          <w:ilvl w:val="0"/>
          <w:numId w:val="2"/>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7456" behindDoc="0" locked="0" layoutInCell="1" allowOverlap="1" wp14:anchorId="52CE926E" wp14:editId="4A7554FB">
                <wp:simplePos x="0" y="0"/>
                <wp:positionH relativeFrom="column">
                  <wp:posOffset>-320088</wp:posOffset>
                </wp:positionH>
                <wp:positionV relativeFrom="paragraph">
                  <wp:posOffset>222547</wp:posOffset>
                </wp:positionV>
                <wp:extent cx="486137" cy="370390"/>
                <wp:effectExtent l="0" t="0" r="28575" b="10795"/>
                <wp:wrapNone/>
                <wp:docPr id="190568889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6F72EB" id="Rectangle: Rounded Corners 1" o:spid="_x0000_s1026" alt="&quot;&quot;" style="position:absolute;margin-left:-25.2pt;margin-top:17.5pt;width:38.3pt;height:29.1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" fillcolor="white [3212]" strokecolor="#030e13 [484]" strokeweight="1pt">
                <v:stroke joinstyle="miter"/>
              </v:roundrect>
            </w:pict>
          </mc:Fallback>
        </mc:AlternateContent>
      </w:r>
      <w:r w:rsidRPr="00A84894">
        <w:rPr>
          <w:rFonts w:ascii="Gotham Book" w:hAnsi="Gotham Book"/>
        </w:rPr>
        <w:t>Theater</w:t>
      </w:r>
    </w:p>
    <w:p w14:paraId="3D9BE353" w14:textId="1AA8931B" w:rsidR="00A84894" w:rsidRPr="00A84894" w:rsidRDefault="00A84894" w:rsidP="00A84894">
      <w:pPr>
        <w:pStyle w:val="ListParagraph"/>
        <w:numPr>
          <w:ilvl w:val="0"/>
          <w:numId w:val="2"/>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69504" behindDoc="0" locked="0" layoutInCell="1" allowOverlap="1" wp14:anchorId="6E2B8FF1" wp14:editId="07869053">
                <wp:simplePos x="0" y="0"/>
                <wp:positionH relativeFrom="column">
                  <wp:posOffset>-318111</wp:posOffset>
                </wp:positionH>
                <wp:positionV relativeFrom="paragraph">
                  <wp:posOffset>222764</wp:posOffset>
                </wp:positionV>
                <wp:extent cx="486137" cy="370390"/>
                <wp:effectExtent l="0" t="0" r="28575" b="10795"/>
                <wp:wrapNone/>
                <wp:docPr id="454338929"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45AB74" id="Rectangle: Rounded Corners 1" o:spid="_x0000_s1026" alt="&quot;&quot;" style="position:absolute;margin-left:-25.05pt;margin-top:17.55pt;width:38.3pt;height:29.1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Blockade</w:t>
      </w:r>
    </w:p>
    <w:p w14:paraId="5EC7BD99" w14:textId="50203532" w:rsidR="00A84894" w:rsidRPr="00A84894" w:rsidRDefault="00A84894" w:rsidP="00A84894">
      <w:pPr>
        <w:pStyle w:val="ListParagraph"/>
        <w:numPr>
          <w:ilvl w:val="0"/>
          <w:numId w:val="2"/>
        </w:numPr>
        <w:spacing w:line="600" w:lineRule="auto"/>
        <w:rPr>
          <w:rFonts w:ascii="Gotham Book" w:hAnsi="Gotham Book"/>
        </w:rPr>
      </w:pPr>
      <w:r>
        <w:rPr>
          <w:rFonts w:ascii="Gotham Book" w:hAnsi="Gotham Book"/>
          <w:noProof/>
          <w:sz w:val="16"/>
          <w:szCs w:val="16"/>
        </w:rPr>
        <mc:AlternateContent>
          <mc:Choice Requires="wps">
            <w:drawing>
              <wp:anchor distT="0" distB="0" distL="114300" distR="114300" simplePos="0" relativeHeight="251671552" behindDoc="0" locked="0" layoutInCell="1" allowOverlap="1" wp14:anchorId="3A8325C9" wp14:editId="5A0F2E06">
                <wp:simplePos x="0" y="0"/>
                <wp:positionH relativeFrom="column">
                  <wp:posOffset>-314960</wp:posOffset>
                </wp:positionH>
                <wp:positionV relativeFrom="paragraph">
                  <wp:posOffset>236783</wp:posOffset>
                </wp:positionV>
                <wp:extent cx="486137" cy="370390"/>
                <wp:effectExtent l="0" t="0" r="28575" b="10795"/>
                <wp:wrapNone/>
                <wp:docPr id="87905920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6137" cy="37039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36960B" id="Rectangle: Rounded Corners 1" o:spid="_x0000_s1026" alt="&quot;&quot;" style="position:absolute;margin-left:-24.8pt;margin-top:18.65pt;width:38.3pt;height:29.1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" fillcolor="white [3212]" strokecolor="#030e13 [484]" strokeweight="1pt">
                <v:stroke joinstyle="miter"/>
              </v:roundrect>
            </w:pict>
          </mc:Fallback>
        </mc:AlternateContent>
      </w:r>
      <w:r w:rsidRPr="00A84894">
        <w:rPr>
          <w:rFonts w:ascii="Gotham Book" w:hAnsi="Gotham Book"/>
        </w:rPr>
        <w:t>Emancipation</w:t>
      </w:r>
    </w:p>
    <w:p w14:paraId="187CBECF" w14:textId="12813351" w:rsidR="00A84894" w:rsidRDefault="00A84894" w:rsidP="00A84894">
      <w:pPr>
        <w:pStyle w:val="ListParagraph"/>
        <w:numPr>
          <w:ilvl w:val="0"/>
          <w:numId w:val="2"/>
        </w:numPr>
        <w:spacing w:line="600" w:lineRule="auto"/>
        <w:rPr>
          <w:rFonts w:ascii="Gotham Book" w:hAnsi="Gotham Book"/>
        </w:rPr>
      </w:pPr>
      <w:r w:rsidRPr="00A84894">
        <w:rPr>
          <w:rFonts w:ascii="Gotham Book" w:hAnsi="Gotham Book"/>
        </w:rPr>
        <w:t>Casualties</w:t>
      </w:r>
    </w:p>
    <w:p w14:paraId="066ABA26" w14:textId="77777777" w:rsidR="00A84894" w:rsidRDefault="00A84894" w:rsidP="00A84894">
      <w:pPr>
        <w:spacing w:line="600" w:lineRule="auto"/>
        <w:rPr>
          <w:rFonts w:ascii="Gotham Book" w:hAnsi="Gotham Book"/>
        </w:rPr>
      </w:pPr>
    </w:p>
    <w:p w14:paraId="6C84A74A" w14:textId="77777777" w:rsidR="00D06FBF" w:rsidRDefault="00D06FBF" w:rsidP="00A84894">
      <w:pPr>
        <w:spacing w:line="600" w:lineRule="auto"/>
        <w:rPr>
          <w:rFonts w:ascii="Gotham Book" w:hAnsi="Gotham Book"/>
        </w:rPr>
      </w:pPr>
    </w:p>
    <w:p w14:paraId="213CFB96" w14:textId="77777777" w:rsidR="00D06FBF" w:rsidRPr="00A84894" w:rsidRDefault="00D06FBF" w:rsidP="00A84894">
      <w:pPr>
        <w:spacing w:line="600" w:lineRule="auto"/>
        <w:rPr>
          <w:rFonts w:ascii="Gotham Book" w:hAnsi="Gotham Book"/>
        </w:rPr>
      </w:pPr>
    </w:p>
    <w:p w14:paraId="26A646F0" w14:textId="43BBE289" w:rsidR="00A84894" w:rsidRDefault="00A84894" w:rsidP="00A84894">
      <w:pPr>
        <w:pStyle w:val="ListParagraph"/>
        <w:numPr>
          <w:ilvl w:val="0"/>
          <w:numId w:val="3"/>
        </w:numPr>
        <w:spacing w:line="360" w:lineRule="auto"/>
        <w:rPr>
          <w:rFonts w:ascii="Gotham Book" w:hAnsi="Gotham Book"/>
        </w:rPr>
      </w:pPr>
      <w:r>
        <w:rPr>
          <w:rFonts w:ascii="Gotham Book" w:hAnsi="Gotham Book"/>
        </w:rPr>
        <w:t>To officially separate from a country</w:t>
      </w:r>
      <w:r w:rsidR="00D06FBF">
        <w:rPr>
          <w:rFonts w:ascii="Gotham Book" w:hAnsi="Gotham Book"/>
        </w:rPr>
        <w:t>, like the Southern states of the Confederacy.</w:t>
      </w:r>
    </w:p>
    <w:p w14:paraId="5C14F463" w14:textId="17073E32" w:rsidR="00A84894" w:rsidRDefault="00A84894" w:rsidP="00A84894">
      <w:pPr>
        <w:pStyle w:val="ListParagraph"/>
        <w:numPr>
          <w:ilvl w:val="0"/>
          <w:numId w:val="3"/>
        </w:numPr>
        <w:spacing w:line="360" w:lineRule="auto"/>
        <w:rPr>
          <w:rFonts w:ascii="Gotham Book" w:hAnsi="Gotham Book"/>
        </w:rPr>
      </w:pPr>
      <w:r>
        <w:rPr>
          <w:rFonts w:ascii="Gotham Book" w:hAnsi="Gotham Book"/>
        </w:rPr>
        <w:t>The states that remained part of the United States during the Civil War, including the Northern and Western states.</w:t>
      </w:r>
    </w:p>
    <w:p w14:paraId="1F11AD72" w14:textId="7CDF5BD2" w:rsidR="00A84894" w:rsidRDefault="00A84894" w:rsidP="00A84894">
      <w:pPr>
        <w:pStyle w:val="ListParagraph"/>
        <w:numPr>
          <w:ilvl w:val="0"/>
          <w:numId w:val="3"/>
        </w:numPr>
        <w:spacing w:line="360" w:lineRule="auto"/>
        <w:rPr>
          <w:rFonts w:ascii="Gotham Book" w:hAnsi="Gotham Book"/>
        </w:rPr>
      </w:pPr>
      <w:r>
        <w:rPr>
          <w:rFonts w:ascii="Gotham Book" w:hAnsi="Gotham Book"/>
        </w:rPr>
        <w:t>The partnership between the Southern states that seceded from the U.S. during the Civil war.</w:t>
      </w:r>
    </w:p>
    <w:p w14:paraId="09AE2138" w14:textId="45A36772" w:rsidR="00A84894" w:rsidRDefault="00A84894" w:rsidP="00A84894">
      <w:pPr>
        <w:pStyle w:val="ListParagraph"/>
        <w:numPr>
          <w:ilvl w:val="0"/>
          <w:numId w:val="3"/>
        </w:numPr>
        <w:spacing w:line="360" w:lineRule="auto"/>
        <w:rPr>
          <w:rFonts w:ascii="Gotham Book" w:hAnsi="Gotham Book"/>
        </w:rPr>
      </w:pPr>
      <w:r>
        <w:rPr>
          <w:rFonts w:ascii="Gotham Book" w:hAnsi="Gotham Book"/>
        </w:rPr>
        <w:t xml:space="preserve">To limit or prevent access to your </w:t>
      </w:r>
      <w:proofErr w:type="gramStart"/>
      <w:r>
        <w:rPr>
          <w:rFonts w:ascii="Gotham Book" w:hAnsi="Gotham Book"/>
        </w:rPr>
        <w:t>enemies</w:t>
      </w:r>
      <w:proofErr w:type="gramEnd"/>
      <w:r>
        <w:rPr>
          <w:rFonts w:ascii="Gotham Book" w:hAnsi="Gotham Book"/>
        </w:rPr>
        <w:t xml:space="preserve"> ports </w:t>
      </w:r>
      <w:proofErr w:type="gramStart"/>
      <w:r>
        <w:rPr>
          <w:rFonts w:ascii="Gotham Book" w:hAnsi="Gotham Book"/>
        </w:rPr>
        <w:t>in order to</w:t>
      </w:r>
      <w:proofErr w:type="gramEnd"/>
      <w:r>
        <w:rPr>
          <w:rFonts w:ascii="Gotham Book" w:hAnsi="Gotham Book"/>
        </w:rPr>
        <w:t xml:space="preserve"> prevent goods from entering or exiting an area.</w:t>
      </w:r>
    </w:p>
    <w:p w14:paraId="67DBDE97" w14:textId="77112555" w:rsidR="00A84894" w:rsidRDefault="00A84894" w:rsidP="00A84894">
      <w:pPr>
        <w:pStyle w:val="ListParagraph"/>
        <w:numPr>
          <w:ilvl w:val="0"/>
          <w:numId w:val="3"/>
        </w:numPr>
        <w:spacing w:line="360" w:lineRule="auto"/>
        <w:rPr>
          <w:rFonts w:ascii="Gotham Book" w:hAnsi="Gotham Book"/>
        </w:rPr>
      </w:pPr>
      <w:r>
        <w:rPr>
          <w:rFonts w:ascii="Gotham Book" w:hAnsi="Gotham Book"/>
        </w:rPr>
        <w:t>An area or zone in which fighting takes place during a war</w:t>
      </w:r>
      <w:r w:rsidR="00D06FBF">
        <w:rPr>
          <w:rFonts w:ascii="Gotham Book" w:hAnsi="Gotham Book"/>
        </w:rPr>
        <w:t xml:space="preserve"> such as the Trans-Mississippi during the Civil War.</w:t>
      </w:r>
    </w:p>
    <w:p w14:paraId="325A5918" w14:textId="0AAF2943" w:rsidR="00A84894" w:rsidRDefault="00A84894" w:rsidP="00A84894">
      <w:pPr>
        <w:pStyle w:val="ListParagraph"/>
        <w:numPr>
          <w:ilvl w:val="0"/>
          <w:numId w:val="3"/>
        </w:numPr>
        <w:spacing w:line="360" w:lineRule="auto"/>
        <w:rPr>
          <w:rFonts w:ascii="Gotham Book" w:hAnsi="Gotham Book"/>
        </w:rPr>
      </w:pPr>
      <w:r>
        <w:rPr>
          <w:rFonts w:ascii="Gotham Book" w:hAnsi="Gotham Book"/>
        </w:rPr>
        <w:t>The number of killed, wounded, or captured in a battle or war</w:t>
      </w:r>
      <w:r w:rsidR="00D06FBF">
        <w:rPr>
          <w:rFonts w:ascii="Gotham Book" w:hAnsi="Gotham Book"/>
        </w:rPr>
        <w:t xml:space="preserve">; The Civil War totaled more than 750,000. </w:t>
      </w:r>
    </w:p>
    <w:p w14:paraId="5957B4DC" w14:textId="7C0EE579" w:rsidR="00A84894" w:rsidRPr="00D06FBF" w:rsidRDefault="00A84894" w:rsidP="00D06FBF">
      <w:pPr>
        <w:pStyle w:val="ListParagraph"/>
        <w:numPr>
          <w:ilvl w:val="0"/>
          <w:numId w:val="3"/>
        </w:numPr>
        <w:spacing w:line="360" w:lineRule="auto"/>
        <w:rPr>
          <w:rFonts w:ascii="Gotham Book" w:hAnsi="Gotham Book"/>
        </w:rPr>
        <w:sectPr w:rsidR="00A84894" w:rsidRPr="00D06FBF" w:rsidSect="00A84894">
          <w:type w:val="continuous"/>
          <w:pgSz w:w="12240" w:h="15840"/>
          <w:pgMar w:top="1440" w:right="1440" w:bottom="1440" w:left="1440" w:header="720" w:footer="720" w:gutter="0"/>
          <w:cols w:num="2" w:space="288" w:equalWidth="0">
            <w:col w:w="2880" w:space="288"/>
            <w:col w:w="6192"/>
          </w:cols>
          <w:docGrid w:linePitch="360"/>
        </w:sectPr>
      </w:pPr>
      <w:r>
        <w:rPr>
          <w:rFonts w:ascii="Gotham Book" w:hAnsi="Gotham Book"/>
        </w:rPr>
        <w:t>Freedom, the act of being freed from bondage or slavery.</w:t>
      </w:r>
    </w:p>
    <w:p w14:paraId="79D488AA" w14:textId="77777777" w:rsidR="00A84894" w:rsidRDefault="00A84894" w:rsidP="00A84894">
      <w:pPr>
        <w:spacing w:line="360" w:lineRule="auto"/>
        <w:ind w:left="360"/>
        <w:rPr>
          <w:rFonts w:ascii="Gotham Book" w:hAnsi="Gotham Book"/>
        </w:rPr>
      </w:pPr>
    </w:p>
    <w:p w14:paraId="344084F2" w14:textId="77777777" w:rsidR="00A84894" w:rsidRDefault="00A84894" w:rsidP="00A84894">
      <w:pPr>
        <w:spacing w:line="360" w:lineRule="auto"/>
        <w:ind w:left="360"/>
        <w:rPr>
          <w:rFonts w:ascii="Gotham Book" w:hAnsi="Gotham Book"/>
        </w:rPr>
      </w:pPr>
    </w:p>
    <w:p w14:paraId="693D185D" w14:textId="77777777" w:rsidR="00A84894" w:rsidRDefault="00A84894" w:rsidP="00A84894">
      <w:pPr>
        <w:spacing w:line="360" w:lineRule="auto"/>
        <w:ind w:left="360"/>
        <w:rPr>
          <w:rFonts w:ascii="Gotham Book" w:hAnsi="Gotham Book"/>
        </w:rPr>
      </w:pPr>
    </w:p>
    <w:p w14:paraId="6F51262C" w14:textId="77777777" w:rsidR="00A84894" w:rsidRPr="00230BAE" w:rsidRDefault="00A84894" w:rsidP="00A84894">
      <w:pPr>
        <w:spacing w:after="0" w:line="240" w:lineRule="auto"/>
        <w:rPr>
          <w:rFonts w:ascii="Gotham Book" w:hAnsi="Gotham Book"/>
          <w:b/>
          <w:bCs/>
          <w:sz w:val="32"/>
          <w:szCs w:val="32"/>
        </w:rPr>
      </w:pPr>
      <w:r w:rsidRPr="00230BAE">
        <w:rPr>
          <w:rFonts w:ascii="Gotham Book" w:hAnsi="Gotham Book"/>
          <w:b/>
          <w:bCs/>
          <w:sz w:val="32"/>
          <w:szCs w:val="32"/>
        </w:rPr>
        <w:lastRenderedPageBreak/>
        <w:t>Part II: Fill in the Blank</w:t>
      </w:r>
    </w:p>
    <w:p w14:paraId="17325FBF" w14:textId="77777777" w:rsidR="00A84894" w:rsidRPr="00EA0D49" w:rsidRDefault="00A84894" w:rsidP="00A84894">
      <w:pPr>
        <w:spacing w:after="0" w:line="240" w:lineRule="auto"/>
        <w:rPr>
          <w:rFonts w:ascii="Gotham Book" w:hAnsi="Gotham Book"/>
        </w:rPr>
      </w:pPr>
      <w:r w:rsidRPr="00230BAE">
        <w:rPr>
          <w:rFonts w:ascii="Gotham Book" w:hAnsi="Gotham Book"/>
          <w:b/>
          <w:bCs/>
          <w:i/>
          <w:iCs/>
          <w:color w:val="404040" w:themeColor="text1" w:themeTint="BF"/>
        </w:rPr>
        <w:t>Directions</w:t>
      </w:r>
      <w:r w:rsidRPr="00230BAE">
        <w:rPr>
          <w:rFonts w:ascii="Gotham Book" w:hAnsi="Gotham Book"/>
          <w:i/>
          <w:iCs/>
        </w:rPr>
        <w:t xml:space="preserve">: </w:t>
      </w:r>
      <w:r w:rsidRPr="00EA0D49">
        <w:rPr>
          <w:rFonts w:ascii="Gotham Book" w:hAnsi="Gotham Book"/>
        </w:rPr>
        <w:t xml:space="preserve">Use the vocabulary terms from the matching above to fill in the blanks in the sentences below. Use the word bank for assistance. </w:t>
      </w:r>
    </w:p>
    <w:p w14:paraId="15D76BE6" w14:textId="3D9DF1C7" w:rsidR="00A84894" w:rsidRPr="00A84894" w:rsidRDefault="00A84894" w:rsidP="00A84894">
      <w:pPr>
        <w:spacing w:line="360" w:lineRule="auto"/>
        <w:rPr>
          <w:rFonts w:ascii="Gotham Book" w:hAnsi="Gotham Book"/>
          <w:sz w:val="12"/>
          <w:szCs w:val="12"/>
        </w:rPr>
      </w:pPr>
    </w:p>
    <w:tbl>
      <w:tblPr>
        <w:tblStyle w:val="TableGrid"/>
        <w:tblW w:w="0" w:type="auto"/>
        <w:tblLook w:val="04A0" w:firstRow="1" w:lastRow="0" w:firstColumn="1" w:lastColumn="0" w:noHBand="0" w:noVBand="1"/>
      </w:tblPr>
      <w:tblGrid>
        <w:gridCol w:w="2337"/>
        <w:gridCol w:w="2337"/>
        <w:gridCol w:w="2338"/>
        <w:gridCol w:w="2338"/>
      </w:tblGrid>
      <w:tr w:rsidR="00A84894" w:rsidRPr="00A84894" w14:paraId="7AC372A3" w14:textId="77777777" w:rsidTr="00A84894">
        <w:trPr>
          <w:trHeight w:val="566"/>
        </w:trPr>
        <w:tc>
          <w:tcPr>
            <w:tcW w:w="2337" w:type="dxa"/>
            <w:vAlign w:val="center"/>
          </w:tcPr>
          <w:p w14:paraId="5A6913FD" w14:textId="5135737E" w:rsidR="00A84894" w:rsidRPr="00A84894" w:rsidRDefault="00A84894" w:rsidP="00A84894">
            <w:pPr>
              <w:spacing w:line="360" w:lineRule="auto"/>
              <w:jc w:val="center"/>
              <w:rPr>
                <w:rFonts w:ascii="Gotham Book" w:hAnsi="Gotham Book"/>
              </w:rPr>
            </w:pPr>
            <w:r w:rsidRPr="00A84894">
              <w:rPr>
                <w:rFonts w:ascii="Gotham Book" w:hAnsi="Gotham Book"/>
              </w:rPr>
              <w:t>Secede</w:t>
            </w:r>
          </w:p>
        </w:tc>
        <w:tc>
          <w:tcPr>
            <w:tcW w:w="2337" w:type="dxa"/>
            <w:vAlign w:val="center"/>
          </w:tcPr>
          <w:p w14:paraId="0C30C2E1" w14:textId="62EF4690" w:rsidR="00A84894" w:rsidRPr="00A84894" w:rsidRDefault="00A84894" w:rsidP="00A84894">
            <w:pPr>
              <w:spacing w:line="360" w:lineRule="auto"/>
              <w:jc w:val="center"/>
              <w:rPr>
                <w:rFonts w:ascii="Gotham Book" w:hAnsi="Gotham Book"/>
              </w:rPr>
            </w:pPr>
            <w:r w:rsidRPr="00A84894">
              <w:rPr>
                <w:rFonts w:ascii="Gotham Book" w:hAnsi="Gotham Book"/>
              </w:rPr>
              <w:t>Confederacy</w:t>
            </w:r>
          </w:p>
        </w:tc>
        <w:tc>
          <w:tcPr>
            <w:tcW w:w="2338" w:type="dxa"/>
            <w:vAlign w:val="center"/>
          </w:tcPr>
          <w:p w14:paraId="45B0EFC7" w14:textId="200B0C9B" w:rsidR="00A84894" w:rsidRPr="00A84894" w:rsidRDefault="00A84894" w:rsidP="00A84894">
            <w:pPr>
              <w:spacing w:line="360" w:lineRule="auto"/>
              <w:jc w:val="center"/>
              <w:rPr>
                <w:rFonts w:ascii="Gotham Book" w:hAnsi="Gotham Book"/>
              </w:rPr>
            </w:pPr>
            <w:r w:rsidRPr="00A84894">
              <w:rPr>
                <w:rFonts w:ascii="Gotham Book" w:hAnsi="Gotham Book"/>
              </w:rPr>
              <w:t>Union</w:t>
            </w:r>
          </w:p>
        </w:tc>
        <w:tc>
          <w:tcPr>
            <w:tcW w:w="2338" w:type="dxa"/>
            <w:vAlign w:val="center"/>
          </w:tcPr>
          <w:p w14:paraId="2FEB8E6B" w14:textId="1C33612B" w:rsidR="00A84894" w:rsidRPr="00A84894" w:rsidRDefault="00A84894" w:rsidP="00A84894">
            <w:pPr>
              <w:spacing w:line="360" w:lineRule="auto"/>
              <w:jc w:val="center"/>
              <w:rPr>
                <w:rFonts w:ascii="Gotham Book" w:hAnsi="Gotham Book"/>
              </w:rPr>
            </w:pPr>
            <w:r w:rsidRPr="00A84894">
              <w:rPr>
                <w:rFonts w:ascii="Gotham Book" w:hAnsi="Gotham Book"/>
              </w:rPr>
              <w:t>Theater</w:t>
            </w:r>
          </w:p>
        </w:tc>
      </w:tr>
    </w:tbl>
    <w:p w14:paraId="3054C1F3" w14:textId="78A39574" w:rsidR="00A84894" w:rsidRPr="00A84894" w:rsidRDefault="00A84894" w:rsidP="00A84894">
      <w:pPr>
        <w:spacing w:line="360" w:lineRule="auto"/>
        <w:rPr>
          <w:rFonts w:ascii="Gotham Book" w:hAnsi="Gotham Book"/>
          <w:sz w:val="2"/>
          <w:szCs w:val="2"/>
        </w:rPr>
      </w:pPr>
      <w:r w:rsidRPr="00A84894">
        <w:rPr>
          <w:rFonts w:ascii="Gotham Book" w:hAnsi="Gotham Book"/>
          <w:sz w:val="2"/>
          <w:szCs w:val="2"/>
        </w:rPr>
        <w:t>eater</w:t>
      </w:r>
    </w:p>
    <w:tbl>
      <w:tblPr>
        <w:tblStyle w:val="TableGrid"/>
        <w:tblW w:w="0" w:type="auto"/>
        <w:tblLook w:val="04A0" w:firstRow="1" w:lastRow="0" w:firstColumn="1" w:lastColumn="0" w:noHBand="0" w:noVBand="1"/>
      </w:tblPr>
      <w:tblGrid>
        <w:gridCol w:w="3116"/>
        <w:gridCol w:w="3117"/>
        <w:gridCol w:w="3117"/>
      </w:tblGrid>
      <w:tr w:rsidR="00A84894" w:rsidRPr="00A84894" w14:paraId="7A572726" w14:textId="77777777" w:rsidTr="00A84894">
        <w:trPr>
          <w:trHeight w:val="602"/>
        </w:trPr>
        <w:tc>
          <w:tcPr>
            <w:tcW w:w="3116" w:type="dxa"/>
            <w:vAlign w:val="center"/>
          </w:tcPr>
          <w:p w14:paraId="21FABA92" w14:textId="6A4A512C" w:rsidR="00A84894" w:rsidRPr="00A84894" w:rsidRDefault="00A84894" w:rsidP="00A84894">
            <w:pPr>
              <w:spacing w:line="360" w:lineRule="auto"/>
              <w:jc w:val="center"/>
              <w:rPr>
                <w:rFonts w:ascii="Gotham Book" w:hAnsi="Gotham Book"/>
              </w:rPr>
            </w:pPr>
            <w:r w:rsidRPr="00A84894">
              <w:rPr>
                <w:rFonts w:ascii="Gotham Book" w:hAnsi="Gotham Book"/>
              </w:rPr>
              <w:t>Blockade</w:t>
            </w:r>
          </w:p>
        </w:tc>
        <w:tc>
          <w:tcPr>
            <w:tcW w:w="3117" w:type="dxa"/>
            <w:vAlign w:val="center"/>
          </w:tcPr>
          <w:p w14:paraId="2AD4417E" w14:textId="3529D041" w:rsidR="00A84894" w:rsidRPr="00A84894" w:rsidRDefault="00A84894" w:rsidP="00A84894">
            <w:pPr>
              <w:spacing w:line="360" w:lineRule="auto"/>
              <w:jc w:val="center"/>
              <w:rPr>
                <w:rFonts w:ascii="Gotham Book" w:hAnsi="Gotham Book"/>
              </w:rPr>
            </w:pPr>
            <w:r w:rsidRPr="00A84894">
              <w:rPr>
                <w:rFonts w:ascii="Gotham Book" w:hAnsi="Gotham Book"/>
              </w:rPr>
              <w:t>Emancipation</w:t>
            </w:r>
          </w:p>
        </w:tc>
        <w:tc>
          <w:tcPr>
            <w:tcW w:w="3117" w:type="dxa"/>
            <w:vAlign w:val="center"/>
          </w:tcPr>
          <w:p w14:paraId="2BE13912" w14:textId="478C8AB2" w:rsidR="00A84894" w:rsidRPr="00A84894" w:rsidRDefault="00A84894" w:rsidP="00A84894">
            <w:pPr>
              <w:spacing w:line="360" w:lineRule="auto"/>
              <w:jc w:val="center"/>
              <w:rPr>
                <w:rFonts w:ascii="Gotham Book" w:hAnsi="Gotham Book"/>
              </w:rPr>
            </w:pPr>
            <w:r w:rsidRPr="00A84894">
              <w:rPr>
                <w:rFonts w:ascii="Gotham Book" w:hAnsi="Gotham Book"/>
              </w:rPr>
              <w:t>Casualties</w:t>
            </w:r>
          </w:p>
        </w:tc>
      </w:tr>
    </w:tbl>
    <w:p w14:paraId="60EE549D" w14:textId="77777777" w:rsidR="00A84894" w:rsidRDefault="00A84894" w:rsidP="00A84894">
      <w:pPr>
        <w:spacing w:line="360" w:lineRule="auto"/>
        <w:rPr>
          <w:rFonts w:ascii="Gotham Book" w:hAnsi="Gotham Book"/>
        </w:rPr>
      </w:pPr>
    </w:p>
    <w:p w14:paraId="164242AF" w14:textId="69F722F4" w:rsidR="00A84894" w:rsidRDefault="00A84894" w:rsidP="00A84894">
      <w:pPr>
        <w:pStyle w:val="ListParagraph"/>
        <w:numPr>
          <w:ilvl w:val="0"/>
          <w:numId w:val="4"/>
        </w:numPr>
        <w:spacing w:line="360" w:lineRule="auto"/>
        <w:rPr>
          <w:rFonts w:ascii="Gotham Book" w:hAnsi="Gotham Book"/>
        </w:rPr>
      </w:pPr>
      <w:r>
        <w:rPr>
          <w:rFonts w:ascii="Gotham Book" w:hAnsi="Gotham Book"/>
        </w:rPr>
        <w:t xml:space="preserve">Though the majority of the major battles took place in eastern states like Virginia and Maryland, most Texans took part in the western _____________________________ of the war in places like Tennessee and Kentucky. </w:t>
      </w:r>
    </w:p>
    <w:p w14:paraId="5995F5F6" w14:textId="68688B39" w:rsidR="00A84894" w:rsidRDefault="00A84894" w:rsidP="00A84894">
      <w:pPr>
        <w:pStyle w:val="ListParagraph"/>
        <w:numPr>
          <w:ilvl w:val="0"/>
          <w:numId w:val="4"/>
        </w:numPr>
        <w:spacing w:line="360" w:lineRule="auto"/>
        <w:rPr>
          <w:rFonts w:ascii="Gotham Book" w:hAnsi="Gotham Book"/>
        </w:rPr>
      </w:pPr>
      <w:r>
        <w:rPr>
          <w:rFonts w:ascii="Gotham Book" w:hAnsi="Gotham Book"/>
        </w:rPr>
        <w:t>One of the most significant results of the Civil War between the North and the South was the _________________________________________ of the enslaved people.</w:t>
      </w:r>
    </w:p>
    <w:p w14:paraId="021082DF" w14:textId="7CE173D8" w:rsidR="00A84894" w:rsidRDefault="00A84894" w:rsidP="00A84894">
      <w:pPr>
        <w:pStyle w:val="ListParagraph"/>
        <w:numPr>
          <w:ilvl w:val="0"/>
          <w:numId w:val="4"/>
        </w:numPr>
        <w:spacing w:line="360" w:lineRule="auto"/>
        <w:rPr>
          <w:rFonts w:ascii="Gotham Book" w:hAnsi="Gotham Book"/>
        </w:rPr>
      </w:pPr>
      <w:r>
        <w:rPr>
          <w:rFonts w:ascii="Gotham Book" w:hAnsi="Gotham Book"/>
        </w:rPr>
        <w:t>One tactic the Union used against the Confederacy during the Civil War was to set a ________________________________ of significant Southern ports, so that the Confederacy was unable to take part in international trade, however Texans managed to evade this issue by moving their goods through Mexico.</w:t>
      </w:r>
    </w:p>
    <w:p w14:paraId="7F470E45" w14:textId="08FDFFBF" w:rsidR="00A84894" w:rsidRDefault="00A84894" w:rsidP="00A84894">
      <w:pPr>
        <w:pStyle w:val="ListParagraph"/>
        <w:numPr>
          <w:ilvl w:val="0"/>
          <w:numId w:val="4"/>
        </w:numPr>
        <w:spacing w:line="360" w:lineRule="auto"/>
        <w:rPr>
          <w:rFonts w:ascii="Gotham Book" w:hAnsi="Gotham Book"/>
        </w:rPr>
      </w:pPr>
      <w:r>
        <w:rPr>
          <w:rFonts w:ascii="Gotham Book" w:hAnsi="Gotham Book"/>
        </w:rPr>
        <w:t xml:space="preserve">South Carolina was the first of eleven Southern states that decided to _________________________ from the United States after the election of a Northern, anti-slavery president named Abraham Lincoln. </w:t>
      </w:r>
    </w:p>
    <w:p w14:paraId="6FAE40BB" w14:textId="7FD58DC7" w:rsidR="00A84894" w:rsidRDefault="00A84894" w:rsidP="00A84894">
      <w:pPr>
        <w:pStyle w:val="ListParagraph"/>
        <w:numPr>
          <w:ilvl w:val="0"/>
          <w:numId w:val="4"/>
        </w:numPr>
        <w:spacing w:line="360" w:lineRule="auto"/>
        <w:rPr>
          <w:rFonts w:ascii="Gotham Book" w:hAnsi="Gotham Book"/>
        </w:rPr>
      </w:pPr>
      <w:r>
        <w:rPr>
          <w:rFonts w:ascii="Gotham Book" w:hAnsi="Gotham Book"/>
        </w:rPr>
        <w:t xml:space="preserve">The Civil War was the deadliest war in U.S. history, with more __________________________ than all other wars that America has participated in combined. </w:t>
      </w:r>
    </w:p>
    <w:p w14:paraId="111D279D" w14:textId="1D40931A" w:rsidR="00A84894" w:rsidRDefault="00A84894" w:rsidP="00A84894">
      <w:pPr>
        <w:pStyle w:val="ListParagraph"/>
        <w:numPr>
          <w:ilvl w:val="0"/>
          <w:numId w:val="4"/>
        </w:numPr>
        <w:spacing w:line="360" w:lineRule="auto"/>
        <w:rPr>
          <w:rFonts w:ascii="Gotham Book" w:hAnsi="Gotham Book"/>
        </w:rPr>
      </w:pPr>
      <w:r>
        <w:rPr>
          <w:rFonts w:ascii="Gotham Book" w:hAnsi="Gotham Book"/>
        </w:rPr>
        <w:t>Northern states like New York and Massachusetts, and Western states like California, were known as the ________________________________ during the war because they remained in the United States.</w:t>
      </w:r>
    </w:p>
    <w:p w14:paraId="3BEA2567" w14:textId="7ED0306C" w:rsidR="00A84894" w:rsidRDefault="00A84894" w:rsidP="00A84894">
      <w:pPr>
        <w:pStyle w:val="ListParagraph"/>
        <w:numPr>
          <w:ilvl w:val="0"/>
          <w:numId w:val="4"/>
        </w:numPr>
        <w:spacing w:line="360" w:lineRule="auto"/>
        <w:rPr>
          <w:rFonts w:ascii="Gotham Book" w:hAnsi="Gotham Book"/>
        </w:rPr>
      </w:pPr>
      <w:r>
        <w:rPr>
          <w:rFonts w:ascii="Gotham Book" w:hAnsi="Gotham Book"/>
        </w:rPr>
        <w:t xml:space="preserve">Southern states like Mississippi, South Carolina, and Texas were known as the ___________________________________ during the Civil War, because they formed a partnership of slave-holding states joined together in the war. </w:t>
      </w:r>
    </w:p>
    <w:p w14:paraId="5FB3F0B4" w14:textId="77777777" w:rsidR="00A84894" w:rsidRDefault="00A84894" w:rsidP="00A84894">
      <w:pPr>
        <w:spacing w:line="360" w:lineRule="auto"/>
        <w:rPr>
          <w:rFonts w:ascii="Gotham Book" w:hAnsi="Gotham Book"/>
        </w:rPr>
      </w:pPr>
    </w:p>
    <w:p w14:paraId="68F5F81B" w14:textId="77777777" w:rsidR="00A84894" w:rsidRDefault="00A84894" w:rsidP="00A84894">
      <w:pPr>
        <w:spacing w:line="360" w:lineRule="auto"/>
        <w:rPr>
          <w:rFonts w:ascii="Gotham Book" w:hAnsi="Gotham Book"/>
        </w:rPr>
      </w:pPr>
    </w:p>
    <w:p w14:paraId="175C3E0B" w14:textId="77777777" w:rsidR="00A84894" w:rsidRPr="00471ABB" w:rsidRDefault="00A84894" w:rsidP="00A84894">
      <w:pPr>
        <w:spacing w:after="0" w:line="240" w:lineRule="auto"/>
        <w:rPr>
          <w:rFonts w:ascii="Gotham Book" w:hAnsi="Gotham Book"/>
          <w:b/>
          <w:bCs/>
          <w:sz w:val="32"/>
          <w:szCs w:val="32"/>
        </w:rPr>
      </w:pPr>
      <w:r w:rsidRPr="00A930C7">
        <w:rPr>
          <w:rFonts w:ascii="Gotham Book" w:hAnsi="Gotham Book"/>
          <w:b/>
          <w:bCs/>
          <w:sz w:val="32"/>
          <w:szCs w:val="32"/>
        </w:rPr>
        <w:lastRenderedPageBreak/>
        <w:t xml:space="preserve">Part III: </w:t>
      </w:r>
      <w:r>
        <w:rPr>
          <w:rFonts w:ascii="Gotham Book" w:hAnsi="Gotham Book"/>
          <w:b/>
          <w:bCs/>
          <w:sz w:val="32"/>
          <w:szCs w:val="32"/>
        </w:rPr>
        <w:t>Comprehension Questions</w:t>
      </w:r>
    </w:p>
    <w:p w14:paraId="48C4F86C" w14:textId="77777777" w:rsidR="00A84894" w:rsidRPr="007E23B1" w:rsidRDefault="00A84894" w:rsidP="00A84894">
      <w:pPr>
        <w:tabs>
          <w:tab w:val="left" w:pos="7910"/>
        </w:tabs>
        <w:spacing w:after="0" w:line="360" w:lineRule="auto"/>
        <w:rPr>
          <w:rFonts w:ascii="Gotham Book" w:hAnsi="Gotham Book"/>
          <w:sz w:val="8"/>
          <w:szCs w:val="6"/>
        </w:rPr>
      </w:pPr>
    </w:p>
    <w:p w14:paraId="5EBB4537" w14:textId="77777777" w:rsidR="0079258D" w:rsidRPr="0079258D" w:rsidRDefault="0079258D" w:rsidP="0079258D">
      <w:pPr>
        <w:tabs>
          <w:tab w:val="left" w:pos="7910"/>
        </w:tabs>
        <w:spacing w:after="0" w:line="276" w:lineRule="auto"/>
        <w:rPr>
          <w:rFonts w:ascii="Gotham Book" w:hAnsi="Gotham Book"/>
        </w:rPr>
      </w:pPr>
      <w:r w:rsidRPr="0079258D">
        <w:rPr>
          <w:rFonts w:ascii="Gotham Book" w:hAnsi="Gotham Book"/>
        </w:rPr>
        <w:t xml:space="preserve">This question has two parts. </w:t>
      </w:r>
    </w:p>
    <w:p w14:paraId="078C9615" w14:textId="4143A22C" w:rsidR="0079258D" w:rsidRPr="0079258D" w:rsidRDefault="0079258D" w:rsidP="0079258D">
      <w:pPr>
        <w:tabs>
          <w:tab w:val="left" w:pos="7910"/>
        </w:tabs>
        <w:spacing w:after="0" w:line="276" w:lineRule="auto"/>
        <w:rPr>
          <w:rFonts w:ascii="Gotham Book" w:hAnsi="Gotham Book"/>
        </w:rPr>
      </w:pPr>
      <w:r w:rsidRPr="0079258D">
        <w:rPr>
          <w:rFonts w:ascii="Gotham Book" w:hAnsi="Gotham Book"/>
        </w:rPr>
        <w:t>Read the primary source excerpt and answer the questions that follow.</w:t>
      </w:r>
    </w:p>
    <w:p w14:paraId="3AE71B38" w14:textId="77777777" w:rsidR="0079258D" w:rsidRPr="0079258D" w:rsidRDefault="0079258D" w:rsidP="0079258D">
      <w:pPr>
        <w:tabs>
          <w:tab w:val="left" w:pos="7910"/>
        </w:tabs>
        <w:spacing w:after="0" w:line="276" w:lineRule="auto"/>
        <w:rPr>
          <w:rFonts w:ascii="Gotham Book" w:hAnsi="Gotham Book"/>
          <w:sz w:val="18"/>
          <w:szCs w:val="18"/>
        </w:rPr>
      </w:pPr>
    </w:p>
    <w:tbl>
      <w:tblPr>
        <w:tblStyle w:val="TableGrid"/>
        <w:tblW w:w="0" w:type="auto"/>
        <w:tblInd w:w="85" w:type="dxa"/>
        <w:tblLook w:val="04A0" w:firstRow="1" w:lastRow="0" w:firstColumn="1" w:lastColumn="0" w:noHBand="0" w:noVBand="1"/>
      </w:tblPr>
      <w:tblGrid>
        <w:gridCol w:w="9265"/>
      </w:tblGrid>
      <w:tr w:rsidR="0079258D" w14:paraId="280D6A68" w14:textId="77777777" w:rsidTr="0079258D">
        <w:trPr>
          <w:trHeight w:val="4436"/>
        </w:trPr>
        <w:tc>
          <w:tcPr>
            <w:tcW w:w="9265" w:type="dxa"/>
            <w:vAlign w:val="center"/>
          </w:tcPr>
          <w:p w14:paraId="29638A32" w14:textId="77777777" w:rsidR="0079258D" w:rsidRDefault="0079258D" w:rsidP="0079258D">
            <w:pPr>
              <w:pStyle w:val="ListParagraph"/>
              <w:tabs>
                <w:tab w:val="left" w:pos="7910"/>
              </w:tabs>
              <w:spacing w:line="276" w:lineRule="auto"/>
              <w:ind w:left="0"/>
              <w:rPr>
                <w:rFonts w:ascii="Gotham Book" w:hAnsi="Gotham Book"/>
              </w:rPr>
            </w:pPr>
            <w:r>
              <w:rPr>
                <w:rFonts w:ascii="Gotham Book" w:hAnsi="Gotham Book"/>
              </w:rPr>
              <w:t>“</w:t>
            </w:r>
            <w:r w:rsidRPr="0079258D">
              <w:rPr>
                <w:rFonts w:ascii="Gotham Book" w:hAnsi="Gotham Book"/>
              </w:rPr>
              <w:t>We, the People of the State of Texas, by Delegates in Convention assembled, do declare and ordain, that the Ordinance adopted by our Convention of Delegates, on the Fourth day of July, A.D. 1845, and afterwards ratified by us, under which the Republic of Texas was admitted into Union with other States and became a party to the compact styled "The Constitution of the United States of America" be, and is hereby repealed and annulled; That all the powers, which by said compact were delegated by Texas to the Federal Government, are revoked and resumed; That Texas is of right absolved from all restraints and obligations incurred by said compact, and is a separate Sovereign State, and that her citizens and people are absolved from all allegiance to the United States, or the Government thereof.</w:t>
            </w:r>
            <w:r>
              <w:rPr>
                <w:rFonts w:ascii="Gotham Book" w:hAnsi="Gotham Book"/>
              </w:rPr>
              <w:t>”</w:t>
            </w:r>
          </w:p>
          <w:p w14:paraId="67DDD1CB" w14:textId="77777777" w:rsidR="0079258D" w:rsidRPr="0079258D" w:rsidRDefault="0079258D" w:rsidP="0079258D">
            <w:pPr>
              <w:pStyle w:val="ListParagraph"/>
              <w:tabs>
                <w:tab w:val="left" w:pos="7910"/>
              </w:tabs>
              <w:spacing w:line="276" w:lineRule="auto"/>
              <w:ind w:left="0"/>
              <w:rPr>
                <w:rFonts w:ascii="Gotham Book" w:hAnsi="Gotham Book"/>
                <w:sz w:val="12"/>
                <w:szCs w:val="12"/>
              </w:rPr>
            </w:pPr>
          </w:p>
          <w:p w14:paraId="7F9C3E42" w14:textId="780D10AF" w:rsidR="0079258D" w:rsidRPr="0079258D" w:rsidRDefault="0079258D" w:rsidP="0079258D">
            <w:pPr>
              <w:pStyle w:val="ListParagraph"/>
              <w:numPr>
                <w:ilvl w:val="0"/>
                <w:numId w:val="6"/>
              </w:numPr>
              <w:tabs>
                <w:tab w:val="left" w:pos="7910"/>
              </w:tabs>
              <w:spacing w:line="276" w:lineRule="auto"/>
              <w:rPr>
                <w:rFonts w:ascii="Gotham Book" w:hAnsi="Gotham Book"/>
              </w:rPr>
            </w:pPr>
            <w:r w:rsidRPr="0079258D">
              <w:rPr>
                <w:rFonts w:ascii="Gotham Book" w:hAnsi="Gotham Book"/>
                <w:sz w:val="20"/>
                <w:szCs w:val="20"/>
              </w:rPr>
              <w:t>An Ordinance: To dissolve the union between the State of Texas and the other States, united under the compact styled "The Constitution of the United States of America." Adopted in Convention, at Austin City, the first day of February, A.D. 1861. | Texas State Library</w:t>
            </w:r>
            <w:r>
              <w:rPr>
                <w:rFonts w:ascii="Gotham Book" w:hAnsi="Gotham Book"/>
                <w:sz w:val="20"/>
                <w:szCs w:val="20"/>
              </w:rPr>
              <w:t xml:space="preserve"> and Archives Commission</w:t>
            </w:r>
          </w:p>
        </w:tc>
      </w:tr>
    </w:tbl>
    <w:p w14:paraId="43949A1D" w14:textId="77777777" w:rsidR="0079258D" w:rsidRDefault="0079258D" w:rsidP="0079258D">
      <w:pPr>
        <w:tabs>
          <w:tab w:val="left" w:pos="7910"/>
        </w:tabs>
        <w:spacing w:after="0" w:line="276" w:lineRule="auto"/>
        <w:rPr>
          <w:rFonts w:ascii="Gotham Book" w:hAnsi="Gotham Book"/>
        </w:rPr>
      </w:pPr>
    </w:p>
    <w:p w14:paraId="41C72C90" w14:textId="7DE1DC88" w:rsidR="0079258D" w:rsidRDefault="00BA5EF0" w:rsidP="0079258D">
      <w:pPr>
        <w:pStyle w:val="ListParagraph"/>
        <w:numPr>
          <w:ilvl w:val="0"/>
          <w:numId w:val="5"/>
        </w:numPr>
        <w:tabs>
          <w:tab w:val="left" w:pos="7910"/>
        </w:tabs>
        <w:spacing w:after="0" w:line="276" w:lineRule="auto"/>
        <w:rPr>
          <w:rFonts w:ascii="Gotham Book" w:hAnsi="Gotham Book"/>
        </w:rPr>
      </w:pPr>
      <w:r w:rsidRPr="00BA5EF0">
        <w:rPr>
          <w:rFonts w:ascii="Gotham Book" w:hAnsi="Gotham Book"/>
          <w:b/>
          <w:bCs/>
        </w:rPr>
        <w:t>Part One</w:t>
      </w:r>
      <w:r>
        <w:rPr>
          <w:rFonts w:ascii="Gotham Book" w:hAnsi="Gotham Book"/>
        </w:rPr>
        <w:t xml:space="preserve">: </w:t>
      </w:r>
      <w:r w:rsidR="0079258D">
        <w:rPr>
          <w:rFonts w:ascii="Gotham Book" w:hAnsi="Gotham Book"/>
        </w:rPr>
        <w:t>What is the theme or main topic of this primary source material?</w:t>
      </w:r>
    </w:p>
    <w:p w14:paraId="2FA93B49" w14:textId="46B046C4" w:rsidR="0079258D" w:rsidRDefault="0079258D" w:rsidP="0079258D">
      <w:pPr>
        <w:pStyle w:val="ListParagraph"/>
        <w:numPr>
          <w:ilvl w:val="1"/>
          <w:numId w:val="5"/>
        </w:numPr>
        <w:tabs>
          <w:tab w:val="left" w:pos="7910"/>
        </w:tabs>
        <w:spacing w:after="0" w:line="276" w:lineRule="auto"/>
        <w:rPr>
          <w:rFonts w:ascii="Gotham Book" w:hAnsi="Gotham Book"/>
        </w:rPr>
      </w:pPr>
      <w:r>
        <w:rPr>
          <w:rFonts w:ascii="Gotham Book" w:hAnsi="Gotham Book"/>
        </w:rPr>
        <w:t>The Union’s tactic of establishing a naval blockade of Southern ports.</w:t>
      </w:r>
    </w:p>
    <w:p w14:paraId="19919DF5" w14:textId="466748D5" w:rsidR="0079258D" w:rsidRDefault="0079258D" w:rsidP="0079258D">
      <w:pPr>
        <w:pStyle w:val="ListParagraph"/>
        <w:numPr>
          <w:ilvl w:val="1"/>
          <w:numId w:val="5"/>
        </w:numPr>
        <w:tabs>
          <w:tab w:val="left" w:pos="7910"/>
        </w:tabs>
        <w:spacing w:after="0" w:line="276" w:lineRule="auto"/>
        <w:rPr>
          <w:rFonts w:ascii="Gotham Book" w:hAnsi="Gotham Book"/>
        </w:rPr>
      </w:pPr>
      <w:r>
        <w:rPr>
          <w:rFonts w:ascii="Gotham Book" w:hAnsi="Gotham Book"/>
        </w:rPr>
        <w:t>Abraham Lincoln’s act of freeing the slaves in rebelling states as part of the Emancipation Proclamation.</w:t>
      </w:r>
    </w:p>
    <w:p w14:paraId="5FAB0572" w14:textId="1954EC5F" w:rsidR="0079258D" w:rsidRDefault="0079258D" w:rsidP="0079258D">
      <w:pPr>
        <w:pStyle w:val="ListParagraph"/>
        <w:numPr>
          <w:ilvl w:val="1"/>
          <w:numId w:val="5"/>
        </w:numPr>
        <w:tabs>
          <w:tab w:val="left" w:pos="7910"/>
        </w:tabs>
        <w:spacing w:after="0" w:line="276" w:lineRule="auto"/>
        <w:rPr>
          <w:rFonts w:ascii="Gotham Book" w:hAnsi="Gotham Book"/>
        </w:rPr>
      </w:pPr>
      <w:r>
        <w:rPr>
          <w:rFonts w:ascii="Gotham Book" w:hAnsi="Gotham Book"/>
        </w:rPr>
        <w:t>The high casualty rate that prevailed throughout the Civil War, leading to the country’s massive loss of life.</w:t>
      </w:r>
    </w:p>
    <w:p w14:paraId="20053C10" w14:textId="22567E7D" w:rsidR="0079258D" w:rsidRDefault="0079258D" w:rsidP="0079258D">
      <w:pPr>
        <w:pStyle w:val="ListParagraph"/>
        <w:numPr>
          <w:ilvl w:val="1"/>
          <w:numId w:val="5"/>
        </w:numPr>
        <w:tabs>
          <w:tab w:val="left" w:pos="7910"/>
        </w:tabs>
        <w:spacing w:after="0" w:line="276" w:lineRule="auto"/>
        <w:rPr>
          <w:rFonts w:ascii="Gotham Book" w:hAnsi="Gotham Book"/>
        </w:rPr>
      </w:pPr>
      <w:r>
        <w:rPr>
          <w:rFonts w:ascii="Gotham Book" w:hAnsi="Gotham Book"/>
        </w:rPr>
        <w:t>The decision of the Texas government to officially secede from the United States.</w:t>
      </w:r>
    </w:p>
    <w:p w14:paraId="7804D959" w14:textId="77777777" w:rsidR="0079258D" w:rsidRDefault="0079258D" w:rsidP="0079258D">
      <w:pPr>
        <w:pStyle w:val="ListParagraph"/>
        <w:tabs>
          <w:tab w:val="left" w:pos="7910"/>
        </w:tabs>
        <w:spacing w:after="0" w:line="276" w:lineRule="auto"/>
        <w:ind w:left="1440"/>
        <w:rPr>
          <w:rFonts w:ascii="Gotham Book" w:hAnsi="Gotham Book"/>
        </w:rPr>
      </w:pPr>
    </w:p>
    <w:p w14:paraId="73ABB0D3" w14:textId="547E3F7A" w:rsidR="0079258D" w:rsidRDefault="00BA5EF0" w:rsidP="0079258D">
      <w:pPr>
        <w:pStyle w:val="ListParagraph"/>
        <w:numPr>
          <w:ilvl w:val="0"/>
          <w:numId w:val="5"/>
        </w:numPr>
        <w:tabs>
          <w:tab w:val="left" w:pos="7910"/>
        </w:tabs>
        <w:spacing w:after="0" w:line="276" w:lineRule="auto"/>
        <w:rPr>
          <w:rFonts w:ascii="Gotham Book" w:hAnsi="Gotham Book"/>
        </w:rPr>
      </w:pPr>
      <w:r w:rsidRPr="00BA5EF0">
        <w:rPr>
          <w:rFonts w:ascii="Gotham Book" w:hAnsi="Gotham Book"/>
          <w:b/>
          <w:bCs/>
        </w:rPr>
        <w:t>Part Two:</w:t>
      </w:r>
      <w:r>
        <w:rPr>
          <w:rFonts w:ascii="Gotham Book" w:hAnsi="Gotham Book"/>
        </w:rPr>
        <w:t xml:space="preserve"> </w:t>
      </w:r>
      <w:r w:rsidR="0079258D">
        <w:rPr>
          <w:rFonts w:ascii="Gotham Book" w:hAnsi="Gotham Book"/>
        </w:rPr>
        <w:t xml:space="preserve">Which phrase or statement from the excerpt supports your answer to the previous question? </w:t>
      </w:r>
    </w:p>
    <w:p w14:paraId="69FF0D81" w14:textId="50C5C8E9" w:rsidR="0079258D" w:rsidRDefault="0079258D" w:rsidP="0079258D">
      <w:pPr>
        <w:pStyle w:val="ListParagraph"/>
        <w:numPr>
          <w:ilvl w:val="1"/>
          <w:numId w:val="5"/>
        </w:numPr>
        <w:tabs>
          <w:tab w:val="left" w:pos="7910"/>
        </w:tabs>
        <w:spacing w:after="0" w:line="276" w:lineRule="auto"/>
        <w:rPr>
          <w:rFonts w:ascii="Gotham Book" w:hAnsi="Gotham Book"/>
        </w:rPr>
      </w:pPr>
      <w:r>
        <w:rPr>
          <w:rFonts w:ascii="Gotham Book" w:hAnsi="Gotham Book"/>
        </w:rPr>
        <w:t>“</w:t>
      </w:r>
      <w:proofErr w:type="gramStart"/>
      <w:r w:rsidRPr="0079258D">
        <w:rPr>
          <w:rFonts w:ascii="Gotham Book" w:hAnsi="Gotham Book"/>
        </w:rPr>
        <w:t>do</w:t>
      </w:r>
      <w:proofErr w:type="gramEnd"/>
      <w:r w:rsidRPr="0079258D">
        <w:rPr>
          <w:rFonts w:ascii="Gotham Book" w:hAnsi="Gotham Book"/>
        </w:rPr>
        <w:t xml:space="preserve"> declare and ordain, that the Ordinance adopted by our Convention of Delegates, on the Fourth day of July, A.D. 1845</w:t>
      </w:r>
      <w:r>
        <w:rPr>
          <w:rFonts w:ascii="Gotham Book" w:hAnsi="Gotham Book"/>
        </w:rPr>
        <w:t>”</w:t>
      </w:r>
    </w:p>
    <w:p w14:paraId="56D4EBBE" w14:textId="581D1C05" w:rsidR="0079258D" w:rsidRDefault="0079258D" w:rsidP="0079258D">
      <w:pPr>
        <w:pStyle w:val="ListParagraph"/>
        <w:numPr>
          <w:ilvl w:val="1"/>
          <w:numId w:val="5"/>
        </w:numPr>
        <w:tabs>
          <w:tab w:val="left" w:pos="7910"/>
        </w:tabs>
        <w:spacing w:after="0" w:line="276" w:lineRule="auto"/>
        <w:rPr>
          <w:rFonts w:ascii="Gotham Book" w:hAnsi="Gotham Book"/>
        </w:rPr>
      </w:pPr>
      <w:r>
        <w:rPr>
          <w:rFonts w:ascii="Gotham Book" w:hAnsi="Gotham Book"/>
        </w:rPr>
        <w:t>“</w:t>
      </w:r>
      <w:proofErr w:type="gramStart"/>
      <w:r w:rsidRPr="0079258D">
        <w:rPr>
          <w:rFonts w:ascii="Gotham Book" w:hAnsi="Gotham Book"/>
        </w:rPr>
        <w:t>under</w:t>
      </w:r>
      <w:proofErr w:type="gramEnd"/>
      <w:r w:rsidRPr="0079258D">
        <w:rPr>
          <w:rFonts w:ascii="Gotham Book" w:hAnsi="Gotham Book"/>
        </w:rPr>
        <w:t xml:space="preserve"> which the Republic of Texas was admitted into Union with other States</w:t>
      </w:r>
      <w:r>
        <w:rPr>
          <w:rFonts w:ascii="Gotham Book" w:hAnsi="Gotham Book"/>
        </w:rPr>
        <w:t>”</w:t>
      </w:r>
    </w:p>
    <w:p w14:paraId="5E84837A" w14:textId="74C518AE" w:rsidR="0079258D" w:rsidRDefault="0079258D" w:rsidP="0079258D">
      <w:pPr>
        <w:pStyle w:val="ListParagraph"/>
        <w:numPr>
          <w:ilvl w:val="1"/>
          <w:numId w:val="5"/>
        </w:numPr>
        <w:tabs>
          <w:tab w:val="left" w:pos="7910"/>
        </w:tabs>
        <w:spacing w:after="0" w:line="276" w:lineRule="auto"/>
        <w:rPr>
          <w:rFonts w:ascii="Gotham Book" w:hAnsi="Gotham Book"/>
        </w:rPr>
      </w:pPr>
      <w:r>
        <w:rPr>
          <w:rFonts w:ascii="Gotham Book" w:hAnsi="Gotham Book"/>
        </w:rPr>
        <w:t>“</w:t>
      </w:r>
      <w:r w:rsidRPr="0079258D">
        <w:rPr>
          <w:rFonts w:ascii="Gotham Book" w:hAnsi="Gotham Book"/>
        </w:rPr>
        <w:t>That Texas is of right absolved from all restraints and obligations incurred by said compact, and is a separate Sovereign State</w:t>
      </w:r>
      <w:r>
        <w:rPr>
          <w:rFonts w:ascii="Gotham Book" w:hAnsi="Gotham Book"/>
        </w:rPr>
        <w:t>”</w:t>
      </w:r>
    </w:p>
    <w:p w14:paraId="04E3493E" w14:textId="6F8B62DB" w:rsidR="0079258D" w:rsidRDefault="0079258D" w:rsidP="0079258D">
      <w:pPr>
        <w:pStyle w:val="ListParagraph"/>
        <w:numPr>
          <w:ilvl w:val="1"/>
          <w:numId w:val="5"/>
        </w:numPr>
        <w:tabs>
          <w:tab w:val="left" w:pos="7910"/>
        </w:tabs>
        <w:spacing w:after="0" w:line="276" w:lineRule="auto"/>
        <w:rPr>
          <w:rFonts w:ascii="Gotham Book" w:hAnsi="Gotham Book"/>
        </w:rPr>
      </w:pPr>
      <w:r>
        <w:rPr>
          <w:rFonts w:ascii="Gotham Book" w:hAnsi="Gotham Book"/>
        </w:rPr>
        <w:t>“</w:t>
      </w:r>
      <w:proofErr w:type="gramStart"/>
      <w:r w:rsidRPr="0079258D">
        <w:rPr>
          <w:rFonts w:ascii="Gotham Book" w:hAnsi="Gotham Book"/>
        </w:rPr>
        <w:t>and</w:t>
      </w:r>
      <w:proofErr w:type="gramEnd"/>
      <w:r w:rsidRPr="0079258D">
        <w:rPr>
          <w:rFonts w:ascii="Gotham Book" w:hAnsi="Gotham Book"/>
        </w:rPr>
        <w:t xml:space="preserve"> became a party to the compact styled "The Constitution of the United States of America"</w:t>
      </w:r>
    </w:p>
    <w:bookmarkEnd w:id="0"/>
    <w:p w14:paraId="5F77026A" w14:textId="77777777" w:rsidR="0079258D" w:rsidRDefault="0079258D" w:rsidP="0079258D">
      <w:pPr>
        <w:tabs>
          <w:tab w:val="left" w:pos="7910"/>
        </w:tabs>
        <w:spacing w:after="0" w:line="276" w:lineRule="auto"/>
        <w:rPr>
          <w:rFonts w:ascii="Gotham Book" w:hAnsi="Gotham Book"/>
        </w:rPr>
      </w:pPr>
    </w:p>
    <w:p w14:paraId="43876660" w14:textId="77777777" w:rsidR="0079258D" w:rsidRDefault="0079258D" w:rsidP="0079258D">
      <w:pPr>
        <w:tabs>
          <w:tab w:val="left" w:pos="7910"/>
        </w:tabs>
        <w:spacing w:after="0" w:line="276" w:lineRule="auto"/>
        <w:rPr>
          <w:rFonts w:ascii="Gotham Book" w:hAnsi="Gotham Book"/>
        </w:rPr>
      </w:pPr>
    </w:p>
    <w:p w14:paraId="15E830C4" w14:textId="6A87ACA2" w:rsidR="0079258D" w:rsidRDefault="00BA5EF0" w:rsidP="0079258D">
      <w:pPr>
        <w:pStyle w:val="ListParagraph"/>
        <w:numPr>
          <w:ilvl w:val="0"/>
          <w:numId w:val="5"/>
        </w:numPr>
        <w:tabs>
          <w:tab w:val="left" w:pos="7910"/>
        </w:tabs>
        <w:spacing w:after="0" w:line="276" w:lineRule="auto"/>
        <w:rPr>
          <w:rFonts w:ascii="Gotham Book" w:hAnsi="Gotham Book"/>
        </w:rPr>
      </w:pPr>
      <w:r>
        <w:rPr>
          <w:rFonts w:ascii="Gotham Book" w:hAnsi="Gotham Book"/>
        </w:rPr>
        <w:lastRenderedPageBreak/>
        <w:t xml:space="preserve">Read the primary source excerpt below taken from a Texas newspaper. </w:t>
      </w:r>
      <w:r w:rsidR="004434E6">
        <w:rPr>
          <w:rFonts w:ascii="Gotham Book" w:hAnsi="Gotham Book"/>
        </w:rPr>
        <w:t>Then answer the question that follows.</w:t>
      </w:r>
    </w:p>
    <w:p w14:paraId="5F90B0E5" w14:textId="77777777" w:rsidR="00BA5EF0" w:rsidRPr="00BA5EF0" w:rsidRDefault="00BA5EF0" w:rsidP="00BA5EF0">
      <w:pPr>
        <w:pStyle w:val="ListParagraph"/>
        <w:tabs>
          <w:tab w:val="left" w:pos="7910"/>
        </w:tabs>
        <w:spacing w:after="0" w:line="276" w:lineRule="auto"/>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BA5EF0" w14:paraId="43F00047" w14:textId="77777777" w:rsidTr="00BA5EF0">
        <w:trPr>
          <w:trHeight w:val="4670"/>
        </w:trPr>
        <w:tc>
          <w:tcPr>
            <w:tcW w:w="9350" w:type="dxa"/>
            <w:vAlign w:val="center"/>
          </w:tcPr>
          <w:p w14:paraId="4677C26B" w14:textId="4A3CCDFF" w:rsidR="00BA5EF0" w:rsidRDefault="00BA5EF0" w:rsidP="00BA5EF0">
            <w:pPr>
              <w:pStyle w:val="ListParagraph"/>
              <w:tabs>
                <w:tab w:val="left" w:pos="7910"/>
              </w:tabs>
              <w:spacing w:line="276" w:lineRule="auto"/>
              <w:ind w:left="0"/>
              <w:rPr>
                <w:rFonts w:ascii="Ink Free" w:hAnsi="Ink Free"/>
                <w:sz w:val="28"/>
                <w:szCs w:val="28"/>
              </w:rPr>
            </w:pPr>
            <w:r w:rsidRPr="00BA5EF0">
              <w:rPr>
                <w:rFonts w:ascii="Ink Free" w:hAnsi="Ink Free"/>
                <w:sz w:val="28"/>
                <w:szCs w:val="28"/>
              </w:rPr>
              <w:t xml:space="preserve">“That </w:t>
            </w:r>
            <w:r>
              <w:rPr>
                <w:rFonts w:ascii="Ink Free" w:hAnsi="Ink Free"/>
                <w:sz w:val="28"/>
                <w:szCs w:val="28"/>
              </w:rPr>
              <w:t>[Texans]</w:t>
            </w:r>
            <w:r w:rsidRPr="00BA5EF0">
              <w:rPr>
                <w:rFonts w:ascii="Ink Free" w:hAnsi="Ink Free"/>
                <w:sz w:val="28"/>
                <w:szCs w:val="28"/>
              </w:rPr>
              <w:t xml:space="preserve"> are this year receiving from Mexico in exchange for our cotton, in large amount of valuable merchandize and stores, such as we cannot well get from any other source. Many of our Western counties have supplied themselves with guns, pistols, and fire arms of every description, and our merchants are supplying themselves with coffee, shoes, leather, cotton fabrics, blankets, bailing and rope, powder, lead, &amp;c.</w:t>
            </w:r>
            <w:r>
              <w:rPr>
                <w:rFonts w:ascii="Ink Free" w:hAnsi="Ink Free"/>
                <w:sz w:val="28"/>
                <w:szCs w:val="28"/>
              </w:rPr>
              <w:t xml:space="preserve"> </w:t>
            </w:r>
            <w:r w:rsidRPr="00BA5EF0">
              <w:rPr>
                <w:rFonts w:ascii="Ink Free" w:hAnsi="Ink Free"/>
                <w:sz w:val="28"/>
                <w:szCs w:val="28"/>
              </w:rPr>
              <w:t xml:space="preserve">and your committee report further, that this cotton </w:t>
            </w:r>
            <w:r>
              <w:rPr>
                <w:rFonts w:ascii="Ink Free" w:hAnsi="Ink Free"/>
                <w:sz w:val="28"/>
                <w:szCs w:val="28"/>
              </w:rPr>
              <w:t xml:space="preserve">… </w:t>
            </w:r>
            <w:r w:rsidRPr="00BA5EF0">
              <w:rPr>
                <w:rFonts w:ascii="Ink Free" w:hAnsi="Ink Free"/>
                <w:sz w:val="28"/>
                <w:szCs w:val="28"/>
              </w:rPr>
              <w:t>is permitted to pass without let or hindrance by our Government revenue collectors on the Rio Grande</w:t>
            </w:r>
            <w:r>
              <w:rPr>
                <w:rFonts w:ascii="Ink Free" w:hAnsi="Ink Free"/>
                <w:sz w:val="28"/>
                <w:szCs w:val="28"/>
              </w:rPr>
              <w:t>…</w:t>
            </w:r>
            <w:r w:rsidRPr="00BA5EF0">
              <w:rPr>
                <w:rFonts w:ascii="Ink Free" w:hAnsi="Ink Free"/>
                <w:sz w:val="28"/>
                <w:szCs w:val="28"/>
              </w:rPr>
              <w:t>”</w:t>
            </w:r>
          </w:p>
          <w:p w14:paraId="3004D1C3" w14:textId="284F0C5D" w:rsidR="00BA5EF0" w:rsidRPr="00BA5EF0" w:rsidRDefault="00BA5EF0" w:rsidP="00BA5EF0">
            <w:pPr>
              <w:pStyle w:val="ListParagraph"/>
              <w:numPr>
                <w:ilvl w:val="0"/>
                <w:numId w:val="6"/>
              </w:numPr>
              <w:tabs>
                <w:tab w:val="left" w:pos="7910"/>
              </w:tabs>
              <w:spacing w:line="276" w:lineRule="auto"/>
              <w:rPr>
                <w:rFonts w:ascii="Ink Free" w:hAnsi="Ink Free"/>
                <w:sz w:val="28"/>
                <w:szCs w:val="28"/>
              </w:rPr>
            </w:pPr>
            <w:r w:rsidRPr="00BA5EF0">
              <w:rPr>
                <w:rFonts w:ascii="Gotham Book" w:hAnsi="Gotham Book"/>
                <w:sz w:val="20"/>
                <w:szCs w:val="20"/>
              </w:rPr>
              <w:t>“Texas State Gazette.</w:t>
            </w:r>
            <w:r>
              <w:rPr>
                <w:rFonts w:ascii="Gotham Book" w:hAnsi="Gotham Book"/>
                <w:sz w:val="20"/>
                <w:szCs w:val="20"/>
              </w:rPr>
              <w:t>”</w:t>
            </w:r>
            <w:r w:rsidRPr="00BA5EF0">
              <w:rPr>
                <w:rFonts w:ascii="Gotham Book" w:hAnsi="Gotham Book"/>
                <w:sz w:val="20"/>
                <w:szCs w:val="20"/>
              </w:rPr>
              <w:t xml:space="preserve"> (Austin, Tex.)</w:t>
            </w:r>
            <w:r>
              <w:rPr>
                <w:rFonts w:ascii="Gotham Book" w:hAnsi="Gotham Book"/>
                <w:sz w:val="20"/>
                <w:szCs w:val="20"/>
              </w:rPr>
              <w:t xml:space="preserve"> </w:t>
            </w:r>
            <w:r w:rsidRPr="00BA5EF0">
              <w:rPr>
                <w:rFonts w:ascii="Gotham Book" w:hAnsi="Gotham Book"/>
                <w:sz w:val="20"/>
                <w:szCs w:val="20"/>
              </w:rPr>
              <w:t>Saturday, October 26, 1861.</w:t>
            </w:r>
            <w:r>
              <w:rPr>
                <w:rFonts w:ascii="Gotham Book" w:hAnsi="Gotham Book"/>
                <w:sz w:val="20"/>
                <w:szCs w:val="20"/>
              </w:rPr>
              <w:t xml:space="preserve">                                               The Portal to Texas History.</w:t>
            </w:r>
          </w:p>
        </w:tc>
      </w:tr>
    </w:tbl>
    <w:p w14:paraId="436F5364" w14:textId="77777777" w:rsidR="00BA5EF0" w:rsidRDefault="00BA5EF0" w:rsidP="00BA5EF0">
      <w:pPr>
        <w:pStyle w:val="ListParagraph"/>
        <w:tabs>
          <w:tab w:val="left" w:pos="7910"/>
        </w:tabs>
        <w:spacing w:after="0" w:line="276" w:lineRule="auto"/>
        <w:rPr>
          <w:rFonts w:ascii="Gotham Book" w:hAnsi="Gotham Book"/>
        </w:rPr>
      </w:pPr>
    </w:p>
    <w:p w14:paraId="1EC8EE40" w14:textId="32A66DA2" w:rsidR="004434E6" w:rsidRDefault="004434E6" w:rsidP="00BA5EF0">
      <w:pPr>
        <w:pStyle w:val="ListParagraph"/>
        <w:tabs>
          <w:tab w:val="left" w:pos="7910"/>
        </w:tabs>
        <w:spacing w:after="0" w:line="276" w:lineRule="auto"/>
        <w:rPr>
          <w:rFonts w:ascii="Gotham Book" w:hAnsi="Gotham Book"/>
        </w:rPr>
      </w:pPr>
      <w:r>
        <w:rPr>
          <w:rFonts w:ascii="Gotham Book" w:hAnsi="Gotham Book"/>
        </w:rPr>
        <w:t>How does the information presented in the quote above relate to the vocabulary term “blockade?”</w:t>
      </w:r>
    </w:p>
    <w:p w14:paraId="221968EE" w14:textId="77777777" w:rsidR="004434E6" w:rsidRDefault="004434E6" w:rsidP="00BA5EF0">
      <w:pPr>
        <w:pStyle w:val="ListParagraph"/>
        <w:tabs>
          <w:tab w:val="left" w:pos="7910"/>
        </w:tabs>
        <w:spacing w:after="0" w:line="276" w:lineRule="auto"/>
        <w:rPr>
          <w:rFonts w:ascii="Gotham Book" w:hAnsi="Gotham Book"/>
        </w:rPr>
      </w:pPr>
    </w:p>
    <w:tbl>
      <w:tblPr>
        <w:tblStyle w:val="TableGrid"/>
        <w:tblW w:w="0" w:type="auto"/>
        <w:tblInd w:w="720" w:type="dxa"/>
        <w:tblLook w:val="04A0" w:firstRow="1" w:lastRow="0" w:firstColumn="1" w:lastColumn="0" w:noHBand="0" w:noVBand="1"/>
      </w:tblPr>
      <w:tblGrid>
        <w:gridCol w:w="8630"/>
      </w:tblGrid>
      <w:tr w:rsidR="00BA5EF0" w14:paraId="1578289A" w14:textId="77777777" w:rsidTr="00BA5EF0">
        <w:trPr>
          <w:trHeight w:val="3617"/>
        </w:trPr>
        <w:tc>
          <w:tcPr>
            <w:tcW w:w="9350" w:type="dxa"/>
          </w:tcPr>
          <w:p w14:paraId="00B406DE" w14:textId="3C085B1E" w:rsidR="00BA5EF0" w:rsidRDefault="00BA5EF0" w:rsidP="00BA5EF0">
            <w:pPr>
              <w:pStyle w:val="ListParagraph"/>
              <w:tabs>
                <w:tab w:val="left" w:pos="7910"/>
              </w:tabs>
              <w:spacing w:line="276" w:lineRule="auto"/>
              <w:ind w:left="0"/>
              <w:rPr>
                <w:rFonts w:ascii="Gotham Book" w:hAnsi="Gotham Book"/>
              </w:rPr>
            </w:pPr>
            <w:r>
              <w:rPr>
                <w:rFonts w:ascii="Gotham Book" w:hAnsi="Gotham Book"/>
              </w:rPr>
              <w:t>Write your response here:</w:t>
            </w:r>
          </w:p>
        </w:tc>
      </w:tr>
    </w:tbl>
    <w:p w14:paraId="3726446A" w14:textId="77777777" w:rsidR="00BA5EF0" w:rsidRPr="00BA5EF0" w:rsidRDefault="00BA5EF0" w:rsidP="00BA5EF0">
      <w:pPr>
        <w:tabs>
          <w:tab w:val="left" w:pos="7910"/>
        </w:tabs>
        <w:spacing w:after="0" w:line="276" w:lineRule="auto"/>
        <w:rPr>
          <w:rFonts w:ascii="Gotham Book" w:hAnsi="Gotham Book"/>
        </w:rPr>
      </w:pPr>
    </w:p>
    <w:p w14:paraId="12E93F4B" w14:textId="5E1BFC39" w:rsidR="00BA5EF0" w:rsidRPr="00BA5EF0" w:rsidRDefault="00BA5EF0" w:rsidP="00BA5EF0">
      <w:pPr>
        <w:tabs>
          <w:tab w:val="left" w:pos="7910"/>
        </w:tabs>
        <w:spacing w:after="0" w:line="276" w:lineRule="auto"/>
        <w:rPr>
          <w:rFonts w:ascii="Gotham Book" w:hAnsi="Gotham Book"/>
        </w:rPr>
      </w:pPr>
    </w:p>
    <w:p w14:paraId="7C4AB1CB" w14:textId="77777777" w:rsidR="00A84894" w:rsidRPr="00A84894" w:rsidRDefault="00A84894" w:rsidP="00A84894">
      <w:pPr>
        <w:spacing w:line="360" w:lineRule="auto"/>
        <w:rPr>
          <w:rFonts w:ascii="Gotham Book" w:hAnsi="Gotham Book"/>
        </w:rPr>
      </w:pPr>
    </w:p>
    <w:sectPr w:rsidR="00A84894" w:rsidRPr="00A84894" w:rsidSect="00A848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72ED4" w14:textId="77777777" w:rsidR="00A84894" w:rsidRDefault="00A84894" w:rsidP="00A84894">
      <w:pPr>
        <w:spacing w:after="0" w:line="240" w:lineRule="auto"/>
      </w:pPr>
      <w:r>
        <w:separator/>
      </w:r>
    </w:p>
  </w:endnote>
  <w:endnote w:type="continuationSeparator" w:id="0">
    <w:p w14:paraId="61F899DE" w14:textId="77777777" w:rsidR="00A84894" w:rsidRDefault="00A84894" w:rsidP="00A8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2045"/>
      <w:docPartObj>
        <w:docPartGallery w:val="Page Numbers (Bottom of Page)"/>
        <w:docPartUnique/>
      </w:docPartObj>
    </w:sdtPr>
    <w:sdtEndPr>
      <w:rPr>
        <w:noProof/>
      </w:rPr>
    </w:sdtEndPr>
    <w:sdtContent>
      <w:p w14:paraId="7C9ECB38" w14:textId="5A7B5113" w:rsidR="00A84894" w:rsidRDefault="00A84894">
        <w:pPr>
          <w:pStyle w:val="Footer"/>
          <w:jc w:val="center"/>
        </w:pPr>
        <w:r w:rsidRPr="00A930C7">
          <w:rPr>
            <w:rFonts w:ascii="Gotham Book" w:hAnsi="Gotham Book"/>
            <w:noProof/>
          </w:rPr>
          <w:drawing>
            <wp:anchor distT="0" distB="0" distL="114300" distR="114300" simplePos="0" relativeHeight="251661312" behindDoc="1" locked="0" layoutInCell="1" allowOverlap="1" wp14:anchorId="7E1BFE60" wp14:editId="6A82E60F">
              <wp:simplePos x="0" y="0"/>
              <wp:positionH relativeFrom="margin">
                <wp:posOffset>5445888</wp:posOffset>
              </wp:positionH>
              <wp:positionV relativeFrom="paragraph">
                <wp:posOffset>-92598</wp:posOffset>
              </wp:positionV>
              <wp:extent cx="752475" cy="723265"/>
              <wp:effectExtent l="0" t="0" r="9525" b="635"/>
              <wp:wrapNone/>
              <wp:docPr id="34238410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56948E8F" w14:textId="08779DAC" w:rsidR="00A84894" w:rsidRDefault="00A84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D4978" w14:textId="77777777" w:rsidR="00A84894" w:rsidRDefault="00A84894" w:rsidP="00A84894">
      <w:pPr>
        <w:spacing w:after="0" w:line="240" w:lineRule="auto"/>
      </w:pPr>
      <w:r>
        <w:separator/>
      </w:r>
    </w:p>
  </w:footnote>
  <w:footnote w:type="continuationSeparator" w:id="0">
    <w:p w14:paraId="7F6AFC97" w14:textId="77777777" w:rsidR="00A84894" w:rsidRDefault="00A84894" w:rsidP="00A84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D926B" w14:textId="38D9F413" w:rsidR="00A84894" w:rsidRDefault="00A84894">
    <w:pPr>
      <w:pStyle w:val="Header"/>
    </w:pPr>
    <w:r w:rsidRPr="00A930C7">
      <w:rPr>
        <w:rFonts w:ascii="Gotham Book" w:hAnsi="Gotham Book"/>
        <w:noProof/>
      </w:rPr>
      <w:drawing>
        <wp:anchor distT="0" distB="0" distL="114300" distR="114300" simplePos="0" relativeHeight="251659264" behindDoc="1" locked="0" layoutInCell="1" allowOverlap="1" wp14:anchorId="7142DF9E" wp14:editId="4EB6B650">
          <wp:simplePos x="0" y="0"/>
          <wp:positionH relativeFrom="margin">
            <wp:align>left</wp:align>
          </wp:positionH>
          <wp:positionV relativeFrom="paragraph">
            <wp:posOffset>-242843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52279095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8A459" w14:textId="77777777" w:rsidR="00A84894" w:rsidRDefault="00A84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73A"/>
    <w:multiLevelType w:val="hybridMultilevel"/>
    <w:tmpl w:val="2A00A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F0EDD"/>
    <w:multiLevelType w:val="hybridMultilevel"/>
    <w:tmpl w:val="3AC05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D75C5A"/>
    <w:multiLevelType w:val="hybridMultilevel"/>
    <w:tmpl w:val="C53411BE"/>
    <w:lvl w:ilvl="0" w:tplc="424CA85E">
      <w:start w:val="2"/>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26E46"/>
    <w:multiLevelType w:val="hybridMultilevel"/>
    <w:tmpl w:val="8DBE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07EF9"/>
    <w:multiLevelType w:val="hybridMultilevel"/>
    <w:tmpl w:val="CDE6A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949915">
    <w:abstractNumId w:val="2"/>
  </w:num>
  <w:num w:numId="2" w16cid:durableId="1275283556">
    <w:abstractNumId w:val="4"/>
  </w:num>
  <w:num w:numId="3" w16cid:durableId="867597379">
    <w:abstractNumId w:val="5"/>
  </w:num>
  <w:num w:numId="4" w16cid:durableId="2125493466">
    <w:abstractNumId w:val="1"/>
  </w:num>
  <w:num w:numId="5" w16cid:durableId="42994148">
    <w:abstractNumId w:val="0"/>
  </w:num>
  <w:num w:numId="6" w16cid:durableId="1862276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E7"/>
    <w:rsid w:val="00084CC8"/>
    <w:rsid w:val="001B4B2F"/>
    <w:rsid w:val="004434E6"/>
    <w:rsid w:val="0065438C"/>
    <w:rsid w:val="006B0FDF"/>
    <w:rsid w:val="0072393A"/>
    <w:rsid w:val="0079258D"/>
    <w:rsid w:val="0089177D"/>
    <w:rsid w:val="008942E7"/>
    <w:rsid w:val="00963012"/>
    <w:rsid w:val="009B7378"/>
    <w:rsid w:val="009F7AC1"/>
    <w:rsid w:val="00A84894"/>
    <w:rsid w:val="00BA5EF0"/>
    <w:rsid w:val="00BB4762"/>
    <w:rsid w:val="00BD507D"/>
    <w:rsid w:val="00D06FBF"/>
    <w:rsid w:val="00F0566A"/>
    <w:rsid w:val="00FC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C4C0"/>
  <w15:chartTrackingRefBased/>
  <w15:docId w15:val="{6556D162-8F4B-4CD9-B571-07663341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94"/>
    <w:rPr>
      <w:rFonts w:asciiTheme="minorHAnsi" w:hAnsiTheme="minorHAnsi"/>
    </w:rPr>
  </w:style>
  <w:style w:type="paragraph" w:styleId="Heading1">
    <w:name w:val="heading 1"/>
    <w:basedOn w:val="Normal"/>
    <w:next w:val="Normal"/>
    <w:link w:val="Heading1Char"/>
    <w:uiPriority w:val="9"/>
    <w:qFormat/>
    <w:rsid w:val="00894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2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2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42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42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42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42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42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4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2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42E7"/>
    <w:pPr>
      <w:spacing w:before="160"/>
      <w:jc w:val="center"/>
    </w:pPr>
    <w:rPr>
      <w:i/>
      <w:iCs/>
      <w:color w:val="404040" w:themeColor="text1" w:themeTint="BF"/>
    </w:rPr>
  </w:style>
  <w:style w:type="character" w:customStyle="1" w:styleId="QuoteChar">
    <w:name w:val="Quote Char"/>
    <w:basedOn w:val="DefaultParagraphFont"/>
    <w:link w:val="Quote"/>
    <w:uiPriority w:val="29"/>
    <w:rsid w:val="008942E7"/>
    <w:rPr>
      <w:i/>
      <w:iCs/>
      <w:color w:val="404040" w:themeColor="text1" w:themeTint="BF"/>
    </w:rPr>
  </w:style>
  <w:style w:type="paragraph" w:styleId="ListParagraph">
    <w:name w:val="List Paragraph"/>
    <w:basedOn w:val="Normal"/>
    <w:uiPriority w:val="34"/>
    <w:qFormat/>
    <w:rsid w:val="008942E7"/>
    <w:pPr>
      <w:ind w:left="720"/>
      <w:contextualSpacing/>
    </w:pPr>
  </w:style>
  <w:style w:type="character" w:styleId="IntenseEmphasis">
    <w:name w:val="Intense Emphasis"/>
    <w:basedOn w:val="DefaultParagraphFont"/>
    <w:uiPriority w:val="21"/>
    <w:qFormat/>
    <w:rsid w:val="008942E7"/>
    <w:rPr>
      <w:i/>
      <w:iCs/>
      <w:color w:val="0F4761" w:themeColor="accent1" w:themeShade="BF"/>
    </w:rPr>
  </w:style>
  <w:style w:type="paragraph" w:styleId="IntenseQuote">
    <w:name w:val="Intense Quote"/>
    <w:basedOn w:val="Normal"/>
    <w:next w:val="Normal"/>
    <w:link w:val="IntenseQuoteChar"/>
    <w:uiPriority w:val="30"/>
    <w:qFormat/>
    <w:rsid w:val="00894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2E7"/>
    <w:rPr>
      <w:i/>
      <w:iCs/>
      <w:color w:val="0F4761" w:themeColor="accent1" w:themeShade="BF"/>
    </w:rPr>
  </w:style>
  <w:style w:type="character" w:styleId="IntenseReference">
    <w:name w:val="Intense Reference"/>
    <w:basedOn w:val="DefaultParagraphFont"/>
    <w:uiPriority w:val="32"/>
    <w:qFormat/>
    <w:rsid w:val="008942E7"/>
    <w:rPr>
      <w:b/>
      <w:bCs/>
      <w:smallCaps/>
      <w:color w:val="0F4761" w:themeColor="accent1" w:themeShade="BF"/>
      <w:spacing w:val="5"/>
    </w:rPr>
  </w:style>
  <w:style w:type="character" w:styleId="Strong">
    <w:name w:val="Strong"/>
    <w:basedOn w:val="DefaultParagraphFont"/>
    <w:uiPriority w:val="22"/>
    <w:qFormat/>
    <w:rsid w:val="00A84894"/>
    <w:rPr>
      <w:b/>
      <w:bCs/>
    </w:rPr>
  </w:style>
  <w:style w:type="table" w:styleId="TableGrid">
    <w:name w:val="Table Grid"/>
    <w:basedOn w:val="TableNormal"/>
    <w:uiPriority w:val="39"/>
    <w:rsid w:val="00A8489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4894"/>
    <w:pPr>
      <w:spacing w:after="0" w:line="240" w:lineRule="auto"/>
    </w:pPr>
    <w:rPr>
      <w:rFonts w:asciiTheme="minorHAnsi" w:hAnsiTheme="minorHAnsi"/>
    </w:rPr>
  </w:style>
  <w:style w:type="paragraph" w:styleId="Header">
    <w:name w:val="header"/>
    <w:basedOn w:val="Normal"/>
    <w:link w:val="HeaderChar"/>
    <w:uiPriority w:val="99"/>
    <w:unhideWhenUsed/>
    <w:rsid w:val="00A84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894"/>
    <w:rPr>
      <w:rFonts w:asciiTheme="minorHAnsi" w:hAnsiTheme="minorHAnsi"/>
    </w:rPr>
  </w:style>
  <w:style w:type="paragraph" w:styleId="Footer">
    <w:name w:val="footer"/>
    <w:basedOn w:val="Normal"/>
    <w:link w:val="FooterChar"/>
    <w:uiPriority w:val="99"/>
    <w:unhideWhenUsed/>
    <w:rsid w:val="00A84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89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66</TotalTime>
  <Pages>4</Pages>
  <Words>821</Words>
  <Characters>4959</Characters>
  <Application>Microsoft Office Word</Application>
  <DocSecurity>0</DocSecurity>
  <Lines>381</Lines>
  <Paragraphs>222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4</cp:revision>
  <dcterms:created xsi:type="dcterms:W3CDTF">2025-08-18T15:24:00Z</dcterms:created>
  <dcterms:modified xsi:type="dcterms:W3CDTF">2025-08-26T19:02:00Z</dcterms:modified>
</cp:coreProperties>
</file>