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DD5B5E" w:rsidRPr="002B4F84" w14:paraId="387A03C2" w14:textId="77777777" w:rsidTr="00517E6D">
        <w:trPr>
          <w:trHeight w:val="1020"/>
        </w:trPr>
        <w:tc>
          <w:tcPr>
            <w:tcW w:w="10590" w:type="dxa"/>
            <w:shd w:val="clear" w:color="auto" w:fill="D9D9D9" w:themeFill="background1" w:themeFillShade="D9"/>
            <w:vAlign w:val="center"/>
          </w:tcPr>
          <w:p w14:paraId="3E893A4C" w14:textId="77777777" w:rsidR="00DD5B5E" w:rsidRPr="001D0C92" w:rsidRDefault="00DD5B5E" w:rsidP="00517E6D">
            <w:pPr>
              <w:rPr>
                <w:rFonts w:ascii="Gotham Book" w:hAnsi="Gotham Book"/>
                <w:b/>
                <w:bCs/>
                <w:i/>
                <w:iCs/>
                <w:sz w:val="38"/>
                <w:szCs w:val="40"/>
              </w:rPr>
            </w:pPr>
            <w:bookmarkStart w:id="0" w:name="_Hlk185412827"/>
            <w:r w:rsidRPr="001D0C92">
              <w:rPr>
                <w:noProof/>
                <w:sz w:val="22"/>
                <w:szCs w:val="22"/>
              </w:rPr>
              <w:drawing>
                <wp:anchor distT="0" distB="0" distL="114300" distR="114300" simplePos="0" relativeHeight="251659264" behindDoc="1" locked="0" layoutInCell="1" allowOverlap="1" wp14:anchorId="3BEEE904" wp14:editId="4198D0B4">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60288" behindDoc="0" locked="0" layoutInCell="1" allowOverlap="1" wp14:anchorId="35D4C4DA" wp14:editId="3E909D03">
                      <wp:simplePos x="0" y="0"/>
                      <wp:positionH relativeFrom="column">
                        <wp:posOffset>219099</wp:posOffset>
                      </wp:positionH>
                      <wp:positionV relativeFrom="paragraph">
                        <wp:posOffset>13986</wp:posOffset>
                      </wp:positionV>
                      <wp:extent cx="109960" cy="272005"/>
                      <wp:effectExtent l="0" t="0" r="23495" b="13970"/>
                      <wp:wrapNone/>
                      <wp:docPr id="92687160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A60278" id="Rectangle 1" o:spid="_x0000_s1026" alt="&quot;&quot;" style="position:absolute;margin-left:17.25pt;margin-top:1.1pt;width:8.65pt;height:2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sidRPr="001D0C92">
              <w:rPr>
                <w:rFonts w:ascii="Gotham Book" w:hAnsi="Gotham Book"/>
                <w:b/>
                <w:bCs/>
                <w:sz w:val="38"/>
                <w:szCs w:val="40"/>
              </w:rPr>
              <w:t>1)</w:t>
            </w:r>
            <w:r w:rsidRPr="007454B0">
              <w:rPr>
                <w:rFonts w:ascii="Gotham Book" w:hAnsi="Gotham Book"/>
                <w:b/>
                <w:bCs/>
                <w:sz w:val="38"/>
                <w:szCs w:val="40"/>
              </w:rPr>
              <w:t>_</w:t>
            </w:r>
            <w:r>
              <w:rPr>
                <w:rFonts w:ascii="Gotham Book" w:hAnsi="Gotham Book"/>
                <w:b/>
                <w:bCs/>
                <w:sz w:val="38"/>
                <w:szCs w:val="40"/>
              </w:rPr>
              <w:t>The North, the South, Slavery, &amp; Sectionalism</w:t>
            </w:r>
          </w:p>
          <w:p w14:paraId="318E3AFF" w14:textId="0AAE0C42" w:rsidR="00DD5B5E" w:rsidRPr="002B4F84" w:rsidRDefault="00DD5B5E" w:rsidP="00517E6D">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bookmarkEnd w:id="0"/>
    </w:tbl>
    <w:p w14:paraId="575CF872" w14:textId="77777777" w:rsidR="0065438C" w:rsidRPr="00DD5B5E" w:rsidRDefault="0065438C">
      <w:pPr>
        <w:rPr>
          <w:rFonts w:ascii="Gotham Book" w:hAnsi="Gotham Book"/>
          <w:sz w:val="2"/>
          <w:szCs w:val="2"/>
        </w:rPr>
      </w:pPr>
    </w:p>
    <w:p w14:paraId="3CB7933B" w14:textId="77777777" w:rsidR="003F7BC3" w:rsidRDefault="003F7BC3">
      <w:pPr>
        <w:rPr>
          <w:rFonts w:ascii="Gotham Book" w:hAnsi="Gotham Book"/>
        </w:rPr>
        <w:sectPr w:rsidR="003F7BC3" w:rsidSect="00DD5B5E">
          <w:pgSz w:w="12240" w:h="15840"/>
          <w:pgMar w:top="720" w:right="720" w:bottom="720" w:left="720" w:header="720" w:footer="720" w:gutter="0"/>
          <w:cols w:space="720"/>
          <w:docGrid w:linePitch="360"/>
        </w:sectPr>
      </w:pPr>
    </w:p>
    <w:p w14:paraId="4228C64C" w14:textId="72F14922" w:rsidR="00DD5B5E" w:rsidRDefault="00DD5B5E">
      <w:pPr>
        <w:rPr>
          <w:rFonts w:ascii="Gotham Book" w:hAnsi="Gotham Book"/>
        </w:rPr>
      </w:pPr>
      <w:r w:rsidRPr="00DD5B5E">
        <w:rPr>
          <w:rFonts w:ascii="Gotham Book" w:hAnsi="Gotham Book"/>
        </w:rPr>
        <w:t xml:space="preserve">Differences </w:t>
      </w:r>
      <w:r>
        <w:rPr>
          <w:rFonts w:ascii="Gotham Book" w:hAnsi="Gotham Book"/>
        </w:rPr>
        <w:t>between the North and South had existed since before America was founded on July 4, 1776. The South’s climate and geography were excellent for plantation agriculture, which required a lot of labor. In contrast, farms in the North were much smaller,</w:t>
      </w:r>
      <w:r w:rsidR="003F7BC3">
        <w:rPr>
          <w:rFonts w:ascii="Gotham Book" w:hAnsi="Gotham Book"/>
        </w:rPr>
        <w:t xml:space="preserve"> requiring less labor</w:t>
      </w:r>
      <w:r>
        <w:rPr>
          <w:rFonts w:ascii="Gotham Book" w:hAnsi="Gotham Book"/>
        </w:rPr>
        <w:t>. As a result, slavery had grown in the South while slowly being abolished in the North.</w:t>
      </w:r>
    </w:p>
    <w:p w14:paraId="731A2252" w14:textId="4D9BF888" w:rsidR="003F7BC3" w:rsidRDefault="00DD5B5E">
      <w:pPr>
        <w:rPr>
          <w:rFonts w:ascii="Gotham Book" w:hAnsi="Gotham Book"/>
        </w:rPr>
      </w:pPr>
      <w:r>
        <w:rPr>
          <w:rFonts w:ascii="Gotham Book" w:hAnsi="Gotham Book"/>
        </w:rPr>
        <w:t>As the United States expanded we</w:t>
      </w:r>
      <w:r w:rsidR="003F7BC3">
        <w:rPr>
          <w:rFonts w:ascii="Gotham Book" w:hAnsi="Gotham Book"/>
        </w:rPr>
        <w:t xml:space="preserve">st, sectional tensions between the North and the South grew. Northerners wanted more free states so the North would have more power in government, while Southerners wanted more slave states so the South would have more political power. As </w:t>
      </w:r>
      <w:r w:rsidR="003F7BC3">
        <w:rPr>
          <w:rFonts w:ascii="Gotham Book" w:hAnsi="Gotham Book"/>
        </w:rPr>
        <w:t xml:space="preserve">more and more western states joined the Union, arguments and even violence between the North and the South increased over the issue of the expansion of slavery. </w:t>
      </w:r>
    </w:p>
    <w:p w14:paraId="538623BB" w14:textId="533F4900" w:rsidR="00DD5B5E" w:rsidRDefault="003F7BC3">
      <w:pPr>
        <w:rPr>
          <w:rFonts w:ascii="Gotham Book" w:hAnsi="Gotham Book"/>
        </w:rPr>
      </w:pPr>
      <w:r>
        <w:rPr>
          <w:rFonts w:ascii="Gotham Book" w:hAnsi="Gotham Book"/>
        </w:rPr>
        <w:t xml:space="preserve">Then, in 1861, a Northern man named Abraham Lincoln was elected president. Lincoln opposed the expansion of slavery. The South viewed his election as a threat to slavery in the country, and Southern states began to secede from the United States as a result. Only five months after Lincoln’s election, Southern troops fired on Union troops at Fort Sumter in South Carolina. This action started the deadliest war in American history – the Civil War. </w:t>
      </w:r>
    </w:p>
    <w:p w14:paraId="69980636" w14:textId="77777777" w:rsidR="003F7BC3" w:rsidRDefault="003F7BC3">
      <w:pPr>
        <w:rPr>
          <w:rFonts w:ascii="Gotham Book" w:hAnsi="Gotham Book"/>
          <w:sz w:val="16"/>
          <w:szCs w:val="16"/>
        </w:rPr>
        <w:sectPr w:rsidR="003F7BC3" w:rsidSect="003F7BC3">
          <w:type w:val="continuous"/>
          <w:pgSz w:w="12240" w:h="15840"/>
          <w:pgMar w:top="720" w:right="720" w:bottom="720" w:left="720" w:header="720" w:footer="720" w:gutter="0"/>
          <w:cols w:num="2" w:space="720"/>
          <w:docGrid w:linePitch="360"/>
        </w:sectPr>
      </w:pPr>
    </w:p>
    <w:p w14:paraId="55B2857B" w14:textId="77777777" w:rsidR="003F7BC3" w:rsidRPr="003F7BC3" w:rsidRDefault="003F7BC3">
      <w:pPr>
        <w:rPr>
          <w:rFonts w:ascii="Gotham Book" w:hAnsi="Gotham Book"/>
          <w:sz w:val="16"/>
          <w:szCs w:val="16"/>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DD5B5E" w:rsidRPr="002B4F84" w14:paraId="42CC6C49" w14:textId="77777777" w:rsidTr="00517E6D">
        <w:trPr>
          <w:trHeight w:val="1020"/>
        </w:trPr>
        <w:tc>
          <w:tcPr>
            <w:tcW w:w="10590" w:type="dxa"/>
            <w:shd w:val="clear" w:color="auto" w:fill="D9D9D9" w:themeFill="background1" w:themeFillShade="D9"/>
            <w:vAlign w:val="center"/>
          </w:tcPr>
          <w:p w14:paraId="102AC909" w14:textId="77777777" w:rsidR="00DD5B5E" w:rsidRPr="001D0C92" w:rsidRDefault="00DD5B5E" w:rsidP="00517E6D">
            <w:pPr>
              <w:rPr>
                <w:rFonts w:ascii="Gotham Book" w:hAnsi="Gotham Book"/>
                <w:b/>
                <w:bCs/>
                <w:i/>
                <w:iCs/>
                <w:sz w:val="38"/>
                <w:szCs w:val="40"/>
              </w:rPr>
            </w:pPr>
            <w:r w:rsidRPr="001D0C92">
              <w:rPr>
                <w:noProof/>
                <w:sz w:val="22"/>
                <w:szCs w:val="22"/>
              </w:rPr>
              <w:drawing>
                <wp:anchor distT="0" distB="0" distL="114300" distR="114300" simplePos="0" relativeHeight="251662336" behindDoc="1" locked="0" layoutInCell="1" allowOverlap="1" wp14:anchorId="3762FEDE" wp14:editId="40B38241">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570845660" name="Picture 5708456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63360" behindDoc="0" locked="0" layoutInCell="1" allowOverlap="1" wp14:anchorId="65691A0A" wp14:editId="0C18E733">
                      <wp:simplePos x="0" y="0"/>
                      <wp:positionH relativeFrom="column">
                        <wp:posOffset>219099</wp:posOffset>
                      </wp:positionH>
                      <wp:positionV relativeFrom="paragraph">
                        <wp:posOffset>13986</wp:posOffset>
                      </wp:positionV>
                      <wp:extent cx="109960" cy="272005"/>
                      <wp:effectExtent l="0" t="0" r="23495" b="13970"/>
                      <wp:wrapNone/>
                      <wp:docPr id="43654621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11F2D5" id="Rectangle 1" o:spid="_x0000_s1026" alt="&quot;&quot;" style="position:absolute;margin-left:17.25pt;margin-top:1.1pt;width:8.65pt;height:21.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Pr>
                <w:rFonts w:ascii="Gotham Book" w:hAnsi="Gotham Book"/>
                <w:b/>
                <w:bCs/>
                <w:sz w:val="38"/>
                <w:szCs w:val="40"/>
              </w:rPr>
              <w:t>2</w:t>
            </w:r>
            <w:r w:rsidRPr="001D0C92">
              <w:rPr>
                <w:rFonts w:ascii="Gotham Book" w:hAnsi="Gotham Book"/>
                <w:b/>
                <w:bCs/>
                <w:sz w:val="38"/>
                <w:szCs w:val="40"/>
              </w:rPr>
              <w:t>)</w:t>
            </w:r>
            <w:r w:rsidRPr="007454B0">
              <w:rPr>
                <w:rFonts w:ascii="Gotham Book" w:hAnsi="Gotham Book"/>
                <w:b/>
                <w:bCs/>
                <w:sz w:val="38"/>
                <w:szCs w:val="40"/>
              </w:rPr>
              <w:t>_</w:t>
            </w:r>
            <w:r>
              <w:rPr>
                <w:rFonts w:ascii="Gotham Book" w:hAnsi="Gotham Book"/>
                <w:b/>
                <w:bCs/>
                <w:sz w:val="38"/>
                <w:szCs w:val="40"/>
              </w:rPr>
              <w:t xml:space="preserve">Secession &amp; the Confederate States of America </w:t>
            </w:r>
          </w:p>
          <w:p w14:paraId="546F0981" w14:textId="1AA8549D" w:rsidR="00DD5B5E" w:rsidRPr="002B4F84" w:rsidRDefault="00DD5B5E" w:rsidP="00517E6D">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tbl>
    <w:p w14:paraId="670A45F5" w14:textId="77777777" w:rsidR="00DD5B5E" w:rsidRPr="0025260E" w:rsidRDefault="00DD5B5E">
      <w:pPr>
        <w:rPr>
          <w:sz w:val="2"/>
          <w:szCs w:val="2"/>
        </w:rPr>
      </w:pPr>
    </w:p>
    <w:p w14:paraId="1B6DAEC4" w14:textId="77777777" w:rsidR="0025260E" w:rsidRDefault="0025260E">
      <w:pPr>
        <w:rPr>
          <w:rFonts w:ascii="Gotham Book" w:hAnsi="Gotham Book"/>
        </w:rPr>
        <w:sectPr w:rsidR="0025260E" w:rsidSect="003F7BC3">
          <w:type w:val="continuous"/>
          <w:pgSz w:w="12240" w:h="15840"/>
          <w:pgMar w:top="720" w:right="720" w:bottom="720" w:left="720" w:header="720" w:footer="720" w:gutter="0"/>
          <w:cols w:space="720"/>
          <w:docGrid w:linePitch="360"/>
        </w:sectPr>
      </w:pPr>
    </w:p>
    <w:p w14:paraId="12876204" w14:textId="351D8F2D" w:rsidR="00DD5B5E" w:rsidRDefault="0025260E">
      <w:pPr>
        <w:rPr>
          <w:rFonts w:ascii="Gotham Book" w:hAnsi="Gotham Book"/>
        </w:rPr>
      </w:pPr>
      <w:r w:rsidRPr="0025260E">
        <w:rPr>
          <w:rFonts w:ascii="Gotham Book" w:hAnsi="Gotham Book"/>
        </w:rPr>
        <w:t>South Carolina</w:t>
      </w:r>
      <w:r>
        <w:rPr>
          <w:rFonts w:ascii="Gotham Book" w:hAnsi="Gotham Book"/>
        </w:rPr>
        <w:t xml:space="preserve"> was the first state to secede from the United States after Abraham Lincoln was elected president. Other Southern states soon followed. As Mississippi, Florida, Alabama, and others held their own conventions to vote on secession, many Texans began calling for Texas to hold its own secession convention.</w:t>
      </w:r>
    </w:p>
    <w:p w14:paraId="3423B27A" w14:textId="19DFBC5D" w:rsidR="0025260E" w:rsidRDefault="0025260E">
      <w:pPr>
        <w:rPr>
          <w:rFonts w:ascii="Gotham Book" w:hAnsi="Gotham Book"/>
        </w:rPr>
      </w:pPr>
      <w:r>
        <w:rPr>
          <w:rFonts w:ascii="Gotham Book" w:hAnsi="Gotham Book"/>
        </w:rPr>
        <w:t>Texas had grown close connections to the rest of the South. The majority of Anglo Texans were from Southern states, and the Texas economy was based plantation agriculture growing cotton using slave labor. Many in Texas believed that the best option for their state was to secede and join forces with the other Southern slave states</w:t>
      </w:r>
      <w:r w:rsidR="000F1F38">
        <w:rPr>
          <w:rFonts w:ascii="Gotham Book" w:hAnsi="Gotham Book"/>
        </w:rPr>
        <w:t>, who wanted to establish their own country.</w:t>
      </w:r>
    </w:p>
    <w:p w14:paraId="779A8654" w14:textId="3F6CCE99" w:rsidR="0025260E" w:rsidRDefault="0025260E">
      <w:pPr>
        <w:rPr>
          <w:rFonts w:ascii="Gotham Book" w:hAnsi="Gotham Book"/>
        </w:rPr>
      </w:pPr>
      <w:r>
        <w:rPr>
          <w:rFonts w:ascii="Gotham Book" w:hAnsi="Gotham Book"/>
        </w:rPr>
        <w:t xml:space="preserve">Sam Houston was governor of Texas in 1861. While Houston supported slavery, he strongly </w:t>
      </w:r>
      <w:r>
        <w:rPr>
          <w:rFonts w:ascii="Gotham Book" w:hAnsi="Gotham Book"/>
        </w:rPr>
        <w:t>opposed secession. He believed that seceding from the Union would be harmful to Texas and likely even cause a war. Houston tried to persuade his fellow Texans not to support secession, but he was not successful.</w:t>
      </w:r>
    </w:p>
    <w:p w14:paraId="18E50D03" w14:textId="458AA43D" w:rsidR="0025260E" w:rsidRPr="0025260E" w:rsidRDefault="0025260E">
      <w:pPr>
        <w:rPr>
          <w:rFonts w:ascii="Gotham Book" w:hAnsi="Gotham Book"/>
        </w:rPr>
      </w:pPr>
      <w:r>
        <w:rPr>
          <w:rFonts w:ascii="Gotham Book" w:hAnsi="Gotham Book"/>
        </w:rPr>
        <w:t>On February 1, 1861, the Texas secession convention voted to secede from the Union, and then to join the rest of the South in the Confederate States of America. The convention also required all state leaders to swear an oath of loyalty to the Confederacy. Governor Sam Houston refused to take the oath, and he was removed from office. Only sixteen years after annexation, Texas was no longer part of the United States.</w:t>
      </w:r>
    </w:p>
    <w:p w14:paraId="59D65318" w14:textId="77777777" w:rsidR="0025260E" w:rsidRDefault="0025260E">
      <w:pPr>
        <w:sectPr w:rsidR="0025260E" w:rsidSect="0025260E">
          <w:type w:val="continuous"/>
          <w:pgSz w:w="12240" w:h="15840"/>
          <w:pgMar w:top="720" w:right="720" w:bottom="720" w:left="720" w:header="720" w:footer="720" w:gutter="0"/>
          <w:cols w:num="2" w:space="720"/>
          <w:docGrid w:linePitch="360"/>
        </w:sectPr>
      </w:pPr>
    </w:p>
    <w:p w14:paraId="1748E712" w14:textId="77777777" w:rsidR="0025260E" w:rsidRDefault="0025260E"/>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DD5B5E" w:rsidRPr="002B4F84" w14:paraId="0434A5F4" w14:textId="77777777" w:rsidTr="00517E6D">
        <w:trPr>
          <w:trHeight w:val="1020"/>
        </w:trPr>
        <w:tc>
          <w:tcPr>
            <w:tcW w:w="10590" w:type="dxa"/>
            <w:shd w:val="clear" w:color="auto" w:fill="D9D9D9" w:themeFill="background1" w:themeFillShade="D9"/>
            <w:vAlign w:val="center"/>
          </w:tcPr>
          <w:p w14:paraId="0413DE35" w14:textId="77777777" w:rsidR="00DD5B5E" w:rsidRPr="001D0C92" w:rsidRDefault="00DD5B5E" w:rsidP="00517E6D">
            <w:pPr>
              <w:rPr>
                <w:rFonts w:ascii="Gotham Book" w:hAnsi="Gotham Book"/>
                <w:b/>
                <w:bCs/>
                <w:i/>
                <w:iCs/>
                <w:sz w:val="38"/>
                <w:szCs w:val="40"/>
              </w:rPr>
            </w:pPr>
            <w:r w:rsidRPr="001D0C92">
              <w:rPr>
                <w:noProof/>
                <w:sz w:val="22"/>
                <w:szCs w:val="22"/>
              </w:rPr>
              <w:lastRenderedPageBreak/>
              <w:drawing>
                <wp:anchor distT="0" distB="0" distL="114300" distR="114300" simplePos="0" relativeHeight="251665408" behindDoc="1" locked="0" layoutInCell="1" allowOverlap="1" wp14:anchorId="72CF2813" wp14:editId="6444DBDC">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66177946" name="Picture 661779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66432" behindDoc="0" locked="0" layoutInCell="1" allowOverlap="1" wp14:anchorId="38426E74" wp14:editId="679431E7">
                      <wp:simplePos x="0" y="0"/>
                      <wp:positionH relativeFrom="column">
                        <wp:posOffset>219099</wp:posOffset>
                      </wp:positionH>
                      <wp:positionV relativeFrom="paragraph">
                        <wp:posOffset>13986</wp:posOffset>
                      </wp:positionV>
                      <wp:extent cx="109960" cy="272005"/>
                      <wp:effectExtent l="0" t="0" r="23495" b="13970"/>
                      <wp:wrapNone/>
                      <wp:docPr id="196795611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338A4D" id="Rectangle 1" o:spid="_x0000_s1026" alt="&quot;&quot;" style="position:absolute;margin-left:17.25pt;margin-top:1.1pt;width:8.65pt;height:21.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Pr>
                <w:rFonts w:ascii="Gotham Book" w:hAnsi="Gotham Book"/>
                <w:b/>
                <w:bCs/>
                <w:sz w:val="38"/>
                <w:szCs w:val="40"/>
              </w:rPr>
              <w:t>3</w:t>
            </w:r>
            <w:r w:rsidRPr="001D0C92">
              <w:rPr>
                <w:rFonts w:ascii="Gotham Book" w:hAnsi="Gotham Book"/>
                <w:b/>
                <w:bCs/>
                <w:sz w:val="38"/>
                <w:szCs w:val="40"/>
              </w:rPr>
              <w:t>)</w:t>
            </w:r>
            <w:r w:rsidRPr="007454B0">
              <w:rPr>
                <w:rFonts w:ascii="Gotham Book" w:hAnsi="Gotham Book"/>
                <w:b/>
                <w:bCs/>
                <w:sz w:val="38"/>
                <w:szCs w:val="40"/>
              </w:rPr>
              <w:t>_</w:t>
            </w:r>
            <w:r>
              <w:rPr>
                <w:rFonts w:ascii="Gotham Book" w:hAnsi="Gotham Book"/>
                <w:b/>
                <w:bCs/>
                <w:sz w:val="38"/>
                <w:szCs w:val="40"/>
              </w:rPr>
              <w:t>The Civil War Across the United States</w:t>
            </w:r>
          </w:p>
          <w:p w14:paraId="0940561F" w14:textId="44089788" w:rsidR="00DD5B5E" w:rsidRPr="002B4F84" w:rsidRDefault="00DD5B5E" w:rsidP="00517E6D">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tbl>
    <w:p w14:paraId="0FA8D498" w14:textId="77777777" w:rsidR="00DD5B5E" w:rsidRPr="000F1F38" w:rsidRDefault="00DD5B5E">
      <w:pPr>
        <w:rPr>
          <w:rFonts w:ascii="Gotham Book" w:hAnsi="Gotham Book"/>
          <w:sz w:val="2"/>
          <w:szCs w:val="2"/>
        </w:rPr>
      </w:pPr>
    </w:p>
    <w:p w14:paraId="6F54A805" w14:textId="77777777" w:rsidR="00D161AC" w:rsidRDefault="00D161AC">
      <w:pPr>
        <w:rPr>
          <w:rFonts w:ascii="Gotham Book" w:hAnsi="Gotham Book"/>
        </w:rPr>
        <w:sectPr w:rsidR="00D161AC" w:rsidSect="003F7BC3">
          <w:type w:val="continuous"/>
          <w:pgSz w:w="12240" w:h="15840"/>
          <w:pgMar w:top="720" w:right="720" w:bottom="720" w:left="720" w:header="720" w:footer="720" w:gutter="0"/>
          <w:cols w:space="720"/>
          <w:docGrid w:linePitch="360"/>
        </w:sectPr>
      </w:pPr>
    </w:p>
    <w:p w14:paraId="0DC9055C" w14:textId="0A2FA383" w:rsidR="000F1F38" w:rsidRDefault="000F1F38">
      <w:pPr>
        <w:rPr>
          <w:rFonts w:ascii="Gotham Book" w:hAnsi="Gotham Book"/>
        </w:rPr>
      </w:pPr>
      <w:r w:rsidRPr="000F1F38">
        <w:rPr>
          <w:rFonts w:ascii="Gotham Book" w:hAnsi="Gotham Book"/>
        </w:rPr>
        <w:t xml:space="preserve">Most major battles in the Civil War took place far from Texas in </w:t>
      </w:r>
      <w:r>
        <w:rPr>
          <w:rFonts w:ascii="Gotham Book" w:hAnsi="Gotham Book"/>
        </w:rPr>
        <w:t xml:space="preserve">eastern states like Virginia and Maryland. Some Texans took part in the Eastern Theater of the war, like John Bell Hood’s famous “Texas Brigade.” Hood’s “Texas Brigade” fought in several significant eastern battles like Antietam and Gettysburg. </w:t>
      </w:r>
    </w:p>
    <w:p w14:paraId="7DC4ECCB" w14:textId="5F86742E" w:rsidR="000F1F38" w:rsidRDefault="000F1F38">
      <w:pPr>
        <w:rPr>
          <w:rFonts w:ascii="Gotham Book" w:hAnsi="Gotham Book"/>
        </w:rPr>
      </w:pPr>
      <w:r>
        <w:rPr>
          <w:rFonts w:ascii="Gotham Book" w:hAnsi="Gotham Book"/>
        </w:rPr>
        <w:t xml:space="preserve">Most Texans who fought in the Civil War served closer to Texas, however. The majority of Texans served in the Western Theater in Kentucky, Tennessee, and Mississippi. The Eighth Texas Cavalry, known as “Terry’s Texas Rangers,” played an important role in significant battles in Tennessee and Georgia. </w:t>
      </w:r>
    </w:p>
    <w:p w14:paraId="2FA5CDAC" w14:textId="368CB53D" w:rsidR="000F1F38" w:rsidRDefault="000F1F38">
      <w:pPr>
        <w:rPr>
          <w:rFonts w:ascii="Gotham Book" w:hAnsi="Gotham Book"/>
        </w:rPr>
      </w:pPr>
      <w:r>
        <w:rPr>
          <w:rFonts w:ascii="Gotham Book" w:hAnsi="Gotham Book"/>
        </w:rPr>
        <w:t xml:space="preserve">Some Texans also took part in </w:t>
      </w:r>
      <w:r w:rsidR="006200AA">
        <w:rPr>
          <w:rFonts w:ascii="Gotham Book" w:hAnsi="Gotham Book"/>
        </w:rPr>
        <w:t xml:space="preserve">the few </w:t>
      </w:r>
      <w:r>
        <w:rPr>
          <w:rFonts w:ascii="Gotham Book" w:hAnsi="Gotham Book"/>
        </w:rPr>
        <w:t xml:space="preserve">military actions in the Trans-Mississippi Theater in </w:t>
      </w:r>
      <w:r>
        <w:rPr>
          <w:rFonts w:ascii="Gotham Book" w:hAnsi="Gotham Book"/>
        </w:rPr>
        <w:t xml:space="preserve">Louisiana, Texas, and New Mexico. </w:t>
      </w:r>
      <w:r w:rsidR="006200AA">
        <w:rPr>
          <w:rFonts w:ascii="Gotham Book" w:hAnsi="Gotham Book"/>
        </w:rPr>
        <w:t>Texans successfully defended their state’s eastern border at the Battle of Sabine Pass and fought the Union at Texas’ most important port at Galveston.</w:t>
      </w:r>
    </w:p>
    <w:p w14:paraId="76383BE9" w14:textId="4F8B630A" w:rsidR="006200AA" w:rsidRPr="000F1F38" w:rsidRDefault="006200AA">
      <w:pPr>
        <w:rPr>
          <w:rFonts w:ascii="Gotham Book" w:hAnsi="Gotham Book"/>
        </w:rPr>
      </w:pPr>
      <w:r>
        <w:rPr>
          <w:rFonts w:ascii="Gotham Book" w:hAnsi="Gotham Book"/>
        </w:rPr>
        <w:t>Approximately 60,000 to 70,000 Texans served in the Civil War. Most Texans served in the Confederate military, though some Texans who supported the Union joined the United States Army. Texas was able to avoid much of the destruction and the economic challenges that other Southern states experienced, because Texas was so far from the majority of the fighting. This allowed Texas and Texans to play a unique role in the Civil War.</w:t>
      </w:r>
    </w:p>
    <w:p w14:paraId="1DBEC2ED" w14:textId="77777777" w:rsidR="00D161AC" w:rsidRDefault="00D161AC">
      <w:pPr>
        <w:rPr>
          <w:sz w:val="12"/>
          <w:szCs w:val="12"/>
        </w:rPr>
        <w:sectPr w:rsidR="00D161AC" w:rsidSect="00D161AC">
          <w:type w:val="continuous"/>
          <w:pgSz w:w="12240" w:h="15840"/>
          <w:pgMar w:top="720" w:right="720" w:bottom="720" w:left="720" w:header="720" w:footer="720" w:gutter="0"/>
          <w:cols w:num="2" w:space="720"/>
          <w:docGrid w:linePitch="360"/>
        </w:sectPr>
      </w:pPr>
    </w:p>
    <w:p w14:paraId="323A199B" w14:textId="77777777" w:rsidR="00DD5B5E" w:rsidRPr="006200AA" w:rsidRDefault="00DD5B5E">
      <w:pPr>
        <w:rPr>
          <w:sz w:val="12"/>
          <w:szCs w:val="1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DD5B5E" w:rsidRPr="002B4F84" w14:paraId="6DB99BB5" w14:textId="77777777" w:rsidTr="00517E6D">
        <w:trPr>
          <w:trHeight w:val="1020"/>
        </w:trPr>
        <w:tc>
          <w:tcPr>
            <w:tcW w:w="10590" w:type="dxa"/>
            <w:shd w:val="clear" w:color="auto" w:fill="D9D9D9" w:themeFill="background1" w:themeFillShade="D9"/>
            <w:vAlign w:val="center"/>
          </w:tcPr>
          <w:p w14:paraId="3FD76AAB" w14:textId="77777777" w:rsidR="00DD5B5E" w:rsidRPr="001D0C92" w:rsidRDefault="00DD5B5E" w:rsidP="00517E6D">
            <w:pPr>
              <w:rPr>
                <w:rFonts w:ascii="Gotham Book" w:hAnsi="Gotham Book"/>
                <w:b/>
                <w:bCs/>
                <w:i/>
                <w:iCs/>
                <w:sz w:val="38"/>
                <w:szCs w:val="40"/>
              </w:rPr>
            </w:pPr>
            <w:r w:rsidRPr="001D0C92">
              <w:rPr>
                <w:noProof/>
                <w:sz w:val="22"/>
                <w:szCs w:val="22"/>
              </w:rPr>
              <w:drawing>
                <wp:anchor distT="0" distB="0" distL="114300" distR="114300" simplePos="0" relativeHeight="251668480" behindDoc="1" locked="0" layoutInCell="1" allowOverlap="1" wp14:anchorId="0497710F" wp14:editId="30D486D1">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785563285" name="Picture 7855632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69504" behindDoc="0" locked="0" layoutInCell="1" allowOverlap="1" wp14:anchorId="5F27010B" wp14:editId="765FFDF3">
                      <wp:simplePos x="0" y="0"/>
                      <wp:positionH relativeFrom="column">
                        <wp:posOffset>219099</wp:posOffset>
                      </wp:positionH>
                      <wp:positionV relativeFrom="paragraph">
                        <wp:posOffset>13986</wp:posOffset>
                      </wp:positionV>
                      <wp:extent cx="109960" cy="272005"/>
                      <wp:effectExtent l="0" t="0" r="23495" b="13970"/>
                      <wp:wrapNone/>
                      <wp:docPr id="58682982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49DE1A" id="Rectangle 1" o:spid="_x0000_s1026" alt="&quot;&quot;" style="position:absolute;margin-left:17.25pt;margin-top:1.1pt;width:8.65pt;height:21.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Pr>
                <w:rFonts w:ascii="Gotham Book" w:hAnsi="Gotham Book"/>
                <w:b/>
                <w:bCs/>
                <w:sz w:val="38"/>
                <w:szCs w:val="40"/>
              </w:rPr>
              <w:t>4</w:t>
            </w:r>
            <w:r w:rsidRPr="001D0C92">
              <w:rPr>
                <w:rFonts w:ascii="Gotham Book" w:hAnsi="Gotham Book"/>
                <w:b/>
                <w:bCs/>
                <w:sz w:val="38"/>
                <w:szCs w:val="40"/>
              </w:rPr>
              <w:t>)</w:t>
            </w:r>
            <w:r w:rsidRPr="007454B0">
              <w:rPr>
                <w:rFonts w:ascii="Gotham Book" w:hAnsi="Gotham Book"/>
                <w:b/>
                <w:bCs/>
                <w:sz w:val="38"/>
                <w:szCs w:val="40"/>
              </w:rPr>
              <w:t>_</w:t>
            </w:r>
            <w:r>
              <w:rPr>
                <w:rFonts w:ascii="Gotham Book" w:hAnsi="Gotham Book"/>
                <w:b/>
                <w:bCs/>
                <w:sz w:val="38"/>
                <w:szCs w:val="40"/>
              </w:rPr>
              <w:t xml:space="preserve">The Civil War in Texas </w:t>
            </w:r>
          </w:p>
          <w:p w14:paraId="4623FD4F" w14:textId="12786BC6" w:rsidR="00DD5B5E" w:rsidRPr="002B4F84" w:rsidRDefault="00DD5B5E" w:rsidP="00517E6D">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tbl>
    <w:p w14:paraId="495020FC" w14:textId="77777777" w:rsidR="00DD5B5E" w:rsidRPr="006200AA" w:rsidRDefault="00DD5B5E">
      <w:pPr>
        <w:rPr>
          <w:rFonts w:ascii="Gotham Book" w:hAnsi="Gotham Book"/>
          <w:sz w:val="2"/>
          <w:szCs w:val="2"/>
        </w:rPr>
      </w:pPr>
    </w:p>
    <w:p w14:paraId="427947DA" w14:textId="77777777" w:rsidR="00F2237C" w:rsidRDefault="00F2237C">
      <w:pPr>
        <w:rPr>
          <w:rFonts w:ascii="Gotham Book" w:hAnsi="Gotham Book"/>
        </w:rPr>
        <w:sectPr w:rsidR="00F2237C" w:rsidSect="003F7BC3">
          <w:type w:val="continuous"/>
          <w:pgSz w:w="12240" w:h="15840"/>
          <w:pgMar w:top="720" w:right="720" w:bottom="720" w:left="720" w:header="720" w:footer="720" w:gutter="0"/>
          <w:cols w:space="720"/>
          <w:docGrid w:linePitch="360"/>
        </w:sectPr>
      </w:pPr>
    </w:p>
    <w:p w14:paraId="5DE58C81" w14:textId="109D4814" w:rsidR="00DD5B5E" w:rsidRDefault="006200AA">
      <w:pPr>
        <w:rPr>
          <w:rFonts w:ascii="Gotham Book" w:hAnsi="Gotham Book"/>
        </w:rPr>
      </w:pPr>
      <w:r w:rsidRPr="006200AA">
        <w:rPr>
          <w:rFonts w:ascii="Gotham Book" w:hAnsi="Gotham Book"/>
        </w:rPr>
        <w:t>Very little military action took place in Texas during the Civil War.</w:t>
      </w:r>
      <w:r>
        <w:rPr>
          <w:rFonts w:ascii="Gotham Book" w:hAnsi="Gotham Book"/>
        </w:rPr>
        <w:t xml:space="preserve"> The Union army was more focused on eastern states like Virginia where the majority of the Confederate Army was located. During the war, the Union made a few attempts at military action</w:t>
      </w:r>
      <w:r w:rsidR="00F2237C">
        <w:rPr>
          <w:rFonts w:ascii="Gotham Book" w:hAnsi="Gotham Book"/>
        </w:rPr>
        <w:t>s</w:t>
      </w:r>
      <w:r>
        <w:rPr>
          <w:rFonts w:ascii="Gotham Book" w:hAnsi="Gotham Book"/>
        </w:rPr>
        <w:t xml:space="preserve"> in Texas, but had little success so far from the rest of its </w:t>
      </w:r>
      <w:r w:rsidR="00F2237C">
        <w:rPr>
          <w:rFonts w:ascii="Gotham Book" w:hAnsi="Gotham Book"/>
        </w:rPr>
        <w:t>army</w:t>
      </w:r>
      <w:r>
        <w:rPr>
          <w:rFonts w:ascii="Gotham Book" w:hAnsi="Gotham Book"/>
        </w:rPr>
        <w:t xml:space="preserve"> and supplies</w:t>
      </w:r>
      <w:r w:rsidR="00F2237C">
        <w:rPr>
          <w:rFonts w:ascii="Gotham Book" w:hAnsi="Gotham Book"/>
        </w:rPr>
        <w:t xml:space="preserve"> in the east</w:t>
      </w:r>
      <w:r>
        <w:rPr>
          <w:rFonts w:ascii="Gotham Book" w:hAnsi="Gotham Book"/>
        </w:rPr>
        <w:t xml:space="preserve">. </w:t>
      </w:r>
    </w:p>
    <w:p w14:paraId="2BF9800A" w14:textId="47A41DE8" w:rsidR="006200AA" w:rsidRDefault="006200AA">
      <w:pPr>
        <w:rPr>
          <w:rFonts w:ascii="Gotham Book" w:hAnsi="Gotham Book"/>
        </w:rPr>
      </w:pPr>
      <w:r>
        <w:rPr>
          <w:rFonts w:ascii="Gotham Book" w:hAnsi="Gotham Book"/>
        </w:rPr>
        <w:t xml:space="preserve">In 1861 and 1862, the Union unsuccessfully attempted to capture Corpus Christi. </w:t>
      </w:r>
      <w:r w:rsidR="00F2237C">
        <w:rPr>
          <w:rFonts w:ascii="Gotham Book" w:hAnsi="Gotham Book"/>
        </w:rPr>
        <w:t>Then, on October 4, 1862</w:t>
      </w:r>
      <w:r>
        <w:rPr>
          <w:rFonts w:ascii="Gotham Book" w:hAnsi="Gotham Book"/>
        </w:rPr>
        <w:t xml:space="preserve">, the Union briefly occupied Texas’ largest port at Galveston, but the Texans were able to retake the city </w:t>
      </w:r>
      <w:r w:rsidR="00F2237C">
        <w:rPr>
          <w:rFonts w:ascii="Gotham Book" w:hAnsi="Gotham Book"/>
        </w:rPr>
        <w:t xml:space="preserve">three months later </w:t>
      </w:r>
      <w:r>
        <w:rPr>
          <w:rFonts w:ascii="Gotham Book" w:hAnsi="Gotham Book"/>
        </w:rPr>
        <w:t>and hold it for the rest of the war. T</w:t>
      </w:r>
      <w:r w:rsidR="00F2237C">
        <w:rPr>
          <w:rFonts w:ascii="Gotham Book" w:hAnsi="Gotham Book"/>
        </w:rPr>
        <w:t>hen, T</w:t>
      </w:r>
      <w:r>
        <w:rPr>
          <w:rFonts w:ascii="Gotham Book" w:hAnsi="Gotham Book"/>
        </w:rPr>
        <w:t xml:space="preserve">exas forces successfully defended </w:t>
      </w:r>
      <w:r w:rsidR="00F2237C">
        <w:rPr>
          <w:rFonts w:ascii="Gotham Book" w:hAnsi="Gotham Book"/>
        </w:rPr>
        <w:t>the state’s</w:t>
      </w:r>
      <w:r>
        <w:rPr>
          <w:rFonts w:ascii="Gotham Book" w:hAnsi="Gotham Book"/>
        </w:rPr>
        <w:t xml:space="preserve"> eastern </w:t>
      </w:r>
      <w:r>
        <w:rPr>
          <w:rFonts w:ascii="Gotham Book" w:hAnsi="Gotham Book"/>
        </w:rPr>
        <w:t xml:space="preserve">border from Union invasion during the Battle of Sabine Pass in April, 1863. </w:t>
      </w:r>
    </w:p>
    <w:p w14:paraId="39930E34" w14:textId="0C689361" w:rsidR="006200AA" w:rsidRDefault="006200AA">
      <w:pPr>
        <w:rPr>
          <w:rFonts w:ascii="Gotham Book" w:hAnsi="Gotham Book"/>
        </w:rPr>
      </w:pPr>
      <w:r>
        <w:rPr>
          <w:rFonts w:ascii="Gotham Book" w:hAnsi="Gotham Book"/>
        </w:rPr>
        <w:t xml:space="preserve">Also in 1863, Texans prevented the Union from another attempted invasion called the “Texas Overland Expedition.” Then, in 1864, the Union briefly occupied the Lower Rio Grande at Brownsville, before leaving the area to focus </w:t>
      </w:r>
      <w:r w:rsidR="00F2237C">
        <w:rPr>
          <w:rFonts w:ascii="Gotham Book" w:hAnsi="Gotham Book"/>
        </w:rPr>
        <w:t xml:space="preserve">on the port at New Orleans, Louisiana instead. </w:t>
      </w:r>
    </w:p>
    <w:p w14:paraId="203B2246" w14:textId="786CFFB7" w:rsidR="00F2237C" w:rsidRDefault="00F2237C">
      <w:pPr>
        <w:rPr>
          <w:rFonts w:ascii="Gotham Book" w:hAnsi="Gotham Book"/>
        </w:rPr>
      </w:pPr>
      <w:r>
        <w:rPr>
          <w:rFonts w:ascii="Gotham Book" w:hAnsi="Gotham Book"/>
        </w:rPr>
        <w:t xml:space="preserve">Fights between the Union and Confederate armies were not the only instances of violence in Texas during the Civil War. From August to October 1862, Confederates attacked and killed thirty-six German Unionists who were trying to flee to Mexico. Then, in October 1862, Confederates killed forty-two north Texas Unionists in Gainesville. </w:t>
      </w:r>
    </w:p>
    <w:p w14:paraId="41C64180" w14:textId="77777777" w:rsidR="00F2237C" w:rsidRDefault="00F2237C">
      <w:pPr>
        <w:sectPr w:rsidR="00F2237C" w:rsidSect="00F2237C">
          <w:type w:val="continuous"/>
          <w:pgSz w:w="12240" w:h="15840"/>
          <w:pgMar w:top="720" w:right="720" w:bottom="720" w:left="720" w:header="720" w:footer="720" w:gutter="0"/>
          <w:cols w:num="2" w:space="720"/>
          <w:docGrid w:linePitch="360"/>
        </w:sectPr>
      </w:pPr>
    </w:p>
    <w:p w14:paraId="639F3D6A" w14:textId="77777777" w:rsidR="00DD5B5E" w:rsidRPr="00D161AC" w:rsidRDefault="00DD5B5E">
      <w:pPr>
        <w:rPr>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DD5B5E" w:rsidRPr="002B4F84" w14:paraId="5D4D1F8E" w14:textId="77777777" w:rsidTr="00517E6D">
        <w:trPr>
          <w:trHeight w:val="1020"/>
        </w:trPr>
        <w:tc>
          <w:tcPr>
            <w:tcW w:w="10590" w:type="dxa"/>
            <w:shd w:val="clear" w:color="auto" w:fill="D9D9D9" w:themeFill="background1" w:themeFillShade="D9"/>
            <w:vAlign w:val="center"/>
          </w:tcPr>
          <w:p w14:paraId="0543E5DC" w14:textId="77777777" w:rsidR="00DD5B5E" w:rsidRPr="001D0C92" w:rsidRDefault="00DD5B5E" w:rsidP="00517E6D">
            <w:pPr>
              <w:rPr>
                <w:rFonts w:ascii="Gotham Book" w:hAnsi="Gotham Book"/>
                <w:b/>
                <w:bCs/>
                <w:i/>
                <w:iCs/>
                <w:sz w:val="38"/>
                <w:szCs w:val="40"/>
              </w:rPr>
            </w:pPr>
            <w:r w:rsidRPr="001D0C92">
              <w:rPr>
                <w:noProof/>
                <w:sz w:val="22"/>
                <w:szCs w:val="22"/>
              </w:rPr>
              <w:lastRenderedPageBreak/>
              <w:drawing>
                <wp:anchor distT="0" distB="0" distL="114300" distR="114300" simplePos="0" relativeHeight="251671552" behindDoc="1" locked="0" layoutInCell="1" allowOverlap="1" wp14:anchorId="72C07BF3" wp14:editId="7C6E5C36">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1419368632" name="Picture 14193686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72576" behindDoc="0" locked="0" layoutInCell="1" allowOverlap="1" wp14:anchorId="49B8C120" wp14:editId="4FD5B966">
                      <wp:simplePos x="0" y="0"/>
                      <wp:positionH relativeFrom="column">
                        <wp:posOffset>219099</wp:posOffset>
                      </wp:positionH>
                      <wp:positionV relativeFrom="paragraph">
                        <wp:posOffset>13986</wp:posOffset>
                      </wp:positionV>
                      <wp:extent cx="109960" cy="272005"/>
                      <wp:effectExtent l="0" t="0" r="23495" b="13970"/>
                      <wp:wrapNone/>
                      <wp:docPr id="121164171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16FEC5" id="Rectangle 1" o:spid="_x0000_s1026" alt="&quot;&quot;" style="position:absolute;margin-left:17.25pt;margin-top:1.1pt;width:8.65pt;height:21.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Pr>
                <w:rFonts w:ascii="Gotham Book" w:hAnsi="Gotham Book"/>
                <w:b/>
                <w:bCs/>
                <w:sz w:val="38"/>
                <w:szCs w:val="40"/>
              </w:rPr>
              <w:t>5</w:t>
            </w:r>
            <w:r w:rsidRPr="001D0C92">
              <w:rPr>
                <w:rFonts w:ascii="Gotham Book" w:hAnsi="Gotham Book"/>
                <w:b/>
                <w:bCs/>
                <w:sz w:val="38"/>
                <w:szCs w:val="40"/>
              </w:rPr>
              <w:t>)</w:t>
            </w:r>
            <w:r w:rsidRPr="007454B0">
              <w:rPr>
                <w:rFonts w:ascii="Gotham Book" w:hAnsi="Gotham Book"/>
                <w:b/>
                <w:bCs/>
                <w:sz w:val="38"/>
                <w:szCs w:val="40"/>
              </w:rPr>
              <w:t>_</w:t>
            </w:r>
            <w:r>
              <w:rPr>
                <w:rFonts w:ascii="Gotham Book" w:hAnsi="Gotham Book"/>
                <w:b/>
                <w:bCs/>
                <w:sz w:val="38"/>
                <w:szCs w:val="40"/>
              </w:rPr>
              <w:t xml:space="preserve">The Texas Homefront  </w:t>
            </w:r>
          </w:p>
          <w:p w14:paraId="18D5CE04" w14:textId="23C9871F" w:rsidR="00DD5B5E" w:rsidRPr="002B4F84" w:rsidRDefault="00DD5B5E" w:rsidP="00517E6D">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tbl>
    <w:p w14:paraId="0373F9A8" w14:textId="77777777" w:rsidR="00DD5B5E" w:rsidRPr="00F2237C" w:rsidRDefault="00DD5B5E">
      <w:pPr>
        <w:rPr>
          <w:rFonts w:ascii="Gotham Book" w:hAnsi="Gotham Book"/>
          <w:sz w:val="2"/>
          <w:szCs w:val="2"/>
        </w:rPr>
      </w:pPr>
    </w:p>
    <w:p w14:paraId="3C628D6C" w14:textId="77777777" w:rsidR="001C1ABA" w:rsidRDefault="001C1ABA">
      <w:pPr>
        <w:rPr>
          <w:rFonts w:ascii="Gotham Book" w:hAnsi="Gotham Book"/>
        </w:rPr>
        <w:sectPr w:rsidR="001C1ABA" w:rsidSect="003F7BC3">
          <w:type w:val="continuous"/>
          <w:pgSz w:w="12240" w:h="15840"/>
          <w:pgMar w:top="720" w:right="720" w:bottom="720" w:left="720" w:header="720" w:footer="720" w:gutter="0"/>
          <w:cols w:space="720"/>
          <w:docGrid w:linePitch="360"/>
        </w:sectPr>
      </w:pPr>
    </w:p>
    <w:p w14:paraId="65806C91" w14:textId="6F19FE1D" w:rsidR="00F2237C" w:rsidRDefault="00F2237C">
      <w:pPr>
        <w:rPr>
          <w:rFonts w:ascii="Gotham Book" w:hAnsi="Gotham Book"/>
        </w:rPr>
      </w:pPr>
      <w:r>
        <w:rPr>
          <w:rFonts w:ascii="Gotham Book" w:hAnsi="Gotham Book"/>
        </w:rPr>
        <w:t xml:space="preserve">Because Texas was so far from the majority of the fighting, the state was able to play a unique role in the Civil War. </w:t>
      </w:r>
      <w:r w:rsidR="00011027">
        <w:rPr>
          <w:rFonts w:ascii="Gotham Book" w:hAnsi="Gotham Book"/>
        </w:rPr>
        <w:t xml:space="preserve">Battles in other Southern states often destroyed a great deal of farmland, which disrupted the agricultural activities of those states. Texas was able to keep producing important crops like cotton and corn during the war, which helped feed and clothe the Confederate armies. </w:t>
      </w:r>
    </w:p>
    <w:p w14:paraId="6DF9727F" w14:textId="37E382BC" w:rsidR="00011027" w:rsidRDefault="00011027">
      <w:pPr>
        <w:rPr>
          <w:rFonts w:ascii="Gotham Book" w:hAnsi="Gotham Book"/>
        </w:rPr>
      </w:pPr>
      <w:r>
        <w:rPr>
          <w:rFonts w:ascii="Gotham Book" w:hAnsi="Gotham Book"/>
        </w:rPr>
        <w:t xml:space="preserve">Additionally, the Union established a blockade of most major Southern ports during the war, meaning </w:t>
      </w:r>
      <w:r w:rsidR="001C1ABA">
        <w:rPr>
          <w:rFonts w:ascii="Gotham Book" w:hAnsi="Gotham Book"/>
        </w:rPr>
        <w:t xml:space="preserve">most of </w:t>
      </w:r>
      <w:r>
        <w:rPr>
          <w:rFonts w:ascii="Gotham Book" w:hAnsi="Gotham Book"/>
        </w:rPr>
        <w:t xml:space="preserve">the South was unable to continue taking part in trade by sea. The Union </w:t>
      </w:r>
      <w:r w:rsidR="001C1ABA">
        <w:rPr>
          <w:rFonts w:ascii="Gotham Book" w:hAnsi="Gotham Book"/>
        </w:rPr>
        <w:t xml:space="preserve">also </w:t>
      </w:r>
      <w:r>
        <w:rPr>
          <w:rFonts w:ascii="Gotham Book" w:hAnsi="Gotham Book"/>
        </w:rPr>
        <w:t xml:space="preserve">blockaded Texas ports, however, Texans were able to get around the blockade by moving Texan goods through Mexican ports. </w:t>
      </w:r>
    </w:p>
    <w:p w14:paraId="6A4A5D68" w14:textId="6D319209" w:rsidR="00011027" w:rsidRDefault="00011027">
      <w:pPr>
        <w:rPr>
          <w:rFonts w:ascii="Gotham Book" w:hAnsi="Gotham Book"/>
        </w:rPr>
      </w:pPr>
      <w:r>
        <w:rPr>
          <w:rFonts w:ascii="Gotham Book" w:hAnsi="Gotham Book"/>
        </w:rPr>
        <w:t xml:space="preserve">Texas prisoners at state prisons made cloth for Confederate uniforms, and Texas slaves were forced to build fortifications on the coastline and camps for Union prisoners of war. </w:t>
      </w:r>
    </w:p>
    <w:p w14:paraId="4A237C3F" w14:textId="390E115D" w:rsidR="00011027" w:rsidRPr="00F2237C" w:rsidRDefault="00011027">
      <w:pPr>
        <w:rPr>
          <w:rFonts w:ascii="Gotham Book" w:hAnsi="Gotham Book"/>
        </w:rPr>
      </w:pPr>
      <w:r>
        <w:rPr>
          <w:rFonts w:ascii="Gotham Book" w:hAnsi="Gotham Book"/>
        </w:rPr>
        <w:t xml:space="preserve">During the war, Texan women and families worked to keep farms and businesses running. </w:t>
      </w:r>
      <w:r w:rsidR="001C1ABA">
        <w:rPr>
          <w:rFonts w:ascii="Gotham Book" w:hAnsi="Gotham Book"/>
        </w:rPr>
        <w:t xml:space="preserve">They also often sent supplies to the troops who were fighting. </w:t>
      </w:r>
      <w:r>
        <w:rPr>
          <w:rFonts w:ascii="Gotham Book" w:hAnsi="Gotham Book"/>
        </w:rPr>
        <w:t>Meanwhile, families from other Southern states often fled to Texas to escape the violence and destruction in their own states. Southern refugees poured into Texas during the war, often bringing their slaves with them to prevent the enslaved people from escaping to freedom with the Union army.</w:t>
      </w:r>
      <w:r w:rsidR="001C1ABA">
        <w:rPr>
          <w:rFonts w:ascii="Gotham Book" w:hAnsi="Gotham Book"/>
        </w:rPr>
        <w:t xml:space="preserve"> As a result, the enslaved population of Texas increased significantly during the Civil War. </w:t>
      </w:r>
    </w:p>
    <w:p w14:paraId="2BD848F8" w14:textId="77777777" w:rsidR="001C1ABA" w:rsidRDefault="001C1ABA">
      <w:pPr>
        <w:rPr>
          <w:sz w:val="10"/>
          <w:szCs w:val="10"/>
        </w:rPr>
        <w:sectPr w:rsidR="001C1ABA" w:rsidSect="001C1ABA">
          <w:type w:val="continuous"/>
          <w:pgSz w:w="12240" w:h="15840"/>
          <w:pgMar w:top="720" w:right="720" w:bottom="720" w:left="720" w:header="720" w:footer="720" w:gutter="0"/>
          <w:cols w:num="2" w:space="720"/>
          <w:docGrid w:linePitch="360"/>
        </w:sectPr>
      </w:pPr>
    </w:p>
    <w:p w14:paraId="54B7E32D" w14:textId="77777777" w:rsidR="00DD5B5E" w:rsidRPr="001C1ABA" w:rsidRDefault="00DD5B5E">
      <w:pPr>
        <w:rPr>
          <w:sz w:val="10"/>
          <w:szCs w:val="10"/>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DD5B5E" w:rsidRPr="002B4F84" w14:paraId="6A06E77B" w14:textId="77777777" w:rsidTr="00517E6D">
        <w:trPr>
          <w:trHeight w:val="1020"/>
        </w:trPr>
        <w:tc>
          <w:tcPr>
            <w:tcW w:w="10590" w:type="dxa"/>
            <w:shd w:val="clear" w:color="auto" w:fill="D9D9D9" w:themeFill="background1" w:themeFillShade="D9"/>
            <w:vAlign w:val="center"/>
          </w:tcPr>
          <w:p w14:paraId="18E5E1C6" w14:textId="77777777" w:rsidR="00DD5B5E" w:rsidRPr="001D0C92" w:rsidRDefault="00DD5B5E" w:rsidP="00517E6D">
            <w:pPr>
              <w:rPr>
                <w:rFonts w:ascii="Gotham Book" w:hAnsi="Gotham Book"/>
                <w:b/>
                <w:bCs/>
                <w:i/>
                <w:iCs/>
                <w:sz w:val="38"/>
                <w:szCs w:val="40"/>
              </w:rPr>
            </w:pPr>
            <w:r w:rsidRPr="001D0C92">
              <w:rPr>
                <w:noProof/>
                <w:sz w:val="22"/>
                <w:szCs w:val="22"/>
              </w:rPr>
              <w:drawing>
                <wp:anchor distT="0" distB="0" distL="114300" distR="114300" simplePos="0" relativeHeight="251674624" behindDoc="1" locked="0" layoutInCell="1" allowOverlap="1" wp14:anchorId="25EB455C" wp14:editId="0DA7E0F9">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705827996" name="Picture 7058279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75648" behindDoc="0" locked="0" layoutInCell="1" allowOverlap="1" wp14:anchorId="54FA6110" wp14:editId="246A7D7A">
                      <wp:simplePos x="0" y="0"/>
                      <wp:positionH relativeFrom="column">
                        <wp:posOffset>219099</wp:posOffset>
                      </wp:positionH>
                      <wp:positionV relativeFrom="paragraph">
                        <wp:posOffset>13986</wp:posOffset>
                      </wp:positionV>
                      <wp:extent cx="109960" cy="272005"/>
                      <wp:effectExtent l="0" t="0" r="23495" b="13970"/>
                      <wp:wrapNone/>
                      <wp:docPr id="154425233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DFABBB" id="Rectangle 1" o:spid="_x0000_s1026" alt="&quot;&quot;" style="position:absolute;margin-left:17.25pt;margin-top:1.1pt;width:8.65pt;height:21.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Pr>
                <w:rFonts w:ascii="Gotham Book" w:hAnsi="Gotham Book"/>
                <w:b/>
                <w:bCs/>
                <w:sz w:val="38"/>
                <w:szCs w:val="40"/>
              </w:rPr>
              <w:t>6</w:t>
            </w:r>
            <w:r w:rsidRPr="001D0C92">
              <w:rPr>
                <w:rFonts w:ascii="Gotham Book" w:hAnsi="Gotham Book"/>
                <w:b/>
                <w:bCs/>
                <w:sz w:val="38"/>
                <w:szCs w:val="40"/>
              </w:rPr>
              <w:t>)</w:t>
            </w:r>
            <w:r w:rsidRPr="007454B0">
              <w:rPr>
                <w:rFonts w:ascii="Gotham Book" w:hAnsi="Gotham Book"/>
                <w:b/>
                <w:bCs/>
                <w:sz w:val="38"/>
                <w:szCs w:val="40"/>
              </w:rPr>
              <w:t>_</w:t>
            </w:r>
            <w:r>
              <w:rPr>
                <w:rFonts w:ascii="Gotham Book" w:hAnsi="Gotham Book"/>
                <w:b/>
                <w:bCs/>
                <w:sz w:val="38"/>
                <w:szCs w:val="40"/>
              </w:rPr>
              <w:t xml:space="preserve">The End of the Civil War  </w:t>
            </w:r>
          </w:p>
          <w:p w14:paraId="461335E2" w14:textId="3319C7BB" w:rsidR="00DD5B5E" w:rsidRPr="002B4F84" w:rsidRDefault="00DD5B5E" w:rsidP="00517E6D">
            <w:pPr>
              <w:rPr>
                <w:rFonts w:ascii="Gotham Book" w:hAnsi="Gotham Book"/>
                <w:b/>
                <w:bCs/>
                <w:sz w:val="36"/>
                <w:szCs w:val="36"/>
              </w:rPr>
            </w:pPr>
            <w:r>
              <w:rPr>
                <w:rFonts w:ascii="Gotham Book" w:hAnsi="Gotham Book"/>
                <w:b/>
                <w:bCs/>
                <w:color w:val="595959" w:themeColor="text1" w:themeTint="A6"/>
                <w:sz w:val="32"/>
                <w:szCs w:val="28"/>
              </w:rPr>
              <w:t xml:space="preserve"> Grade Level                                       </w:t>
            </w:r>
          </w:p>
        </w:tc>
      </w:tr>
    </w:tbl>
    <w:p w14:paraId="0004DBBB" w14:textId="77777777" w:rsidR="00DD5B5E" w:rsidRPr="001C1ABA" w:rsidRDefault="00DD5B5E">
      <w:pPr>
        <w:rPr>
          <w:rFonts w:ascii="Gotham Book" w:hAnsi="Gotham Book"/>
          <w:sz w:val="2"/>
          <w:szCs w:val="2"/>
        </w:rPr>
      </w:pPr>
    </w:p>
    <w:p w14:paraId="1431C08A" w14:textId="77777777" w:rsidR="003B0B0F" w:rsidRDefault="003B0B0F">
      <w:pPr>
        <w:rPr>
          <w:rFonts w:ascii="Gotham Book" w:hAnsi="Gotham Book"/>
        </w:rPr>
        <w:sectPr w:rsidR="003B0B0F" w:rsidSect="003F7BC3">
          <w:type w:val="continuous"/>
          <w:pgSz w:w="12240" w:h="15840"/>
          <w:pgMar w:top="720" w:right="720" w:bottom="720" w:left="720" w:header="720" w:footer="720" w:gutter="0"/>
          <w:cols w:space="720"/>
          <w:docGrid w:linePitch="360"/>
        </w:sectPr>
      </w:pPr>
    </w:p>
    <w:p w14:paraId="49124158" w14:textId="7ACD4316" w:rsidR="001C1ABA" w:rsidRDefault="001C1ABA">
      <w:pPr>
        <w:rPr>
          <w:rFonts w:ascii="Gotham Book" w:hAnsi="Gotham Book"/>
        </w:rPr>
      </w:pPr>
      <w:r>
        <w:rPr>
          <w:rFonts w:ascii="Gotham Book" w:hAnsi="Gotham Book"/>
        </w:rPr>
        <w:t xml:space="preserve">On April 9, 1865, Confederate General Robert E. Lee surrendered to the Union. After four years of deadly fighting, the Civil War was over. The rest of the Confederacy soon surrendered as well. </w:t>
      </w:r>
      <w:r w:rsidR="003B0B0F">
        <w:rPr>
          <w:rFonts w:ascii="Gotham Book" w:hAnsi="Gotham Book"/>
        </w:rPr>
        <w:t>Initially, s</w:t>
      </w:r>
      <w:r>
        <w:rPr>
          <w:rFonts w:ascii="Gotham Book" w:hAnsi="Gotham Book"/>
        </w:rPr>
        <w:t>ome military leaders in Texas did not accept the surrender</w:t>
      </w:r>
      <w:r w:rsidR="003B0B0F">
        <w:rPr>
          <w:rFonts w:ascii="Gotham Book" w:hAnsi="Gotham Book"/>
        </w:rPr>
        <w:t>, and took part in one final battle at Palmito Ranch on May 12, 1865. Although the Civil War had effectively ended a month earlier, the Battle of Palmito Ranch, Texas, is considered the last battle of the Civil War.</w:t>
      </w:r>
    </w:p>
    <w:p w14:paraId="4F895415" w14:textId="2CEF3B08" w:rsidR="003B0B0F" w:rsidRDefault="003B0B0F">
      <w:pPr>
        <w:rPr>
          <w:rFonts w:ascii="Gotham Book" w:hAnsi="Gotham Book"/>
        </w:rPr>
      </w:pPr>
      <w:r>
        <w:rPr>
          <w:rFonts w:ascii="Gotham Book" w:hAnsi="Gotham Book"/>
        </w:rPr>
        <w:t>The Civil War was the deadliest war in American history. More than 750,000 Americans died in the war, including nearly 15,000 Texans. Many Southern states were devastated by the war.</w:t>
      </w:r>
    </w:p>
    <w:p w14:paraId="6C3FF04B" w14:textId="4D81F52F" w:rsidR="003B0B0F" w:rsidRDefault="003B0B0F">
      <w:pPr>
        <w:rPr>
          <w:rFonts w:ascii="Gotham Book" w:hAnsi="Gotham Book"/>
        </w:rPr>
      </w:pPr>
      <w:r>
        <w:rPr>
          <w:rFonts w:ascii="Gotham Book" w:hAnsi="Gotham Book"/>
        </w:rPr>
        <w:t>Two years before the war ended, President Lincoln issue</w:t>
      </w:r>
      <w:r w:rsidR="00F26347">
        <w:rPr>
          <w:rFonts w:ascii="Gotham Book" w:hAnsi="Gotham Book"/>
        </w:rPr>
        <w:t>d</w:t>
      </w:r>
      <w:r>
        <w:rPr>
          <w:rFonts w:ascii="Gotham Book" w:hAnsi="Gotham Book"/>
        </w:rPr>
        <w:t xml:space="preserve"> the Emancipation Proclamation. </w:t>
      </w:r>
      <w:r>
        <w:rPr>
          <w:rFonts w:ascii="Gotham Book" w:hAnsi="Gotham Book"/>
        </w:rPr>
        <w:t>This law freed the enslaved people in the rebelling states, however, the United States could not actually enforce the law until after the Civil War ended in 1865. The U.S. army occupied the Southern states and enforced the Emancipation Proclamation, ensuring freedom for Black Southerners.</w:t>
      </w:r>
    </w:p>
    <w:p w14:paraId="4C58A2FE" w14:textId="128F07FA" w:rsidR="003B0B0F" w:rsidRPr="001C1ABA" w:rsidRDefault="003B0B0F">
      <w:pPr>
        <w:rPr>
          <w:rFonts w:ascii="Gotham Book" w:hAnsi="Gotham Book"/>
        </w:rPr>
      </w:pPr>
      <w:r>
        <w:rPr>
          <w:rFonts w:ascii="Gotham Book" w:hAnsi="Gotham Book"/>
        </w:rPr>
        <w:t xml:space="preserve">On June 19, 1865, U.S. troops landed in Galveston and officially announced the freedom of Black Texans. This date is now known and celebrated as Juneteenth. The United States was forever changed as a result of the Civil War. Now, the country faced the challenging task of how to heal and move forward. </w:t>
      </w:r>
    </w:p>
    <w:p w14:paraId="53B422E2" w14:textId="77777777" w:rsidR="003B0B0F" w:rsidRDefault="003B0B0F">
      <w:pPr>
        <w:rPr>
          <w:rFonts w:ascii="Gotham Book" w:hAnsi="Gotham Book"/>
        </w:rPr>
        <w:sectPr w:rsidR="003B0B0F" w:rsidSect="003B0B0F">
          <w:type w:val="continuous"/>
          <w:pgSz w:w="12240" w:h="15840"/>
          <w:pgMar w:top="720" w:right="720" w:bottom="720" w:left="720" w:header="720" w:footer="720" w:gutter="0"/>
          <w:cols w:num="2" w:space="720"/>
          <w:docGrid w:linePitch="360"/>
        </w:sectPr>
      </w:pPr>
    </w:p>
    <w:p w14:paraId="13468882" w14:textId="77777777" w:rsidR="001C1ABA" w:rsidRPr="001C1ABA" w:rsidRDefault="001C1ABA">
      <w:pPr>
        <w:rPr>
          <w:rFonts w:ascii="Gotham Book" w:hAnsi="Gotham Book"/>
        </w:rPr>
      </w:pPr>
    </w:p>
    <w:sectPr w:rsidR="001C1ABA" w:rsidRPr="001C1ABA" w:rsidSect="003F7BC3">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C41"/>
    <w:rsid w:val="00011027"/>
    <w:rsid w:val="000F1F38"/>
    <w:rsid w:val="001B4B2F"/>
    <w:rsid w:val="001C1ABA"/>
    <w:rsid w:val="0025260E"/>
    <w:rsid w:val="003B0B0F"/>
    <w:rsid w:val="003F7BC3"/>
    <w:rsid w:val="006200AA"/>
    <w:rsid w:val="0065438C"/>
    <w:rsid w:val="00963012"/>
    <w:rsid w:val="009B7378"/>
    <w:rsid w:val="009F7AC1"/>
    <w:rsid w:val="00B32C41"/>
    <w:rsid w:val="00BC648F"/>
    <w:rsid w:val="00BD507D"/>
    <w:rsid w:val="00D161AC"/>
    <w:rsid w:val="00D87F04"/>
    <w:rsid w:val="00DD5B5E"/>
    <w:rsid w:val="00ED4821"/>
    <w:rsid w:val="00F0566A"/>
    <w:rsid w:val="00F2237C"/>
    <w:rsid w:val="00F26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4504F"/>
  <w15:chartTrackingRefBased/>
  <w15:docId w15:val="{01285500-F148-4B64-9732-EE9D94AF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B5E"/>
    <w:rPr>
      <w:rFonts w:asciiTheme="minorHAnsi" w:hAnsiTheme="minorHAnsi"/>
    </w:rPr>
  </w:style>
  <w:style w:type="paragraph" w:styleId="Heading1">
    <w:name w:val="heading 1"/>
    <w:basedOn w:val="Normal"/>
    <w:next w:val="Normal"/>
    <w:link w:val="Heading1Char"/>
    <w:uiPriority w:val="9"/>
    <w:qFormat/>
    <w:rsid w:val="00B32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C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C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C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C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C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C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C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C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C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C4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C4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32C4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32C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2C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2C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2C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2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C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C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2C41"/>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B32C41"/>
    <w:rPr>
      <w:i/>
      <w:iCs/>
      <w:color w:val="404040" w:themeColor="text1" w:themeTint="BF"/>
    </w:rPr>
  </w:style>
  <w:style w:type="paragraph" w:styleId="ListParagraph">
    <w:name w:val="List Paragraph"/>
    <w:basedOn w:val="Normal"/>
    <w:uiPriority w:val="34"/>
    <w:qFormat/>
    <w:rsid w:val="00B32C41"/>
    <w:pPr>
      <w:ind w:left="720"/>
      <w:contextualSpacing/>
    </w:pPr>
    <w:rPr>
      <w:rFonts w:ascii="Gotham Book" w:hAnsi="Gotham Book"/>
    </w:rPr>
  </w:style>
  <w:style w:type="character" w:styleId="IntenseEmphasis">
    <w:name w:val="Intense Emphasis"/>
    <w:basedOn w:val="DefaultParagraphFont"/>
    <w:uiPriority w:val="21"/>
    <w:qFormat/>
    <w:rsid w:val="00B32C41"/>
    <w:rPr>
      <w:i/>
      <w:iCs/>
      <w:color w:val="0F4761" w:themeColor="accent1" w:themeShade="BF"/>
    </w:rPr>
  </w:style>
  <w:style w:type="paragraph" w:styleId="IntenseQuote">
    <w:name w:val="Intense Quote"/>
    <w:basedOn w:val="Normal"/>
    <w:next w:val="Normal"/>
    <w:link w:val="IntenseQuoteChar"/>
    <w:uiPriority w:val="30"/>
    <w:qFormat/>
    <w:rsid w:val="00B32C41"/>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B32C41"/>
    <w:rPr>
      <w:i/>
      <w:iCs/>
      <w:color w:val="0F4761" w:themeColor="accent1" w:themeShade="BF"/>
    </w:rPr>
  </w:style>
  <w:style w:type="character" w:styleId="IntenseReference">
    <w:name w:val="Intense Reference"/>
    <w:basedOn w:val="DefaultParagraphFont"/>
    <w:uiPriority w:val="32"/>
    <w:qFormat/>
    <w:rsid w:val="00B32C41"/>
    <w:rPr>
      <w:b/>
      <w:bCs/>
      <w:smallCaps/>
      <w:color w:val="0F4761" w:themeColor="accent1" w:themeShade="BF"/>
      <w:spacing w:val="5"/>
    </w:rPr>
  </w:style>
  <w:style w:type="table" w:styleId="TableGrid">
    <w:name w:val="Table Grid"/>
    <w:basedOn w:val="TableNormal"/>
    <w:uiPriority w:val="39"/>
    <w:rsid w:val="00DD5B5E"/>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107</TotalTime>
  <Pages>3</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4</cp:revision>
  <dcterms:created xsi:type="dcterms:W3CDTF">2025-08-19T18:51:00Z</dcterms:created>
  <dcterms:modified xsi:type="dcterms:W3CDTF">2025-08-29T12:45:00Z</dcterms:modified>
</cp:coreProperties>
</file>