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7BBDB" w14:textId="0417072D" w:rsidR="00B86F99" w:rsidRPr="00F70F5C" w:rsidRDefault="00B86F99" w:rsidP="00B86F99">
      <w:pPr>
        <w:spacing w:after="0"/>
        <w:rPr>
          <w:rFonts w:ascii="Gotham Book" w:hAnsi="Gotham Book"/>
          <w:sz w:val="56"/>
          <w:szCs w:val="240"/>
          <w:lang w:val="es-MX"/>
        </w:rPr>
      </w:pPr>
      <w:r w:rsidRPr="00C7059C">
        <w:rPr>
          <w:rFonts w:ascii="Gotham Book" w:hAnsi="Gotham Book"/>
          <w:noProof/>
        </w:rPr>
        <w:drawing>
          <wp:anchor distT="0" distB="0" distL="114300" distR="114300" simplePos="0" relativeHeight="251659264" behindDoc="1" locked="0" layoutInCell="1" allowOverlap="1" wp14:anchorId="0C61F27A" wp14:editId="249FE400">
            <wp:simplePos x="0" y="0"/>
            <wp:positionH relativeFrom="column">
              <wp:posOffset>2643</wp:posOffset>
            </wp:positionH>
            <wp:positionV relativeFrom="paragraph">
              <wp:posOffset>2643</wp:posOffset>
            </wp:positionV>
            <wp:extent cx="590550" cy="542809"/>
            <wp:effectExtent l="0" t="0" r="0" b="0"/>
            <wp:wrapTight wrapText="bothSides">
              <wp:wrapPolygon edited="0">
                <wp:start x="0" y="0"/>
                <wp:lineTo x="0" y="20487"/>
                <wp:lineTo x="20903" y="20487"/>
                <wp:lineTo x="20903" y="0"/>
                <wp:lineTo x="0" y="0"/>
              </wp:wrapPolygon>
            </wp:wrapTight>
            <wp:docPr id="175140773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407736"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058" t="18260" r="20166" b="22434"/>
                    <a:stretch/>
                  </pic:blipFill>
                  <pic:spPr bwMode="auto">
                    <a:xfrm>
                      <a:off x="0" y="0"/>
                      <a:ext cx="590550" cy="542809"/>
                    </a:xfrm>
                    <a:prstGeom prst="rect">
                      <a:avLst/>
                    </a:prstGeom>
                    <a:noFill/>
                    <a:ln>
                      <a:noFill/>
                    </a:ln>
                    <a:extLst>
                      <a:ext uri="{53640926-AAD7-44D8-BBD7-CCE9431645EC}">
                        <a14:shadowObscured xmlns:a14="http://schemas.microsoft.com/office/drawing/2010/main"/>
                      </a:ext>
                    </a:extLst>
                  </pic:spPr>
                </pic:pic>
              </a:graphicData>
            </a:graphic>
          </wp:anchor>
        </w:drawing>
      </w:r>
      <w:r w:rsidRPr="00F70F5C">
        <w:rPr>
          <w:rFonts w:ascii="Gotham Book" w:hAnsi="Gotham Book"/>
          <w:lang w:val="es-MX"/>
        </w:rPr>
        <w:t xml:space="preserve">    </w:t>
      </w:r>
      <w:r w:rsidRPr="00F70F5C">
        <w:rPr>
          <w:rFonts w:ascii="Gotham Book" w:hAnsi="Gotham Book"/>
          <w:b/>
          <w:bCs/>
          <w:i/>
          <w:iCs/>
          <w:sz w:val="52"/>
          <w:szCs w:val="200"/>
          <w:lang w:val="es-MX"/>
        </w:rPr>
        <w:t xml:space="preserve">Calentamiento: </w:t>
      </w:r>
      <w:r w:rsidRPr="00F70F5C">
        <w:rPr>
          <w:rFonts w:ascii="Gotham Book" w:hAnsi="Gotham Book"/>
          <w:sz w:val="46"/>
          <w:szCs w:val="144"/>
          <w:lang w:val="es-MX"/>
        </w:rPr>
        <w:t>¿Cómo sabemos lo que sabemos?</w:t>
      </w:r>
    </w:p>
    <w:p w14:paraId="600E8065" w14:textId="7A1FB064" w:rsidR="00B86F99" w:rsidRPr="00C7059C" w:rsidRDefault="00B86F99" w:rsidP="00B86F99">
      <w:pPr>
        <w:spacing w:after="0" w:line="360" w:lineRule="auto"/>
        <w:rPr>
          <w:rFonts w:ascii="Gotham Book" w:hAnsi="Gotham Book"/>
          <w:i/>
          <w:iCs/>
          <w:color w:val="595959" w:themeColor="text1" w:themeTint="A6"/>
          <w:sz w:val="36"/>
          <w:szCs w:val="36"/>
        </w:rPr>
      </w:pPr>
      <w:r w:rsidRPr="00F70F5C">
        <w:rPr>
          <w:rFonts w:ascii="Gotham Book" w:hAnsi="Gotham Book"/>
          <w:i/>
          <w:iCs/>
          <w:color w:val="595959" w:themeColor="text1" w:themeTint="A6"/>
          <w:sz w:val="36"/>
          <w:szCs w:val="36"/>
          <w:lang w:val="es-MX"/>
        </w:rPr>
        <w:t xml:space="preserve">                     </w:t>
      </w:r>
      <w:r>
        <w:rPr>
          <w:rFonts w:ascii="Gotham Book" w:hAnsi="Gotham Book"/>
          <w:i/>
          <w:iCs/>
          <w:color w:val="595959" w:themeColor="text1" w:themeTint="A6"/>
          <w:sz w:val="36"/>
          <w:szCs w:val="36"/>
        </w:rPr>
        <w:t>Unidad 10: Algodón, ganado y ferrocarriles</w:t>
      </w:r>
    </w:p>
    <w:tbl>
      <w:tblPr>
        <w:tblStyle w:val="TableGrid"/>
        <w:tblW w:w="10274" w:type="dxa"/>
        <w:tblLook w:val="04A0" w:firstRow="1" w:lastRow="0" w:firstColumn="1" w:lastColumn="0" w:noHBand="0" w:noVBand="1"/>
      </w:tblPr>
      <w:tblGrid>
        <w:gridCol w:w="1122"/>
        <w:gridCol w:w="4718"/>
        <w:gridCol w:w="960"/>
        <w:gridCol w:w="1553"/>
        <w:gridCol w:w="1175"/>
        <w:gridCol w:w="746"/>
      </w:tblGrid>
      <w:tr w:rsidR="00B86F99" w:rsidRPr="00C7059C" w14:paraId="0788FBD9" w14:textId="77777777" w:rsidTr="00DC2E29">
        <w:trPr>
          <w:trHeight w:val="501"/>
        </w:trPr>
        <w:tc>
          <w:tcPr>
            <w:tcW w:w="1122" w:type="dxa"/>
            <w:tcBorders>
              <w:top w:val="nil"/>
              <w:left w:val="nil"/>
              <w:bottom w:val="nil"/>
              <w:right w:val="single" w:sz="4" w:space="0" w:color="auto"/>
            </w:tcBorders>
            <w:vAlign w:val="bottom"/>
          </w:tcPr>
          <w:p w14:paraId="2760999B" w14:textId="77777777" w:rsidR="00B86F99" w:rsidRPr="00C7059C" w:rsidRDefault="00B86F99" w:rsidP="00DC2E29">
            <w:pPr>
              <w:rPr>
                <w:rFonts w:ascii="Gotham Book" w:hAnsi="Gotham Book"/>
              </w:rPr>
            </w:pPr>
            <w:r w:rsidRPr="00C7059C">
              <w:rPr>
                <w:rFonts w:ascii="Gotham Book" w:hAnsi="Gotham Book"/>
              </w:rPr>
              <w:t>Nombre:</w:t>
            </w:r>
          </w:p>
        </w:tc>
        <w:tc>
          <w:tcPr>
            <w:tcW w:w="4718" w:type="dxa"/>
            <w:tcBorders>
              <w:left w:val="single" w:sz="4" w:space="0" w:color="auto"/>
              <w:right w:val="single" w:sz="4" w:space="0" w:color="auto"/>
            </w:tcBorders>
            <w:vAlign w:val="bottom"/>
          </w:tcPr>
          <w:p w14:paraId="3FF18CE6" w14:textId="77777777" w:rsidR="00B86F99" w:rsidRPr="00C7059C" w:rsidRDefault="00B86F99" w:rsidP="00DC2E29">
            <w:pPr>
              <w:rPr>
                <w:rFonts w:ascii="Gotham Book" w:hAnsi="Gotham Book"/>
              </w:rPr>
            </w:pPr>
          </w:p>
        </w:tc>
        <w:tc>
          <w:tcPr>
            <w:tcW w:w="960" w:type="dxa"/>
            <w:tcBorders>
              <w:top w:val="nil"/>
              <w:left w:val="single" w:sz="4" w:space="0" w:color="auto"/>
              <w:bottom w:val="nil"/>
              <w:right w:val="single" w:sz="4" w:space="0" w:color="auto"/>
            </w:tcBorders>
            <w:vAlign w:val="bottom"/>
          </w:tcPr>
          <w:p w14:paraId="30B7393C" w14:textId="77777777" w:rsidR="00B86F99" w:rsidRPr="00C7059C" w:rsidRDefault="00B86F99" w:rsidP="00DC2E29">
            <w:pPr>
              <w:rPr>
                <w:rFonts w:ascii="Gotham Book" w:hAnsi="Gotham Book"/>
              </w:rPr>
            </w:pPr>
            <w:r w:rsidRPr="00C7059C">
              <w:rPr>
                <w:rFonts w:ascii="Gotham Book" w:hAnsi="Gotham Book"/>
              </w:rPr>
              <w:t>Fecha:</w:t>
            </w:r>
          </w:p>
        </w:tc>
        <w:tc>
          <w:tcPr>
            <w:tcW w:w="1553" w:type="dxa"/>
            <w:tcBorders>
              <w:left w:val="single" w:sz="4" w:space="0" w:color="auto"/>
              <w:right w:val="single" w:sz="4" w:space="0" w:color="auto"/>
            </w:tcBorders>
            <w:vAlign w:val="bottom"/>
          </w:tcPr>
          <w:p w14:paraId="001B78EF" w14:textId="77777777" w:rsidR="00B86F99" w:rsidRPr="00C7059C" w:rsidRDefault="00B86F99" w:rsidP="00DC2E29">
            <w:pPr>
              <w:rPr>
                <w:rFonts w:ascii="Gotham Book" w:hAnsi="Gotham Book"/>
              </w:rPr>
            </w:pPr>
          </w:p>
        </w:tc>
        <w:tc>
          <w:tcPr>
            <w:tcW w:w="1175" w:type="dxa"/>
            <w:tcBorders>
              <w:top w:val="nil"/>
              <w:left w:val="single" w:sz="4" w:space="0" w:color="auto"/>
              <w:bottom w:val="nil"/>
              <w:right w:val="single" w:sz="4" w:space="0" w:color="auto"/>
            </w:tcBorders>
            <w:vAlign w:val="bottom"/>
          </w:tcPr>
          <w:p w14:paraId="38FB1CE6" w14:textId="77777777" w:rsidR="00B86F99" w:rsidRPr="00C7059C" w:rsidRDefault="00B86F99" w:rsidP="00DC2E29">
            <w:pPr>
              <w:rPr>
                <w:rFonts w:ascii="Gotham Book" w:hAnsi="Gotham Book"/>
              </w:rPr>
            </w:pPr>
            <w:r w:rsidRPr="00C7059C">
              <w:rPr>
                <w:rFonts w:ascii="Gotham Book" w:hAnsi="Gotham Book"/>
              </w:rPr>
              <w:t xml:space="preserve"> Punto:</w:t>
            </w:r>
          </w:p>
        </w:tc>
        <w:tc>
          <w:tcPr>
            <w:tcW w:w="746" w:type="dxa"/>
            <w:tcBorders>
              <w:left w:val="single" w:sz="4" w:space="0" w:color="auto"/>
            </w:tcBorders>
            <w:vAlign w:val="bottom"/>
          </w:tcPr>
          <w:p w14:paraId="1490869D" w14:textId="77777777" w:rsidR="00B86F99" w:rsidRPr="00C7059C" w:rsidRDefault="00B86F99" w:rsidP="00DC2E29">
            <w:pPr>
              <w:rPr>
                <w:rFonts w:ascii="Gotham Book" w:hAnsi="Gotham Book"/>
              </w:rPr>
            </w:pPr>
          </w:p>
        </w:tc>
      </w:tr>
    </w:tbl>
    <w:p w14:paraId="7FAF8A84" w14:textId="52025CE2" w:rsidR="00B86F99" w:rsidRPr="00B86F99" w:rsidRDefault="00B86F99" w:rsidP="00B86F99">
      <w:pPr>
        <w:rPr>
          <w:rFonts w:ascii="Gotham Book" w:hAnsi="Gotham Book"/>
          <w:sz w:val="10"/>
          <w:szCs w:val="10"/>
        </w:rPr>
      </w:pPr>
    </w:p>
    <w:tbl>
      <w:tblPr>
        <w:tblStyle w:val="TableGrid"/>
        <w:tblW w:w="0" w:type="auto"/>
        <w:tblLook w:val="04A0" w:firstRow="1" w:lastRow="0" w:firstColumn="1" w:lastColumn="0" w:noHBand="0" w:noVBand="1"/>
      </w:tblPr>
      <w:tblGrid>
        <w:gridCol w:w="10790"/>
      </w:tblGrid>
      <w:tr w:rsidR="00B86F99" w14:paraId="315DDDF1" w14:textId="77777777" w:rsidTr="00620A19">
        <w:trPr>
          <w:trHeight w:val="1691"/>
        </w:trPr>
        <w:tc>
          <w:tcPr>
            <w:tcW w:w="10790" w:type="dxa"/>
            <w:shd w:val="clear" w:color="auto" w:fill="F2F2F2" w:themeFill="background1" w:themeFillShade="F2"/>
            <w:vAlign w:val="center"/>
          </w:tcPr>
          <w:p w14:paraId="31F9B0A0" w14:textId="77777777" w:rsidR="00B86F99" w:rsidRPr="00F70F5C" w:rsidRDefault="00B86F99" w:rsidP="00B86F99">
            <w:pPr>
              <w:rPr>
                <w:rFonts w:ascii="Gotham Book" w:hAnsi="Gotham Book"/>
                <w:sz w:val="24"/>
                <w:szCs w:val="24"/>
                <w:lang w:val="es-MX"/>
              </w:rPr>
            </w:pPr>
            <w:r w:rsidRPr="00F70F5C">
              <w:rPr>
                <w:rFonts w:ascii="Gotham Book" w:hAnsi="Gotham Book"/>
                <w:sz w:val="24"/>
                <w:szCs w:val="24"/>
                <w:lang w:val="es-MX"/>
              </w:rPr>
              <w:t>"Dio su nombre como S. M. Wills, y que hace cuatro años, cuando solo tenía 17 años, al escuchar elogios sobre la vida en la frontera, se convirtió en uno de un grupo de cazadores de búfalos en las Llanuras Estacas. La caza era abundante y ganaban dinero rápido sacrificando al bisonte para conseguir su piel. Esto fue en 1874, la temporada en la que se mataron a miles de búfalos."</w:t>
            </w:r>
          </w:p>
          <w:p w14:paraId="4B590692" w14:textId="28958887" w:rsidR="00B86F99" w:rsidRPr="00B86F99" w:rsidRDefault="00B86F99" w:rsidP="00B86F99">
            <w:pPr>
              <w:pStyle w:val="ListParagraph"/>
              <w:numPr>
                <w:ilvl w:val="0"/>
                <w:numId w:val="1"/>
              </w:numPr>
              <w:rPr>
                <w:rFonts w:ascii="Gotham Book" w:hAnsi="Gotham Book"/>
              </w:rPr>
            </w:pPr>
            <w:r w:rsidRPr="00F70F5C">
              <w:rPr>
                <w:rFonts w:ascii="Gotham Book" w:hAnsi="Gotham Book"/>
                <w:color w:val="000000"/>
                <w:sz w:val="20"/>
                <w:szCs w:val="20"/>
                <w:lang w:val="es-MX"/>
              </w:rPr>
              <w:t xml:space="preserve">"Escapado de la cautiverio: cuatro años entre los comanches y apaches." </w:t>
            </w:r>
            <w:r w:rsidRPr="00620A19">
              <w:rPr>
                <w:rFonts w:ascii="Gotham Book" w:hAnsi="Gotham Book"/>
                <w:color w:val="000000"/>
                <w:sz w:val="20"/>
                <w:szCs w:val="20"/>
              </w:rPr>
              <w:t xml:space="preserve">1879. El portal a la </w:t>
            </w:r>
            <w:proofErr w:type="spellStart"/>
            <w:r w:rsidRPr="00620A19">
              <w:rPr>
                <w:rFonts w:ascii="Gotham Book" w:hAnsi="Gotham Book"/>
                <w:color w:val="000000"/>
                <w:sz w:val="20"/>
                <w:szCs w:val="20"/>
              </w:rPr>
              <w:t>historia</w:t>
            </w:r>
            <w:proofErr w:type="spellEnd"/>
            <w:r w:rsidRPr="00620A19">
              <w:rPr>
                <w:rFonts w:ascii="Gotham Book" w:hAnsi="Gotham Book"/>
                <w:color w:val="000000"/>
                <w:sz w:val="20"/>
                <w:szCs w:val="20"/>
              </w:rPr>
              <w:t xml:space="preserve"> de Texas</w:t>
            </w:r>
          </w:p>
        </w:tc>
      </w:tr>
    </w:tbl>
    <w:p w14:paraId="27C23C5F" w14:textId="77777777" w:rsidR="00FD2265" w:rsidRPr="00B86F99" w:rsidRDefault="00FD2265">
      <w:pPr>
        <w:rPr>
          <w:sz w:val="8"/>
          <w:szCs w:val="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5"/>
        <w:gridCol w:w="7015"/>
      </w:tblGrid>
      <w:tr w:rsidR="00B86F99" w:rsidRPr="00F70F5C" w14:paraId="05AE4CDB" w14:textId="77777777" w:rsidTr="00412CD2">
        <w:tc>
          <w:tcPr>
            <w:tcW w:w="3775" w:type="dxa"/>
          </w:tcPr>
          <w:p w14:paraId="2F481016" w14:textId="2EF49FA2" w:rsidR="00B86F99" w:rsidRPr="00F70F5C" w:rsidRDefault="00412CD2">
            <w:pPr>
              <w:rPr>
                <w:rFonts w:ascii="Gotham Book" w:hAnsi="Gotham Book"/>
                <w:b/>
                <w:bCs/>
                <w:sz w:val="24"/>
                <w:szCs w:val="24"/>
                <w:lang w:val="es-MX"/>
              </w:rPr>
            </w:pPr>
            <w:r w:rsidRPr="00F70F5C">
              <w:rPr>
                <w:rFonts w:ascii="Gotham Book" w:hAnsi="Gotham Book"/>
                <w:b/>
                <w:bCs/>
                <w:sz w:val="24"/>
                <w:szCs w:val="24"/>
                <w:lang w:val="es-MX"/>
              </w:rPr>
              <w:t xml:space="preserve">1. ¿Cuál es el tema principal de este extracto? </w:t>
            </w:r>
          </w:p>
          <w:p w14:paraId="1D76A159" w14:textId="77777777" w:rsidR="00B86F99" w:rsidRDefault="00B86F99" w:rsidP="00B86F99">
            <w:pPr>
              <w:pStyle w:val="ListParagraph"/>
              <w:numPr>
                <w:ilvl w:val="0"/>
                <w:numId w:val="2"/>
              </w:numPr>
              <w:rPr>
                <w:rFonts w:ascii="Gotham Book" w:hAnsi="Gotham Book"/>
              </w:rPr>
            </w:pPr>
            <w:r>
              <w:rPr>
                <w:rFonts w:ascii="Gotham Book" w:hAnsi="Gotham Book"/>
              </w:rPr>
              <w:t>Conflicto con los indios americanos</w:t>
            </w:r>
          </w:p>
          <w:p w14:paraId="781BA698" w14:textId="77777777" w:rsidR="00B86F99" w:rsidRDefault="00B86F99" w:rsidP="00B86F99">
            <w:pPr>
              <w:pStyle w:val="ListParagraph"/>
              <w:numPr>
                <w:ilvl w:val="0"/>
                <w:numId w:val="2"/>
              </w:numPr>
              <w:rPr>
                <w:rFonts w:ascii="Gotham Book" w:hAnsi="Gotham Book"/>
              </w:rPr>
            </w:pPr>
            <w:r>
              <w:rPr>
                <w:rFonts w:ascii="Gotham Book" w:hAnsi="Gotham Book"/>
              </w:rPr>
              <w:t>El cultivo del algodón</w:t>
            </w:r>
          </w:p>
          <w:p w14:paraId="34EC889C" w14:textId="77777777" w:rsidR="00B86F99" w:rsidRPr="00F70F5C" w:rsidRDefault="00B86F99" w:rsidP="00B86F99">
            <w:pPr>
              <w:pStyle w:val="ListParagraph"/>
              <w:numPr>
                <w:ilvl w:val="0"/>
                <w:numId w:val="2"/>
              </w:numPr>
              <w:rPr>
                <w:rFonts w:ascii="Gotham Book" w:hAnsi="Gotham Book"/>
                <w:lang w:val="es-MX"/>
              </w:rPr>
            </w:pPr>
            <w:r w:rsidRPr="00F70F5C">
              <w:rPr>
                <w:rFonts w:ascii="Gotham Book" w:hAnsi="Gotham Book"/>
                <w:lang w:val="es-MX"/>
              </w:rPr>
              <w:t>Caza de bisontes en las llanuras</w:t>
            </w:r>
          </w:p>
          <w:p w14:paraId="5E2C8EAD" w14:textId="42434A62" w:rsidR="00B86F99" w:rsidRPr="00F70F5C" w:rsidRDefault="00B86F99" w:rsidP="00B86F99">
            <w:pPr>
              <w:pStyle w:val="ListParagraph"/>
              <w:numPr>
                <w:ilvl w:val="0"/>
                <w:numId w:val="2"/>
              </w:numPr>
              <w:rPr>
                <w:rFonts w:ascii="Gotham Book" w:hAnsi="Gotham Book"/>
                <w:lang w:val="es-MX"/>
              </w:rPr>
            </w:pPr>
            <w:r w:rsidRPr="00F70F5C">
              <w:rPr>
                <w:rFonts w:ascii="Gotham Book" w:hAnsi="Gotham Book"/>
                <w:lang w:val="es-MX"/>
              </w:rPr>
              <w:t>Las industrias ganadera y bovina</w:t>
            </w:r>
          </w:p>
        </w:tc>
        <w:tc>
          <w:tcPr>
            <w:tcW w:w="7015" w:type="dxa"/>
          </w:tcPr>
          <w:p w14:paraId="74B2224E" w14:textId="06E11051" w:rsidR="00B86F99" w:rsidRPr="00F70F5C" w:rsidRDefault="00412CD2">
            <w:pPr>
              <w:rPr>
                <w:rFonts w:ascii="Gotham Book" w:hAnsi="Gotham Book"/>
                <w:b/>
                <w:bCs/>
                <w:sz w:val="24"/>
                <w:szCs w:val="24"/>
                <w:lang w:val="es-MX"/>
              </w:rPr>
            </w:pPr>
            <w:r w:rsidRPr="00F70F5C">
              <w:rPr>
                <w:rFonts w:ascii="Gotham Book" w:hAnsi="Gotham Book"/>
                <w:b/>
                <w:bCs/>
                <w:sz w:val="24"/>
                <w:szCs w:val="24"/>
                <w:lang w:val="es-MX"/>
              </w:rPr>
              <w:t>2. ¿Cuál respuesta ofrece el mejor resumen de este extracto?</w:t>
            </w:r>
          </w:p>
          <w:p w14:paraId="0CB07B6D" w14:textId="77777777" w:rsidR="00B86F99" w:rsidRPr="00F70F5C" w:rsidRDefault="00B86F99" w:rsidP="00B86F99">
            <w:pPr>
              <w:pStyle w:val="ListParagraph"/>
              <w:numPr>
                <w:ilvl w:val="0"/>
                <w:numId w:val="2"/>
              </w:numPr>
              <w:rPr>
                <w:rFonts w:ascii="Gotham Book" w:hAnsi="Gotham Book"/>
                <w:lang w:val="es-MX"/>
              </w:rPr>
            </w:pPr>
            <w:r w:rsidRPr="00F70F5C">
              <w:rPr>
                <w:rFonts w:ascii="Gotham Book" w:hAnsi="Gotham Book"/>
                <w:lang w:val="es-MX"/>
              </w:rPr>
              <w:t>Algunas personas se beneficiaron de la caza de bisontes para sus hilos rentables.</w:t>
            </w:r>
          </w:p>
          <w:p w14:paraId="4C4B0C96" w14:textId="77777777" w:rsidR="00B86F99" w:rsidRPr="00F70F5C" w:rsidRDefault="00B86F99" w:rsidP="00B86F99">
            <w:pPr>
              <w:pStyle w:val="ListParagraph"/>
              <w:numPr>
                <w:ilvl w:val="0"/>
                <w:numId w:val="2"/>
              </w:numPr>
              <w:rPr>
                <w:rFonts w:ascii="Gotham Book" w:hAnsi="Gotham Book"/>
                <w:lang w:val="es-MX"/>
              </w:rPr>
            </w:pPr>
            <w:r w:rsidRPr="00F70F5C">
              <w:rPr>
                <w:rFonts w:ascii="Gotham Book" w:hAnsi="Gotham Book"/>
                <w:lang w:val="es-MX"/>
              </w:rPr>
              <w:t>Algunos participaron en la agricultura en las llanuras de Texas utilizando el riego para transportar recursos hídricos.</w:t>
            </w:r>
          </w:p>
          <w:p w14:paraId="6E6A78EF" w14:textId="79065A38" w:rsidR="00B86F99" w:rsidRPr="00F70F5C" w:rsidRDefault="00412CD2" w:rsidP="00B86F99">
            <w:pPr>
              <w:pStyle w:val="ListParagraph"/>
              <w:numPr>
                <w:ilvl w:val="0"/>
                <w:numId w:val="2"/>
              </w:numPr>
              <w:rPr>
                <w:rFonts w:ascii="Gotham Book" w:hAnsi="Gotham Book"/>
                <w:lang w:val="es-MX"/>
              </w:rPr>
            </w:pPr>
            <w:r w:rsidRPr="00F70F5C">
              <w:rPr>
                <w:rFonts w:ascii="Gotham Book" w:hAnsi="Gotham Book"/>
                <w:lang w:val="es-MX"/>
              </w:rPr>
              <w:t xml:space="preserve">Los precios del ganado en los estados del norte ayudaron a impulsar la creciente industria de la carne de vacuno en Texas. </w:t>
            </w:r>
          </w:p>
        </w:tc>
      </w:tr>
    </w:tbl>
    <w:p w14:paraId="15579130" w14:textId="77777777" w:rsidR="00B86F99" w:rsidRPr="00F70F5C" w:rsidRDefault="00B86F99">
      <w:pPr>
        <w:rPr>
          <w:sz w:val="2"/>
          <w:szCs w:val="2"/>
          <w:lang w:val="es-MX"/>
        </w:rPr>
      </w:pPr>
    </w:p>
    <w:p w14:paraId="1579669C" w14:textId="77777777" w:rsidR="0084414B" w:rsidRPr="00F70F5C" w:rsidRDefault="0084414B">
      <w:pPr>
        <w:rPr>
          <w:sz w:val="2"/>
          <w:szCs w:val="2"/>
          <w:lang w:val="es-MX"/>
        </w:rPr>
      </w:pPr>
    </w:p>
    <w:p w14:paraId="68052706" w14:textId="77777777" w:rsidR="00412CD2" w:rsidRPr="00F70F5C" w:rsidRDefault="00412CD2" w:rsidP="00412CD2">
      <w:pPr>
        <w:spacing w:after="0"/>
        <w:rPr>
          <w:rFonts w:ascii="Gotham Book" w:hAnsi="Gotham Book"/>
          <w:sz w:val="56"/>
          <w:szCs w:val="240"/>
          <w:lang w:val="es-MX"/>
        </w:rPr>
      </w:pPr>
      <w:r w:rsidRPr="00C7059C">
        <w:rPr>
          <w:rFonts w:ascii="Gotham Book" w:hAnsi="Gotham Book"/>
          <w:noProof/>
        </w:rPr>
        <w:drawing>
          <wp:anchor distT="0" distB="0" distL="114300" distR="114300" simplePos="0" relativeHeight="251661312" behindDoc="1" locked="0" layoutInCell="1" allowOverlap="1" wp14:anchorId="7F9F32C3" wp14:editId="196B4DB1">
            <wp:simplePos x="0" y="0"/>
            <wp:positionH relativeFrom="column">
              <wp:posOffset>2643</wp:posOffset>
            </wp:positionH>
            <wp:positionV relativeFrom="paragraph">
              <wp:posOffset>2643</wp:posOffset>
            </wp:positionV>
            <wp:extent cx="590550" cy="542809"/>
            <wp:effectExtent l="0" t="0" r="0" b="0"/>
            <wp:wrapTight wrapText="bothSides">
              <wp:wrapPolygon edited="0">
                <wp:start x="0" y="0"/>
                <wp:lineTo x="0" y="20487"/>
                <wp:lineTo x="20903" y="20487"/>
                <wp:lineTo x="20903" y="0"/>
                <wp:lineTo x="0" y="0"/>
              </wp:wrapPolygon>
            </wp:wrapTight>
            <wp:docPr id="17710261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407736"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058" t="18260" r="20166" b="22434"/>
                    <a:stretch/>
                  </pic:blipFill>
                  <pic:spPr bwMode="auto">
                    <a:xfrm>
                      <a:off x="0" y="0"/>
                      <a:ext cx="590550" cy="542809"/>
                    </a:xfrm>
                    <a:prstGeom prst="rect">
                      <a:avLst/>
                    </a:prstGeom>
                    <a:noFill/>
                    <a:ln>
                      <a:noFill/>
                    </a:ln>
                    <a:extLst>
                      <a:ext uri="{53640926-AAD7-44D8-BBD7-CCE9431645EC}">
                        <a14:shadowObscured xmlns:a14="http://schemas.microsoft.com/office/drawing/2010/main"/>
                      </a:ext>
                    </a:extLst>
                  </pic:spPr>
                </pic:pic>
              </a:graphicData>
            </a:graphic>
          </wp:anchor>
        </w:drawing>
      </w:r>
      <w:r w:rsidRPr="00F70F5C">
        <w:rPr>
          <w:rFonts w:ascii="Gotham Book" w:hAnsi="Gotham Book"/>
          <w:lang w:val="es-MX"/>
        </w:rPr>
        <w:t xml:space="preserve">    </w:t>
      </w:r>
      <w:r w:rsidRPr="00F70F5C">
        <w:rPr>
          <w:rFonts w:ascii="Gotham Book" w:hAnsi="Gotham Book"/>
          <w:b/>
          <w:bCs/>
          <w:i/>
          <w:iCs/>
          <w:sz w:val="52"/>
          <w:szCs w:val="200"/>
          <w:lang w:val="es-MX"/>
        </w:rPr>
        <w:t xml:space="preserve">Calentamiento: </w:t>
      </w:r>
      <w:r w:rsidRPr="00F70F5C">
        <w:rPr>
          <w:rFonts w:ascii="Gotham Book" w:hAnsi="Gotham Book"/>
          <w:sz w:val="46"/>
          <w:szCs w:val="144"/>
          <w:lang w:val="es-MX"/>
        </w:rPr>
        <w:t>¿Cómo sabemos lo que sabemos?</w:t>
      </w:r>
    </w:p>
    <w:p w14:paraId="28B70B51" w14:textId="77777777" w:rsidR="00412CD2" w:rsidRPr="00C7059C" w:rsidRDefault="00412CD2" w:rsidP="00412CD2">
      <w:pPr>
        <w:spacing w:after="0" w:line="360" w:lineRule="auto"/>
        <w:rPr>
          <w:rFonts w:ascii="Gotham Book" w:hAnsi="Gotham Book"/>
          <w:i/>
          <w:iCs/>
          <w:color w:val="595959" w:themeColor="text1" w:themeTint="A6"/>
          <w:sz w:val="36"/>
          <w:szCs w:val="36"/>
        </w:rPr>
      </w:pPr>
      <w:r w:rsidRPr="00F70F5C">
        <w:rPr>
          <w:rFonts w:ascii="Gotham Book" w:hAnsi="Gotham Book"/>
          <w:i/>
          <w:iCs/>
          <w:color w:val="595959" w:themeColor="text1" w:themeTint="A6"/>
          <w:sz w:val="36"/>
          <w:szCs w:val="36"/>
          <w:lang w:val="es-MX"/>
        </w:rPr>
        <w:t xml:space="preserve">                     </w:t>
      </w:r>
      <w:r>
        <w:rPr>
          <w:rFonts w:ascii="Gotham Book" w:hAnsi="Gotham Book"/>
          <w:i/>
          <w:iCs/>
          <w:color w:val="595959" w:themeColor="text1" w:themeTint="A6"/>
          <w:sz w:val="36"/>
          <w:szCs w:val="36"/>
        </w:rPr>
        <w:t>Unidad 10: Algodón, ganado y ferrocarriles</w:t>
      </w:r>
    </w:p>
    <w:tbl>
      <w:tblPr>
        <w:tblStyle w:val="TableGrid"/>
        <w:tblW w:w="10274" w:type="dxa"/>
        <w:tblLook w:val="04A0" w:firstRow="1" w:lastRow="0" w:firstColumn="1" w:lastColumn="0" w:noHBand="0" w:noVBand="1"/>
      </w:tblPr>
      <w:tblGrid>
        <w:gridCol w:w="1122"/>
        <w:gridCol w:w="4718"/>
        <w:gridCol w:w="960"/>
        <w:gridCol w:w="1553"/>
        <w:gridCol w:w="1175"/>
        <w:gridCol w:w="746"/>
      </w:tblGrid>
      <w:tr w:rsidR="00412CD2" w:rsidRPr="00C7059C" w14:paraId="55AE319E" w14:textId="77777777" w:rsidTr="00DC2E29">
        <w:trPr>
          <w:trHeight w:val="501"/>
        </w:trPr>
        <w:tc>
          <w:tcPr>
            <w:tcW w:w="1122" w:type="dxa"/>
            <w:tcBorders>
              <w:top w:val="nil"/>
              <w:left w:val="nil"/>
              <w:bottom w:val="nil"/>
              <w:right w:val="single" w:sz="4" w:space="0" w:color="auto"/>
            </w:tcBorders>
            <w:vAlign w:val="bottom"/>
          </w:tcPr>
          <w:p w14:paraId="1139D8C1" w14:textId="77777777" w:rsidR="00412CD2" w:rsidRPr="00C7059C" w:rsidRDefault="00412CD2" w:rsidP="00DC2E29">
            <w:pPr>
              <w:rPr>
                <w:rFonts w:ascii="Gotham Book" w:hAnsi="Gotham Book"/>
              </w:rPr>
            </w:pPr>
            <w:r w:rsidRPr="00C7059C">
              <w:rPr>
                <w:rFonts w:ascii="Gotham Book" w:hAnsi="Gotham Book"/>
              </w:rPr>
              <w:t>Nombre:</w:t>
            </w:r>
          </w:p>
        </w:tc>
        <w:tc>
          <w:tcPr>
            <w:tcW w:w="4718" w:type="dxa"/>
            <w:tcBorders>
              <w:left w:val="single" w:sz="4" w:space="0" w:color="auto"/>
              <w:right w:val="single" w:sz="4" w:space="0" w:color="auto"/>
            </w:tcBorders>
            <w:vAlign w:val="bottom"/>
          </w:tcPr>
          <w:p w14:paraId="733D0BAC" w14:textId="77777777" w:rsidR="00412CD2" w:rsidRPr="00C7059C" w:rsidRDefault="00412CD2" w:rsidP="00DC2E29">
            <w:pPr>
              <w:rPr>
                <w:rFonts w:ascii="Gotham Book" w:hAnsi="Gotham Book"/>
              </w:rPr>
            </w:pPr>
          </w:p>
        </w:tc>
        <w:tc>
          <w:tcPr>
            <w:tcW w:w="960" w:type="dxa"/>
            <w:tcBorders>
              <w:top w:val="nil"/>
              <w:left w:val="single" w:sz="4" w:space="0" w:color="auto"/>
              <w:bottom w:val="nil"/>
              <w:right w:val="single" w:sz="4" w:space="0" w:color="auto"/>
            </w:tcBorders>
            <w:vAlign w:val="bottom"/>
          </w:tcPr>
          <w:p w14:paraId="07F5C218" w14:textId="77777777" w:rsidR="00412CD2" w:rsidRPr="00C7059C" w:rsidRDefault="00412CD2" w:rsidP="00DC2E29">
            <w:pPr>
              <w:rPr>
                <w:rFonts w:ascii="Gotham Book" w:hAnsi="Gotham Book"/>
              </w:rPr>
            </w:pPr>
            <w:r w:rsidRPr="00C7059C">
              <w:rPr>
                <w:rFonts w:ascii="Gotham Book" w:hAnsi="Gotham Book"/>
              </w:rPr>
              <w:t>Fecha:</w:t>
            </w:r>
          </w:p>
        </w:tc>
        <w:tc>
          <w:tcPr>
            <w:tcW w:w="1553" w:type="dxa"/>
            <w:tcBorders>
              <w:left w:val="single" w:sz="4" w:space="0" w:color="auto"/>
              <w:right w:val="single" w:sz="4" w:space="0" w:color="auto"/>
            </w:tcBorders>
            <w:vAlign w:val="bottom"/>
          </w:tcPr>
          <w:p w14:paraId="7A23C8E4" w14:textId="77777777" w:rsidR="00412CD2" w:rsidRPr="00C7059C" w:rsidRDefault="00412CD2" w:rsidP="00DC2E29">
            <w:pPr>
              <w:rPr>
                <w:rFonts w:ascii="Gotham Book" w:hAnsi="Gotham Book"/>
              </w:rPr>
            </w:pPr>
          </w:p>
        </w:tc>
        <w:tc>
          <w:tcPr>
            <w:tcW w:w="1175" w:type="dxa"/>
            <w:tcBorders>
              <w:top w:val="nil"/>
              <w:left w:val="single" w:sz="4" w:space="0" w:color="auto"/>
              <w:bottom w:val="nil"/>
              <w:right w:val="single" w:sz="4" w:space="0" w:color="auto"/>
            </w:tcBorders>
            <w:vAlign w:val="bottom"/>
          </w:tcPr>
          <w:p w14:paraId="49DEB92E" w14:textId="77777777" w:rsidR="00412CD2" w:rsidRPr="00C7059C" w:rsidRDefault="00412CD2" w:rsidP="00DC2E29">
            <w:pPr>
              <w:rPr>
                <w:rFonts w:ascii="Gotham Book" w:hAnsi="Gotham Book"/>
              </w:rPr>
            </w:pPr>
            <w:r w:rsidRPr="00C7059C">
              <w:rPr>
                <w:rFonts w:ascii="Gotham Book" w:hAnsi="Gotham Book"/>
              </w:rPr>
              <w:t xml:space="preserve"> Punto:</w:t>
            </w:r>
          </w:p>
        </w:tc>
        <w:tc>
          <w:tcPr>
            <w:tcW w:w="746" w:type="dxa"/>
            <w:tcBorders>
              <w:left w:val="single" w:sz="4" w:space="0" w:color="auto"/>
            </w:tcBorders>
            <w:vAlign w:val="bottom"/>
          </w:tcPr>
          <w:p w14:paraId="0072F859" w14:textId="77777777" w:rsidR="00412CD2" w:rsidRPr="00C7059C" w:rsidRDefault="00412CD2" w:rsidP="00DC2E29">
            <w:pPr>
              <w:rPr>
                <w:rFonts w:ascii="Gotham Book" w:hAnsi="Gotham Book"/>
              </w:rPr>
            </w:pPr>
          </w:p>
        </w:tc>
      </w:tr>
    </w:tbl>
    <w:p w14:paraId="16B25896" w14:textId="77777777" w:rsidR="00412CD2" w:rsidRPr="00B86F99" w:rsidRDefault="00412CD2" w:rsidP="00412CD2">
      <w:pPr>
        <w:rPr>
          <w:rFonts w:ascii="Gotham Book" w:hAnsi="Gotham Book"/>
          <w:sz w:val="10"/>
          <w:szCs w:val="10"/>
        </w:rPr>
      </w:pPr>
    </w:p>
    <w:tbl>
      <w:tblPr>
        <w:tblStyle w:val="TableGrid"/>
        <w:tblW w:w="0" w:type="auto"/>
        <w:tblLook w:val="04A0" w:firstRow="1" w:lastRow="0" w:firstColumn="1" w:lastColumn="0" w:noHBand="0" w:noVBand="1"/>
      </w:tblPr>
      <w:tblGrid>
        <w:gridCol w:w="10790"/>
      </w:tblGrid>
      <w:tr w:rsidR="00412CD2" w14:paraId="0B1EFDD4" w14:textId="77777777" w:rsidTr="00620A19">
        <w:trPr>
          <w:trHeight w:val="1745"/>
        </w:trPr>
        <w:tc>
          <w:tcPr>
            <w:tcW w:w="10790" w:type="dxa"/>
            <w:shd w:val="clear" w:color="auto" w:fill="F2F2F2" w:themeFill="background1" w:themeFillShade="F2"/>
            <w:vAlign w:val="center"/>
          </w:tcPr>
          <w:p w14:paraId="52FD3DCB" w14:textId="77777777" w:rsidR="00412CD2" w:rsidRPr="00F70F5C" w:rsidRDefault="00412CD2" w:rsidP="00DC2E29">
            <w:pPr>
              <w:rPr>
                <w:rFonts w:ascii="Gotham Book" w:hAnsi="Gotham Book"/>
                <w:sz w:val="24"/>
                <w:szCs w:val="24"/>
                <w:lang w:val="es-MX"/>
              </w:rPr>
            </w:pPr>
            <w:r w:rsidRPr="00F70F5C">
              <w:rPr>
                <w:rFonts w:ascii="Gotham Book" w:hAnsi="Gotham Book"/>
                <w:sz w:val="24"/>
                <w:szCs w:val="24"/>
                <w:lang w:val="es-MX"/>
              </w:rPr>
              <w:t>"Dio su nombre como S. M. Wills, y que hace cuatro años, cuando solo tenía 17 años, al escuchar elogios sobre la vida en la frontera, se convirtió en uno de un grupo de cazadores de búfalos en las Llanuras Estacas. La caza era abundante y ganaban dinero rápido sacrificando al bisonte para conseguir su piel. Esto fue en 1874, la temporada en la que se mataron a miles de búfalos."</w:t>
            </w:r>
          </w:p>
          <w:p w14:paraId="583883A4" w14:textId="77777777" w:rsidR="00412CD2" w:rsidRPr="00B86F99" w:rsidRDefault="00412CD2" w:rsidP="00DC2E29">
            <w:pPr>
              <w:pStyle w:val="ListParagraph"/>
              <w:numPr>
                <w:ilvl w:val="0"/>
                <w:numId w:val="1"/>
              </w:numPr>
              <w:rPr>
                <w:rFonts w:ascii="Gotham Book" w:hAnsi="Gotham Book"/>
              </w:rPr>
            </w:pPr>
            <w:r w:rsidRPr="00F70F5C">
              <w:rPr>
                <w:rFonts w:ascii="Gotham Book" w:hAnsi="Gotham Book"/>
                <w:color w:val="000000"/>
                <w:sz w:val="20"/>
                <w:szCs w:val="20"/>
                <w:lang w:val="es-MX"/>
              </w:rPr>
              <w:t xml:space="preserve">"Escapado de la cautiverio: cuatro años entre los comanches y apaches." </w:t>
            </w:r>
            <w:r w:rsidRPr="00620A19">
              <w:rPr>
                <w:rFonts w:ascii="Gotham Book" w:hAnsi="Gotham Book"/>
                <w:color w:val="000000"/>
                <w:sz w:val="20"/>
                <w:szCs w:val="20"/>
              </w:rPr>
              <w:t xml:space="preserve">1879. El portal a la </w:t>
            </w:r>
            <w:proofErr w:type="spellStart"/>
            <w:r w:rsidRPr="00620A19">
              <w:rPr>
                <w:rFonts w:ascii="Gotham Book" w:hAnsi="Gotham Book"/>
                <w:color w:val="000000"/>
                <w:sz w:val="20"/>
                <w:szCs w:val="20"/>
              </w:rPr>
              <w:t>historia</w:t>
            </w:r>
            <w:proofErr w:type="spellEnd"/>
            <w:r w:rsidRPr="00620A19">
              <w:rPr>
                <w:rFonts w:ascii="Gotham Book" w:hAnsi="Gotham Book"/>
                <w:color w:val="000000"/>
                <w:sz w:val="20"/>
                <w:szCs w:val="20"/>
              </w:rPr>
              <w:t xml:space="preserve"> de Texas</w:t>
            </w:r>
          </w:p>
        </w:tc>
      </w:tr>
    </w:tbl>
    <w:p w14:paraId="3EFC59ED" w14:textId="77777777" w:rsidR="00412CD2" w:rsidRPr="00B86F99" w:rsidRDefault="00412CD2" w:rsidP="00412CD2">
      <w:pPr>
        <w:rPr>
          <w:sz w:val="8"/>
          <w:szCs w:val="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5"/>
        <w:gridCol w:w="7015"/>
      </w:tblGrid>
      <w:tr w:rsidR="00412CD2" w:rsidRPr="00F70F5C" w14:paraId="403FC3E5" w14:textId="77777777" w:rsidTr="00DC2E29">
        <w:tc>
          <w:tcPr>
            <w:tcW w:w="3775" w:type="dxa"/>
          </w:tcPr>
          <w:p w14:paraId="72129D81" w14:textId="77777777" w:rsidR="00412CD2" w:rsidRPr="00F70F5C" w:rsidRDefault="00412CD2" w:rsidP="00DC2E29">
            <w:pPr>
              <w:rPr>
                <w:rFonts w:ascii="Gotham Book" w:hAnsi="Gotham Book"/>
                <w:b/>
                <w:bCs/>
                <w:sz w:val="24"/>
                <w:szCs w:val="24"/>
                <w:lang w:val="es-MX"/>
              </w:rPr>
            </w:pPr>
            <w:r w:rsidRPr="00F70F5C">
              <w:rPr>
                <w:rFonts w:ascii="Gotham Book" w:hAnsi="Gotham Book"/>
                <w:b/>
                <w:bCs/>
                <w:sz w:val="24"/>
                <w:szCs w:val="24"/>
                <w:lang w:val="es-MX"/>
              </w:rPr>
              <w:t xml:space="preserve">1. ¿Cuál es el tema principal de este extracto? </w:t>
            </w:r>
          </w:p>
          <w:p w14:paraId="4F3157D9" w14:textId="286C219C" w:rsidR="00412CD2" w:rsidRPr="00620A19" w:rsidRDefault="00412CD2" w:rsidP="00620A19">
            <w:pPr>
              <w:pStyle w:val="ListParagraph"/>
              <w:numPr>
                <w:ilvl w:val="0"/>
                <w:numId w:val="6"/>
              </w:numPr>
              <w:rPr>
                <w:rFonts w:ascii="Gotham Book" w:hAnsi="Gotham Book"/>
              </w:rPr>
            </w:pPr>
            <w:r w:rsidRPr="00620A19">
              <w:rPr>
                <w:rFonts w:ascii="Gotham Book" w:hAnsi="Gotham Book"/>
              </w:rPr>
              <w:t>Conflicto con los indios americanos</w:t>
            </w:r>
          </w:p>
          <w:p w14:paraId="3303EE95" w14:textId="77777777" w:rsidR="00412CD2" w:rsidRDefault="00412CD2" w:rsidP="00620A19">
            <w:pPr>
              <w:pStyle w:val="ListParagraph"/>
              <w:numPr>
                <w:ilvl w:val="0"/>
                <w:numId w:val="6"/>
              </w:numPr>
              <w:rPr>
                <w:rFonts w:ascii="Gotham Book" w:hAnsi="Gotham Book"/>
              </w:rPr>
            </w:pPr>
            <w:r>
              <w:rPr>
                <w:rFonts w:ascii="Gotham Book" w:hAnsi="Gotham Book"/>
              </w:rPr>
              <w:lastRenderedPageBreak/>
              <w:t>El cultivo del algodón</w:t>
            </w:r>
          </w:p>
          <w:p w14:paraId="38E4A04C" w14:textId="77777777" w:rsidR="00412CD2" w:rsidRPr="00F70F5C" w:rsidRDefault="00412CD2" w:rsidP="00620A19">
            <w:pPr>
              <w:pStyle w:val="ListParagraph"/>
              <w:numPr>
                <w:ilvl w:val="0"/>
                <w:numId w:val="6"/>
              </w:numPr>
              <w:rPr>
                <w:rFonts w:ascii="Gotham Book" w:hAnsi="Gotham Book"/>
                <w:lang w:val="es-MX"/>
              </w:rPr>
            </w:pPr>
            <w:r w:rsidRPr="00F70F5C">
              <w:rPr>
                <w:rFonts w:ascii="Gotham Book" w:hAnsi="Gotham Book"/>
                <w:lang w:val="es-MX"/>
              </w:rPr>
              <w:t>Caza de bisontes en las llanuras</w:t>
            </w:r>
          </w:p>
          <w:p w14:paraId="35E6591A" w14:textId="77777777" w:rsidR="00412CD2" w:rsidRPr="00F70F5C" w:rsidRDefault="00412CD2" w:rsidP="00620A19">
            <w:pPr>
              <w:pStyle w:val="ListParagraph"/>
              <w:numPr>
                <w:ilvl w:val="0"/>
                <w:numId w:val="6"/>
              </w:numPr>
              <w:rPr>
                <w:rFonts w:ascii="Gotham Book" w:hAnsi="Gotham Book"/>
                <w:lang w:val="es-MX"/>
              </w:rPr>
            </w:pPr>
            <w:r w:rsidRPr="00F70F5C">
              <w:rPr>
                <w:rFonts w:ascii="Gotham Book" w:hAnsi="Gotham Book"/>
                <w:lang w:val="es-MX"/>
              </w:rPr>
              <w:t>Las industrias ganadera y bovina</w:t>
            </w:r>
          </w:p>
        </w:tc>
        <w:tc>
          <w:tcPr>
            <w:tcW w:w="7015" w:type="dxa"/>
          </w:tcPr>
          <w:p w14:paraId="60F51DF3" w14:textId="77777777" w:rsidR="00412CD2" w:rsidRPr="00F70F5C" w:rsidRDefault="00412CD2" w:rsidP="00DC2E29">
            <w:pPr>
              <w:rPr>
                <w:rFonts w:ascii="Gotham Book" w:hAnsi="Gotham Book"/>
                <w:b/>
                <w:bCs/>
                <w:sz w:val="24"/>
                <w:szCs w:val="24"/>
                <w:lang w:val="es-MX"/>
              </w:rPr>
            </w:pPr>
            <w:r w:rsidRPr="00F70F5C">
              <w:rPr>
                <w:rFonts w:ascii="Gotham Book" w:hAnsi="Gotham Book"/>
                <w:b/>
                <w:bCs/>
                <w:sz w:val="24"/>
                <w:szCs w:val="24"/>
                <w:lang w:val="es-MX"/>
              </w:rPr>
              <w:lastRenderedPageBreak/>
              <w:t>2. ¿Cuál respuesta ofrece el mejor resumen de este extracto?</w:t>
            </w:r>
          </w:p>
          <w:p w14:paraId="368AD582" w14:textId="77777777" w:rsidR="00412CD2" w:rsidRPr="00F70F5C" w:rsidRDefault="00412CD2" w:rsidP="00620A19">
            <w:pPr>
              <w:pStyle w:val="ListParagraph"/>
              <w:numPr>
                <w:ilvl w:val="0"/>
                <w:numId w:val="6"/>
              </w:numPr>
              <w:rPr>
                <w:rFonts w:ascii="Gotham Book" w:hAnsi="Gotham Book"/>
                <w:lang w:val="es-MX"/>
              </w:rPr>
            </w:pPr>
            <w:r w:rsidRPr="00F70F5C">
              <w:rPr>
                <w:rFonts w:ascii="Gotham Book" w:hAnsi="Gotham Book"/>
                <w:lang w:val="es-MX"/>
              </w:rPr>
              <w:t>Algunas personas se beneficiaron de la caza de bisontes para sus hilos rentables.</w:t>
            </w:r>
          </w:p>
          <w:p w14:paraId="072DBB17" w14:textId="77777777" w:rsidR="00412CD2" w:rsidRPr="00F70F5C" w:rsidRDefault="00412CD2" w:rsidP="00620A19">
            <w:pPr>
              <w:pStyle w:val="ListParagraph"/>
              <w:numPr>
                <w:ilvl w:val="0"/>
                <w:numId w:val="6"/>
              </w:numPr>
              <w:rPr>
                <w:rFonts w:ascii="Gotham Book" w:hAnsi="Gotham Book"/>
                <w:lang w:val="es-MX"/>
              </w:rPr>
            </w:pPr>
            <w:r w:rsidRPr="00F70F5C">
              <w:rPr>
                <w:rFonts w:ascii="Gotham Book" w:hAnsi="Gotham Book"/>
                <w:lang w:val="es-MX"/>
              </w:rPr>
              <w:lastRenderedPageBreak/>
              <w:t>Algunos participaron en la agricultura en las llanuras de Texas utilizando el riego para transportar recursos hídricos.</w:t>
            </w:r>
          </w:p>
          <w:p w14:paraId="006F1330" w14:textId="77777777" w:rsidR="00412CD2" w:rsidRPr="00F70F5C" w:rsidRDefault="00412CD2" w:rsidP="00620A19">
            <w:pPr>
              <w:pStyle w:val="ListParagraph"/>
              <w:numPr>
                <w:ilvl w:val="0"/>
                <w:numId w:val="6"/>
              </w:numPr>
              <w:rPr>
                <w:rFonts w:ascii="Gotham Book" w:hAnsi="Gotham Book"/>
                <w:lang w:val="es-MX"/>
              </w:rPr>
            </w:pPr>
            <w:r w:rsidRPr="00F70F5C">
              <w:rPr>
                <w:rFonts w:ascii="Gotham Book" w:hAnsi="Gotham Book"/>
                <w:lang w:val="es-MX"/>
              </w:rPr>
              <w:t xml:space="preserve">Los precios del ganado en los estados del norte ayudaron a impulsar la creciente industria de la carne de vacuno en Texas. </w:t>
            </w:r>
          </w:p>
        </w:tc>
      </w:tr>
    </w:tbl>
    <w:p w14:paraId="44D1FFBC" w14:textId="15548FF6" w:rsidR="00412CD2" w:rsidRPr="00F70F5C" w:rsidRDefault="00412CD2" w:rsidP="00412CD2">
      <w:pPr>
        <w:rPr>
          <w:rFonts w:ascii="Gotham Book" w:hAnsi="Gotham Book"/>
          <w:sz w:val="8"/>
          <w:szCs w:val="6"/>
          <w:lang w:val="es-MX"/>
        </w:rPr>
      </w:pPr>
    </w:p>
    <w:p w14:paraId="474CB32D" w14:textId="21B90157" w:rsidR="00412CD2" w:rsidRPr="00C7059C" w:rsidRDefault="00412CD2" w:rsidP="00976DBC">
      <w:pPr>
        <w:rPr>
          <w:rFonts w:ascii="Gotham Book" w:hAnsi="Gotham Book"/>
          <w:b/>
          <w:bCs/>
          <w:i/>
          <w:iCs/>
          <w:sz w:val="44"/>
          <w:szCs w:val="40"/>
        </w:rPr>
      </w:pPr>
      <w:r w:rsidRPr="00976DBC">
        <w:rPr>
          <w:rFonts w:ascii="Gotham Book" w:hAnsi="Gotham Book"/>
          <w:noProof/>
          <w:sz w:val="44"/>
          <w:szCs w:val="44"/>
        </w:rPr>
        <w:drawing>
          <wp:anchor distT="0" distB="0" distL="114300" distR="114300" simplePos="0" relativeHeight="251663360" behindDoc="1" locked="0" layoutInCell="1" allowOverlap="1" wp14:anchorId="6482A40E" wp14:editId="5ED32EA3">
            <wp:simplePos x="0" y="0"/>
            <wp:positionH relativeFrom="margin">
              <wp:align>left</wp:align>
            </wp:positionH>
            <wp:positionV relativeFrom="paragraph">
              <wp:posOffset>3168</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937869301" name="Picture 9378693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869301" name="Picture 937869301">
                      <a:extLst>
                        <a:ext uri="{C183D7F6-B498-43B3-948B-1728B52AA6E4}">
                          <adec:decorative xmlns:adec="http://schemas.microsoft.com/office/drawing/2017/decorative" val="1"/>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rsidR="00976DBC" w:rsidRPr="00F70F5C">
        <w:rPr>
          <w:rFonts w:ascii="Gotham Book" w:hAnsi="Gotham Book"/>
          <w:sz w:val="44"/>
          <w:szCs w:val="44"/>
          <w:lang w:val="es-MX"/>
        </w:rPr>
        <w:t xml:space="preserve"> ¿Cómo sabemos lo que sabemos? </w:t>
      </w:r>
      <w:r w:rsidRPr="00976DBC">
        <w:rPr>
          <w:rFonts w:ascii="Gotham Book" w:hAnsi="Gotham Book"/>
          <w:b/>
          <w:bCs/>
          <w:i/>
          <w:iCs/>
          <w:sz w:val="52"/>
          <w:szCs w:val="52"/>
        </w:rPr>
        <w:t>Billete de salida</w:t>
      </w:r>
    </w:p>
    <w:p w14:paraId="694B0F84" w14:textId="77777777" w:rsidR="00412CD2" w:rsidRDefault="00412CD2" w:rsidP="00412CD2"/>
    <w:p w14:paraId="440AA913" w14:textId="77777777" w:rsidR="00412CD2" w:rsidRDefault="00412CD2"/>
    <w:p w14:paraId="566C6547" w14:textId="287CC809" w:rsidR="00412CD2" w:rsidRPr="00F70F5C" w:rsidRDefault="00412CD2" w:rsidP="00412CD2">
      <w:pPr>
        <w:pStyle w:val="ListParagraph"/>
        <w:numPr>
          <w:ilvl w:val="0"/>
          <w:numId w:val="4"/>
        </w:numPr>
        <w:rPr>
          <w:rFonts w:ascii="Gotham Book" w:hAnsi="Gotham Book"/>
          <w:lang w:val="es-MX"/>
        </w:rPr>
      </w:pPr>
      <w:r w:rsidRPr="00F70F5C">
        <w:rPr>
          <w:rFonts w:ascii="Gotham Book" w:hAnsi="Gotham Book"/>
          <w:lang w:val="es-MX"/>
        </w:rPr>
        <w:t xml:space="preserve">¿Cuál es un tema principal o temática principal de esta unidad, y qué pruebas de este tema aparecieron en los extractos de fuentes primarias que analizaste? </w:t>
      </w:r>
    </w:p>
    <w:tbl>
      <w:tblPr>
        <w:tblStyle w:val="TableGrid"/>
        <w:tblW w:w="0" w:type="auto"/>
        <w:tblInd w:w="805" w:type="dxa"/>
        <w:tblLook w:val="04A0" w:firstRow="1" w:lastRow="0" w:firstColumn="1" w:lastColumn="0" w:noHBand="0" w:noVBand="1"/>
      </w:tblPr>
      <w:tblGrid>
        <w:gridCol w:w="9985"/>
      </w:tblGrid>
      <w:tr w:rsidR="00412CD2" w:rsidRPr="00F70F5C" w14:paraId="3872FC25" w14:textId="77777777" w:rsidTr="00620A19">
        <w:trPr>
          <w:trHeight w:val="2393"/>
        </w:trPr>
        <w:tc>
          <w:tcPr>
            <w:tcW w:w="9985" w:type="dxa"/>
          </w:tcPr>
          <w:p w14:paraId="5FE20D47" w14:textId="5FD9EE04" w:rsidR="00412CD2" w:rsidRPr="00F70F5C" w:rsidRDefault="00412CD2" w:rsidP="00412CD2">
            <w:pPr>
              <w:spacing w:line="360" w:lineRule="auto"/>
              <w:rPr>
                <w:rFonts w:ascii="Gotham Book" w:hAnsi="Gotham Book"/>
                <w:sz w:val="26"/>
                <w:szCs w:val="24"/>
                <w:lang w:val="es-MX"/>
              </w:rPr>
            </w:pPr>
            <w:r w:rsidRPr="00F70F5C">
              <w:rPr>
                <w:rFonts w:ascii="Gotham Book" w:hAnsi="Gotham Book"/>
                <w:sz w:val="16"/>
                <w:szCs w:val="14"/>
                <w:lang w:val="es-MX"/>
              </w:rPr>
              <w:br/>
            </w:r>
            <w:r w:rsidRPr="00F70F5C">
              <w:rPr>
                <w:rFonts w:ascii="Gotham Book" w:hAnsi="Gotham Book"/>
                <w:sz w:val="26"/>
                <w:szCs w:val="24"/>
                <w:lang w:val="es-MX"/>
              </w:rPr>
              <w:t xml:space="preserve">Uno de los temas principales o asuntos de esta unidad es ________________________________ __________________________________________________________________________________________________. </w:t>
            </w:r>
          </w:p>
          <w:p w14:paraId="25834822" w14:textId="5540D640" w:rsidR="00412CD2" w:rsidRPr="00F70F5C" w:rsidRDefault="00412CD2" w:rsidP="00412CD2">
            <w:pPr>
              <w:spacing w:line="360" w:lineRule="auto"/>
              <w:rPr>
                <w:rFonts w:ascii="Gotham Book" w:hAnsi="Gotham Book"/>
                <w:sz w:val="28"/>
                <w:szCs w:val="28"/>
                <w:lang w:val="es-MX"/>
              </w:rPr>
            </w:pPr>
            <w:r w:rsidRPr="00F70F5C">
              <w:rPr>
                <w:rFonts w:ascii="Gotham Book" w:hAnsi="Gotham Book"/>
                <w:sz w:val="26"/>
                <w:szCs w:val="24"/>
                <w:lang w:val="es-MX"/>
              </w:rPr>
              <w:t>Evidencias de este tema aparecieron en un extracto de una fuente primaria que trataba ___________________________________________________________________________________________________</w:t>
            </w:r>
          </w:p>
        </w:tc>
      </w:tr>
    </w:tbl>
    <w:p w14:paraId="0E710371" w14:textId="77777777" w:rsidR="00412CD2" w:rsidRPr="00F70F5C" w:rsidRDefault="00412CD2">
      <w:pPr>
        <w:rPr>
          <w:lang w:val="es-MX"/>
        </w:rPr>
      </w:pPr>
    </w:p>
    <w:p w14:paraId="338D508F" w14:textId="77777777" w:rsidR="00412CD2" w:rsidRPr="00F70F5C" w:rsidRDefault="00412CD2">
      <w:pPr>
        <w:rPr>
          <w:lang w:val="es-MX"/>
        </w:rPr>
      </w:pPr>
    </w:p>
    <w:p w14:paraId="0AF334A5" w14:textId="77777777" w:rsidR="00412CD2" w:rsidRPr="00F70F5C" w:rsidRDefault="00412CD2">
      <w:pPr>
        <w:rPr>
          <w:lang w:val="es-MX"/>
        </w:rPr>
      </w:pPr>
    </w:p>
    <w:p w14:paraId="79047E7D" w14:textId="77777777" w:rsidR="00412CD2" w:rsidRPr="00F70F5C" w:rsidRDefault="00412CD2">
      <w:pPr>
        <w:rPr>
          <w:lang w:val="es-MX"/>
        </w:rPr>
      </w:pPr>
    </w:p>
    <w:p w14:paraId="7FEC58F4" w14:textId="77777777" w:rsidR="00412CD2" w:rsidRPr="00F70F5C" w:rsidRDefault="00412CD2">
      <w:pPr>
        <w:rPr>
          <w:lang w:val="es-MX"/>
        </w:rPr>
      </w:pPr>
    </w:p>
    <w:p w14:paraId="6F539E8D" w14:textId="77777777" w:rsidR="00412CD2" w:rsidRPr="00F70F5C" w:rsidRDefault="00412CD2">
      <w:pPr>
        <w:rPr>
          <w:lang w:val="es-MX"/>
        </w:rPr>
      </w:pPr>
    </w:p>
    <w:p w14:paraId="59997AB0" w14:textId="77777777" w:rsidR="00620A19" w:rsidRPr="00F70F5C" w:rsidRDefault="00620A19">
      <w:pPr>
        <w:rPr>
          <w:lang w:val="es-MX"/>
        </w:rPr>
      </w:pPr>
    </w:p>
    <w:p w14:paraId="0D90D41B" w14:textId="77777777" w:rsidR="00412CD2" w:rsidRPr="00F70F5C" w:rsidRDefault="00412CD2">
      <w:pPr>
        <w:rPr>
          <w:lang w:val="es-MX"/>
        </w:rPr>
      </w:pPr>
    </w:p>
    <w:p w14:paraId="0F63E315" w14:textId="4F22AD73" w:rsidR="00412CD2" w:rsidRPr="00C7059C" w:rsidRDefault="00412CD2" w:rsidP="00976DBC">
      <w:pPr>
        <w:rPr>
          <w:rFonts w:ascii="Gotham Book" w:hAnsi="Gotham Book"/>
          <w:b/>
          <w:bCs/>
          <w:i/>
          <w:iCs/>
          <w:sz w:val="44"/>
          <w:szCs w:val="40"/>
        </w:rPr>
      </w:pPr>
      <w:r w:rsidRPr="00C7059C">
        <w:rPr>
          <w:rFonts w:ascii="Gotham Book" w:hAnsi="Gotham Book"/>
          <w:noProof/>
          <w:sz w:val="18"/>
          <w:szCs w:val="18"/>
        </w:rPr>
        <w:drawing>
          <wp:anchor distT="0" distB="0" distL="114300" distR="114300" simplePos="0" relativeHeight="251665408" behindDoc="1" locked="0" layoutInCell="1" allowOverlap="1" wp14:anchorId="4F2EBD37" wp14:editId="60D82368">
            <wp:simplePos x="0" y="0"/>
            <wp:positionH relativeFrom="margin">
              <wp:align>left</wp:align>
            </wp:positionH>
            <wp:positionV relativeFrom="paragraph">
              <wp:posOffset>3168</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099612853" name="Picture 20996128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869301" name="Picture 937869301">
                      <a:extLst>
                        <a:ext uri="{C183D7F6-B498-43B3-948B-1728B52AA6E4}">
                          <adec:decorative xmlns:adec="http://schemas.microsoft.com/office/drawing/2017/decorative" val="1"/>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rsidR="00976DBC" w:rsidRPr="00F70F5C">
        <w:rPr>
          <w:rFonts w:ascii="Gotham Book" w:hAnsi="Gotham Book"/>
          <w:sz w:val="44"/>
          <w:szCs w:val="44"/>
          <w:lang w:val="es-MX"/>
        </w:rPr>
        <w:t xml:space="preserve"> ¿Cómo sabemos lo que sabemos? </w:t>
      </w:r>
      <w:r w:rsidR="00976DBC" w:rsidRPr="00976DBC">
        <w:rPr>
          <w:rFonts w:ascii="Gotham Book" w:hAnsi="Gotham Book"/>
          <w:b/>
          <w:bCs/>
          <w:i/>
          <w:iCs/>
          <w:sz w:val="52"/>
          <w:szCs w:val="52"/>
        </w:rPr>
        <w:t>Billete de salida</w:t>
      </w:r>
    </w:p>
    <w:p w14:paraId="060B4339" w14:textId="77777777" w:rsidR="00412CD2" w:rsidRDefault="00412CD2" w:rsidP="00412CD2"/>
    <w:p w14:paraId="791E83B9" w14:textId="77777777" w:rsidR="00412CD2" w:rsidRDefault="00412CD2" w:rsidP="00412CD2"/>
    <w:p w14:paraId="22B03BE2" w14:textId="77777777" w:rsidR="00412CD2" w:rsidRPr="00F70F5C" w:rsidRDefault="00412CD2" w:rsidP="00412CD2">
      <w:pPr>
        <w:pStyle w:val="ListParagraph"/>
        <w:numPr>
          <w:ilvl w:val="0"/>
          <w:numId w:val="5"/>
        </w:numPr>
        <w:rPr>
          <w:rFonts w:ascii="Gotham Book" w:hAnsi="Gotham Book"/>
          <w:lang w:val="es-MX"/>
        </w:rPr>
      </w:pPr>
      <w:r w:rsidRPr="00F70F5C">
        <w:rPr>
          <w:rFonts w:ascii="Gotham Book" w:hAnsi="Gotham Book"/>
          <w:lang w:val="es-MX"/>
        </w:rPr>
        <w:t xml:space="preserve">¿Cuál es un tema principal o temática principal de esta unidad, y qué pruebas de este tema aparecieron en los extractos de fuentes primarias que analizaste? </w:t>
      </w:r>
    </w:p>
    <w:tbl>
      <w:tblPr>
        <w:tblStyle w:val="TableGrid"/>
        <w:tblW w:w="0" w:type="auto"/>
        <w:tblInd w:w="805" w:type="dxa"/>
        <w:tblLook w:val="04A0" w:firstRow="1" w:lastRow="0" w:firstColumn="1" w:lastColumn="0" w:noHBand="0" w:noVBand="1"/>
      </w:tblPr>
      <w:tblGrid>
        <w:gridCol w:w="9985"/>
      </w:tblGrid>
      <w:tr w:rsidR="00412CD2" w:rsidRPr="00F70F5C" w14:paraId="5B9467FB" w14:textId="77777777" w:rsidTr="00620A19">
        <w:trPr>
          <w:trHeight w:val="2636"/>
        </w:trPr>
        <w:tc>
          <w:tcPr>
            <w:tcW w:w="9985" w:type="dxa"/>
          </w:tcPr>
          <w:p w14:paraId="5DF60153" w14:textId="19A1E70F" w:rsidR="00412CD2" w:rsidRPr="00F70F5C" w:rsidRDefault="00412CD2" w:rsidP="00DC2E29">
            <w:pPr>
              <w:spacing w:line="360" w:lineRule="auto"/>
              <w:rPr>
                <w:rFonts w:ascii="Gotham Book" w:hAnsi="Gotham Book"/>
                <w:sz w:val="26"/>
                <w:szCs w:val="24"/>
                <w:lang w:val="es-MX"/>
              </w:rPr>
            </w:pPr>
            <w:r w:rsidRPr="00F70F5C">
              <w:rPr>
                <w:rFonts w:ascii="Gotham Book" w:hAnsi="Gotham Book"/>
                <w:sz w:val="26"/>
                <w:szCs w:val="24"/>
                <w:lang w:val="es-MX"/>
              </w:rPr>
              <w:lastRenderedPageBreak/>
              <w:br/>
              <w:t xml:space="preserve">Uno de los temas principales o de la principal temática de esta unidad es la ___________________________________ ___________________________________________________________________________________________________. </w:t>
            </w:r>
          </w:p>
          <w:p w14:paraId="419DBE25" w14:textId="664F1248" w:rsidR="00412CD2" w:rsidRPr="00F70F5C" w:rsidRDefault="00412CD2" w:rsidP="00DC2E29">
            <w:pPr>
              <w:spacing w:line="360" w:lineRule="auto"/>
              <w:rPr>
                <w:rFonts w:ascii="Gotham Book" w:hAnsi="Gotham Book"/>
                <w:sz w:val="26"/>
                <w:szCs w:val="24"/>
                <w:lang w:val="es-MX"/>
              </w:rPr>
            </w:pPr>
            <w:r w:rsidRPr="00F70F5C">
              <w:rPr>
                <w:rFonts w:ascii="Gotham Book" w:hAnsi="Gotham Book"/>
                <w:sz w:val="26"/>
                <w:szCs w:val="24"/>
                <w:lang w:val="es-MX"/>
              </w:rPr>
              <w:t>La evidencia de este tema apareció en un extracto de una fuente primaria que trataba ____________________________________________________________________________________________________</w:t>
            </w:r>
          </w:p>
        </w:tc>
      </w:tr>
    </w:tbl>
    <w:p w14:paraId="67660084" w14:textId="77777777" w:rsidR="00412CD2" w:rsidRPr="00F70F5C" w:rsidRDefault="00412CD2" w:rsidP="00412CD2">
      <w:pPr>
        <w:rPr>
          <w:lang w:val="es-MX"/>
        </w:rPr>
      </w:pPr>
    </w:p>
    <w:p w14:paraId="38903592" w14:textId="2C7448BB" w:rsidR="00412CD2" w:rsidRPr="00F70F5C" w:rsidRDefault="00412CD2">
      <w:pPr>
        <w:rPr>
          <w:lang w:val="es-MX"/>
        </w:rPr>
      </w:pPr>
    </w:p>
    <w:sectPr w:rsidR="00412CD2" w:rsidRPr="00F70F5C" w:rsidSect="00B86F9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Book">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242A"/>
    <w:multiLevelType w:val="hybridMultilevel"/>
    <w:tmpl w:val="A66E73D0"/>
    <w:lvl w:ilvl="0" w:tplc="3A08D4AE">
      <w:numFmt w:val="bullet"/>
      <w:lvlText w:val="-"/>
      <w:lvlJc w:val="left"/>
      <w:pPr>
        <w:ind w:left="720" w:hanging="360"/>
      </w:pPr>
      <w:rPr>
        <w:rFonts w:ascii="Gotham Book" w:eastAsiaTheme="minorEastAsia" w:hAnsi="Gotham Boo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9F18E7"/>
    <w:multiLevelType w:val="hybridMultilevel"/>
    <w:tmpl w:val="ED5A39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361E48"/>
    <w:multiLevelType w:val="hybridMultilevel"/>
    <w:tmpl w:val="B22A90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C31B8D"/>
    <w:multiLevelType w:val="hybridMultilevel"/>
    <w:tmpl w:val="F61AE93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7D7DE0"/>
    <w:multiLevelType w:val="hybridMultilevel"/>
    <w:tmpl w:val="ED5A39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4A16A5"/>
    <w:multiLevelType w:val="hybridMultilevel"/>
    <w:tmpl w:val="78A49E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0732320">
    <w:abstractNumId w:val="0"/>
  </w:num>
  <w:num w:numId="2" w16cid:durableId="1405103903">
    <w:abstractNumId w:val="3"/>
  </w:num>
  <w:num w:numId="3" w16cid:durableId="270548160">
    <w:abstractNumId w:val="2"/>
  </w:num>
  <w:num w:numId="4" w16cid:durableId="1066992932">
    <w:abstractNumId w:val="4"/>
  </w:num>
  <w:num w:numId="5" w16cid:durableId="46300964">
    <w:abstractNumId w:val="1"/>
  </w:num>
  <w:num w:numId="6" w16cid:durableId="21460432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739"/>
    <w:rsid w:val="000E2F9F"/>
    <w:rsid w:val="00212323"/>
    <w:rsid w:val="00303653"/>
    <w:rsid w:val="00386716"/>
    <w:rsid w:val="00404DF5"/>
    <w:rsid w:val="00412CD2"/>
    <w:rsid w:val="00490A68"/>
    <w:rsid w:val="00510A8B"/>
    <w:rsid w:val="005C7B17"/>
    <w:rsid w:val="00620A19"/>
    <w:rsid w:val="0084414B"/>
    <w:rsid w:val="00925739"/>
    <w:rsid w:val="00976DBC"/>
    <w:rsid w:val="009D1A70"/>
    <w:rsid w:val="00B86F99"/>
    <w:rsid w:val="00BB1842"/>
    <w:rsid w:val="00DA67D0"/>
    <w:rsid w:val="00F70F5C"/>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A97E3"/>
  <w15:chartTrackingRefBased/>
  <w15:docId w15:val="{6F88C760-5408-4187-AC8B-ABE492DE4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F99"/>
    <w:pPr>
      <w:spacing w:after="120" w:line="264" w:lineRule="auto"/>
    </w:pPr>
    <w:rPr>
      <w:rFonts w:eastAsiaTheme="minorEastAsia"/>
      <w:kern w:val="0"/>
      <w:sz w:val="20"/>
      <w:szCs w:val="20"/>
      <w14:ligatures w14:val="none"/>
    </w:rPr>
  </w:style>
  <w:style w:type="paragraph" w:styleId="Heading1">
    <w:name w:val="heading 1"/>
    <w:basedOn w:val="Normal"/>
    <w:next w:val="Normal"/>
    <w:link w:val="Heading1Char"/>
    <w:uiPriority w:val="9"/>
    <w:qFormat/>
    <w:rsid w:val="0092573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2573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25739"/>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25739"/>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25739"/>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25739"/>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25739"/>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25739"/>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25739"/>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57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57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57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57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57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57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57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57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5739"/>
    <w:rPr>
      <w:rFonts w:eastAsiaTheme="majorEastAsia" w:cstheme="majorBidi"/>
      <w:color w:val="272727" w:themeColor="text1" w:themeTint="D8"/>
    </w:rPr>
  </w:style>
  <w:style w:type="paragraph" w:styleId="Title">
    <w:name w:val="Title"/>
    <w:basedOn w:val="Normal"/>
    <w:next w:val="Normal"/>
    <w:link w:val="TitleChar"/>
    <w:uiPriority w:val="10"/>
    <w:qFormat/>
    <w:rsid w:val="00925739"/>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257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5739"/>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257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5739"/>
    <w:pPr>
      <w:spacing w:before="160" w:after="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25739"/>
    <w:rPr>
      <w:i/>
      <w:iCs/>
      <w:color w:val="404040" w:themeColor="text1" w:themeTint="BF"/>
    </w:rPr>
  </w:style>
  <w:style w:type="paragraph" w:styleId="ListParagraph">
    <w:name w:val="List Paragraph"/>
    <w:basedOn w:val="Normal"/>
    <w:uiPriority w:val="34"/>
    <w:qFormat/>
    <w:rsid w:val="00925739"/>
    <w:pPr>
      <w:spacing w:after="160" w:line="278" w:lineRule="auto"/>
      <w:ind w:left="720"/>
      <w:contextualSpacing/>
    </w:pPr>
    <w:rPr>
      <w:rFonts w:eastAsiaTheme="minorHAnsi"/>
      <w:kern w:val="2"/>
      <w:sz w:val="24"/>
      <w:szCs w:val="24"/>
      <w14:ligatures w14:val="standardContextual"/>
    </w:rPr>
  </w:style>
  <w:style w:type="character" w:styleId="IntenseEmphasis">
    <w:name w:val="Intense Emphasis"/>
    <w:basedOn w:val="DefaultParagraphFont"/>
    <w:uiPriority w:val="21"/>
    <w:qFormat/>
    <w:rsid w:val="00925739"/>
    <w:rPr>
      <w:i/>
      <w:iCs/>
      <w:color w:val="0F4761" w:themeColor="accent1" w:themeShade="BF"/>
    </w:rPr>
  </w:style>
  <w:style w:type="paragraph" w:styleId="IntenseQuote">
    <w:name w:val="Intense Quote"/>
    <w:basedOn w:val="Normal"/>
    <w:next w:val="Normal"/>
    <w:link w:val="IntenseQuoteChar"/>
    <w:uiPriority w:val="30"/>
    <w:qFormat/>
    <w:rsid w:val="0092573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25739"/>
    <w:rPr>
      <w:i/>
      <w:iCs/>
      <w:color w:val="0F4761" w:themeColor="accent1" w:themeShade="BF"/>
    </w:rPr>
  </w:style>
  <w:style w:type="character" w:styleId="IntenseReference">
    <w:name w:val="Intense Reference"/>
    <w:basedOn w:val="DefaultParagraphFont"/>
    <w:uiPriority w:val="32"/>
    <w:qFormat/>
    <w:rsid w:val="00925739"/>
    <w:rPr>
      <w:b/>
      <w:bCs/>
      <w:smallCaps/>
      <w:color w:val="0F4761" w:themeColor="accent1" w:themeShade="BF"/>
      <w:spacing w:val="5"/>
    </w:rPr>
  </w:style>
  <w:style w:type="table" w:styleId="TableGrid">
    <w:name w:val="Table Grid"/>
    <w:basedOn w:val="TableNormal"/>
    <w:uiPriority w:val="39"/>
    <w:rsid w:val="00B86F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70F5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6" ma:contentTypeDescription="Create a new document." ma:contentTypeScope="" ma:versionID="f09f8726f390dfadabc1d97ef0763b8a">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81472ecd14a04064b3b0ad8be87f7640"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Props1.xml><?xml version="1.0" encoding="utf-8"?>
<ds:datastoreItem xmlns:ds="http://schemas.openxmlformats.org/officeDocument/2006/customXml" ds:itemID="{94F255B3-248C-49F5-8B6F-A8B388FE46B5}"/>
</file>

<file path=customXml/itemProps2.xml><?xml version="1.0" encoding="utf-8"?>
<ds:datastoreItem xmlns:ds="http://schemas.openxmlformats.org/officeDocument/2006/customXml" ds:itemID="{601717D4-EEB9-4714-A112-A48E7A83E4B5}">
  <ds:schemaRefs>
    <ds:schemaRef ds:uri="http://schemas.microsoft.com/sharepoint/v3/contenttype/forms"/>
  </ds:schemaRefs>
</ds:datastoreItem>
</file>

<file path=customXml/itemProps3.xml><?xml version="1.0" encoding="utf-8"?>
<ds:datastoreItem xmlns:ds="http://schemas.openxmlformats.org/officeDocument/2006/customXml" ds:itemID="{F5508265-C4BF-4B0C-9C2E-FDA17BE9DD31}">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33</TotalTime>
  <Pages>3</Pages>
  <Words>539</Words>
  <Characters>3074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3606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2025-11-19T17:53:00Z</dcterms:created>
  <dcterms:modified xsi:type="dcterms:W3CDTF">2026-04-16T20:30:00Z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