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9A46" w14:textId="450ABFB4" w:rsidR="00055169" w:rsidRPr="00C7059C" w:rsidRDefault="00055169" w:rsidP="00055169">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14BD6EF1" wp14:editId="4255D543">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Problem with Cotton</w:t>
      </w:r>
    </w:p>
    <w:p w14:paraId="4D757840" w14:textId="6C65D7F7" w:rsidR="00055169" w:rsidRPr="00C7059C" w:rsidRDefault="00055169" w:rsidP="00055169">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55169" w:rsidRPr="00C7059C" w14:paraId="63398229" w14:textId="77777777" w:rsidTr="0022323B">
        <w:trPr>
          <w:trHeight w:val="501"/>
        </w:trPr>
        <w:tc>
          <w:tcPr>
            <w:tcW w:w="1122" w:type="dxa"/>
            <w:tcBorders>
              <w:top w:val="nil"/>
              <w:left w:val="nil"/>
              <w:bottom w:val="nil"/>
              <w:right w:val="single" w:sz="4" w:space="0" w:color="auto"/>
            </w:tcBorders>
            <w:vAlign w:val="bottom"/>
          </w:tcPr>
          <w:p w14:paraId="2E92FCCD" w14:textId="77777777" w:rsidR="00055169" w:rsidRPr="00C7059C" w:rsidRDefault="00055169" w:rsidP="0022323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57F91E3C" w14:textId="77777777" w:rsidR="00055169" w:rsidRPr="00C7059C" w:rsidRDefault="00055169" w:rsidP="0022323B">
            <w:pPr>
              <w:rPr>
                <w:rFonts w:ascii="Gotham Book" w:hAnsi="Gotham Book"/>
              </w:rPr>
            </w:pPr>
          </w:p>
        </w:tc>
        <w:tc>
          <w:tcPr>
            <w:tcW w:w="960" w:type="dxa"/>
            <w:tcBorders>
              <w:top w:val="nil"/>
              <w:left w:val="single" w:sz="4" w:space="0" w:color="auto"/>
              <w:bottom w:val="nil"/>
              <w:right w:val="single" w:sz="4" w:space="0" w:color="auto"/>
            </w:tcBorders>
            <w:vAlign w:val="bottom"/>
          </w:tcPr>
          <w:p w14:paraId="0B09D4DE" w14:textId="77777777" w:rsidR="00055169" w:rsidRPr="00C7059C" w:rsidRDefault="00055169" w:rsidP="0022323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1337FFCC" w14:textId="77777777" w:rsidR="00055169" w:rsidRPr="00C7059C" w:rsidRDefault="00055169" w:rsidP="0022323B">
            <w:pPr>
              <w:rPr>
                <w:rFonts w:ascii="Gotham Book" w:hAnsi="Gotham Book"/>
              </w:rPr>
            </w:pPr>
          </w:p>
        </w:tc>
        <w:tc>
          <w:tcPr>
            <w:tcW w:w="1175" w:type="dxa"/>
            <w:tcBorders>
              <w:top w:val="nil"/>
              <w:left w:val="single" w:sz="4" w:space="0" w:color="auto"/>
              <w:bottom w:val="nil"/>
              <w:right w:val="single" w:sz="4" w:space="0" w:color="auto"/>
            </w:tcBorders>
            <w:vAlign w:val="bottom"/>
          </w:tcPr>
          <w:p w14:paraId="665D02F5" w14:textId="77777777" w:rsidR="00055169" w:rsidRPr="00C7059C" w:rsidRDefault="00055169" w:rsidP="0022323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94766A5" w14:textId="77777777" w:rsidR="00055169" w:rsidRPr="00C7059C" w:rsidRDefault="00055169" w:rsidP="0022323B">
            <w:pPr>
              <w:rPr>
                <w:rFonts w:ascii="Gotham Book" w:hAnsi="Gotham Book"/>
              </w:rPr>
            </w:pPr>
          </w:p>
        </w:tc>
      </w:tr>
    </w:tbl>
    <w:p w14:paraId="1EAAAD0C" w14:textId="2ABA5DD6" w:rsidR="00055169" w:rsidRPr="00847381" w:rsidRDefault="00055169" w:rsidP="00055169">
      <w:pPr>
        <w:rPr>
          <w:rFonts w:ascii="Gotham Book" w:hAnsi="Gotham Book"/>
          <w:sz w:val="8"/>
          <w:szCs w:val="6"/>
        </w:rPr>
      </w:pPr>
    </w:p>
    <w:tbl>
      <w:tblPr>
        <w:tblStyle w:val="TableGrid"/>
        <w:tblW w:w="0" w:type="auto"/>
        <w:tblLook w:val="04A0" w:firstRow="1" w:lastRow="0" w:firstColumn="1" w:lastColumn="0" w:noHBand="0" w:noVBand="1"/>
      </w:tblPr>
      <w:tblGrid>
        <w:gridCol w:w="10790"/>
      </w:tblGrid>
      <w:tr w:rsidR="002F2AC1" w14:paraId="3E0A0629" w14:textId="77777777" w:rsidTr="002F2AC1">
        <w:tc>
          <w:tcPr>
            <w:tcW w:w="10790" w:type="dxa"/>
          </w:tcPr>
          <w:p w14:paraId="57B41321" w14:textId="77777777" w:rsidR="002F2AC1" w:rsidRPr="00BB58BD" w:rsidRDefault="002F2AC1">
            <w:pPr>
              <w:rPr>
                <w:rFonts w:ascii="Courier New" w:hAnsi="Courier New" w:cs="Courier New"/>
                <w:sz w:val="24"/>
                <w:szCs w:val="24"/>
              </w:rPr>
            </w:pPr>
            <w:r w:rsidRPr="00BB58BD">
              <w:rPr>
                <w:rFonts w:ascii="Courier New" w:hAnsi="Courier New" w:cs="Courier New"/>
                <w:sz w:val="24"/>
                <w:szCs w:val="24"/>
              </w:rPr>
              <w:t>“The agricultural classes, having a majority of four to one throughout the country, should rule; but that in our own county there was the striking fact to be noticed, that not a single official position was held by a farmer. – That it was the duty of farmers to look out for their own interests and to elect men who would subserve their interests.”</w:t>
            </w:r>
          </w:p>
          <w:p w14:paraId="46E443CE" w14:textId="19BFCA13" w:rsidR="002F2AC1" w:rsidRPr="00BB58BD" w:rsidRDefault="00BB58BD" w:rsidP="00BB58BD">
            <w:pPr>
              <w:pStyle w:val="ListParagraph"/>
              <w:numPr>
                <w:ilvl w:val="0"/>
                <w:numId w:val="1"/>
              </w:numPr>
              <w:rPr>
                <w:rFonts w:ascii="Gotham Book" w:hAnsi="Gotham Book"/>
              </w:rPr>
            </w:pPr>
            <w:r w:rsidRPr="00BB58BD">
              <w:rPr>
                <w:rFonts w:ascii="Gotham Book" w:hAnsi="Gotham Book"/>
              </w:rPr>
              <w:t>A speech given by T. B. King of the Farmer’s Alliance at a Fourth of July Celebration. The Stephenville Empire. (Stephenville, Tex.), Vol. 5, No. 48, Ed. 1 Saturday, July 12, 1879</w:t>
            </w:r>
            <w:r>
              <w:rPr>
                <w:rFonts w:ascii="Gotham Book" w:hAnsi="Gotham Book"/>
              </w:rPr>
              <w:t>. The Portal to Texas History</w:t>
            </w:r>
          </w:p>
        </w:tc>
      </w:tr>
    </w:tbl>
    <w:p w14:paraId="4568E397" w14:textId="694EAE86" w:rsidR="00BB58BD" w:rsidRPr="00BB58BD" w:rsidRDefault="00BB58BD">
      <w:pPr>
        <w:rPr>
          <w:sz w:val="8"/>
          <w:szCs w:val="8"/>
        </w:rPr>
      </w:pPr>
    </w:p>
    <w:p w14:paraId="71DE4605" w14:textId="4C69A228" w:rsidR="00BB58BD" w:rsidRPr="00BB58BD" w:rsidRDefault="00BB58BD" w:rsidP="00BB58BD">
      <w:pPr>
        <w:pStyle w:val="ListParagraph"/>
        <w:numPr>
          <w:ilvl w:val="0"/>
          <w:numId w:val="2"/>
        </w:numPr>
        <w:rPr>
          <w:rFonts w:ascii="Gotham Book" w:hAnsi="Gotham Book"/>
        </w:rPr>
      </w:pPr>
      <w:r>
        <w:rPr>
          <w:rFonts w:ascii="Gotham Book" w:hAnsi="Gotham Book"/>
        </w:rPr>
        <w:t xml:space="preserve">What is the author’s opinion of farmers and their role in the government? </w:t>
      </w:r>
    </w:p>
    <w:tbl>
      <w:tblPr>
        <w:tblStyle w:val="TableGrid"/>
        <w:tblW w:w="0" w:type="auto"/>
        <w:tblLook w:val="04A0" w:firstRow="1" w:lastRow="0" w:firstColumn="1" w:lastColumn="0" w:noHBand="0" w:noVBand="1"/>
      </w:tblPr>
      <w:tblGrid>
        <w:gridCol w:w="10790"/>
      </w:tblGrid>
      <w:tr w:rsidR="00BB58BD" w14:paraId="673794DF" w14:textId="77777777" w:rsidTr="00847381">
        <w:trPr>
          <w:trHeight w:val="1205"/>
        </w:trPr>
        <w:tc>
          <w:tcPr>
            <w:tcW w:w="10790" w:type="dxa"/>
          </w:tcPr>
          <w:p w14:paraId="28873CE3" w14:textId="77777777" w:rsidR="00BB58BD" w:rsidRDefault="00BB58BD"/>
        </w:tc>
      </w:tr>
    </w:tbl>
    <w:p w14:paraId="170F125E" w14:textId="77777777" w:rsidR="00BB58BD" w:rsidRDefault="00BB58BD" w:rsidP="00BB58BD">
      <w:pPr>
        <w:rPr>
          <w:rFonts w:ascii="Gotham Book" w:hAnsi="Gotham Book"/>
        </w:rPr>
      </w:pPr>
      <w:bookmarkStart w:id="0" w:name="_Hlk215574776"/>
    </w:p>
    <w:p w14:paraId="408C53D0" w14:textId="77777777" w:rsidR="00BB58BD" w:rsidRDefault="00BB58BD" w:rsidP="00BB58BD">
      <w:pPr>
        <w:rPr>
          <w:rFonts w:ascii="Gotham Book" w:hAnsi="Gotham Book"/>
        </w:rPr>
      </w:pPr>
    </w:p>
    <w:p w14:paraId="023D117F" w14:textId="77777777" w:rsidR="00BB58BD" w:rsidRPr="00C7059C" w:rsidRDefault="00BB58BD" w:rsidP="00BB58BD">
      <w:pPr>
        <w:spacing w:after="0"/>
        <w:rPr>
          <w:rFonts w:ascii="Gotham Book" w:hAnsi="Gotham Book"/>
          <w:sz w:val="56"/>
          <w:szCs w:val="240"/>
        </w:rPr>
      </w:pPr>
      <w:r w:rsidRPr="00C7059C">
        <w:rPr>
          <w:rFonts w:ascii="Gotham Book" w:hAnsi="Gotham Book"/>
          <w:noProof/>
        </w:rPr>
        <w:drawing>
          <wp:anchor distT="0" distB="0" distL="114300" distR="114300" simplePos="0" relativeHeight="251663360" behindDoc="1" locked="0" layoutInCell="1" allowOverlap="1" wp14:anchorId="174092A8" wp14:editId="2347057C">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788896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Problem with Cotton</w:t>
      </w:r>
    </w:p>
    <w:p w14:paraId="7BD4E277" w14:textId="77777777" w:rsidR="00BB58BD" w:rsidRPr="00C7059C" w:rsidRDefault="00BB58BD" w:rsidP="00BB58BD">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B58BD" w:rsidRPr="00C7059C" w14:paraId="39B2D0C6" w14:textId="77777777" w:rsidTr="0022323B">
        <w:trPr>
          <w:trHeight w:val="501"/>
        </w:trPr>
        <w:tc>
          <w:tcPr>
            <w:tcW w:w="1122" w:type="dxa"/>
            <w:tcBorders>
              <w:top w:val="nil"/>
              <w:left w:val="nil"/>
              <w:bottom w:val="nil"/>
              <w:right w:val="single" w:sz="4" w:space="0" w:color="auto"/>
            </w:tcBorders>
            <w:vAlign w:val="bottom"/>
          </w:tcPr>
          <w:p w14:paraId="3100EB51" w14:textId="77777777" w:rsidR="00BB58BD" w:rsidRPr="00C7059C" w:rsidRDefault="00BB58BD" w:rsidP="0022323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B504531" w14:textId="77777777" w:rsidR="00BB58BD" w:rsidRPr="00C7059C" w:rsidRDefault="00BB58BD" w:rsidP="0022323B">
            <w:pPr>
              <w:rPr>
                <w:rFonts w:ascii="Gotham Book" w:hAnsi="Gotham Book"/>
              </w:rPr>
            </w:pPr>
          </w:p>
        </w:tc>
        <w:tc>
          <w:tcPr>
            <w:tcW w:w="960" w:type="dxa"/>
            <w:tcBorders>
              <w:top w:val="nil"/>
              <w:left w:val="single" w:sz="4" w:space="0" w:color="auto"/>
              <w:bottom w:val="nil"/>
              <w:right w:val="single" w:sz="4" w:space="0" w:color="auto"/>
            </w:tcBorders>
            <w:vAlign w:val="bottom"/>
          </w:tcPr>
          <w:p w14:paraId="217B1636" w14:textId="77777777" w:rsidR="00BB58BD" w:rsidRPr="00C7059C" w:rsidRDefault="00BB58BD" w:rsidP="0022323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A0FCBF2" w14:textId="77777777" w:rsidR="00BB58BD" w:rsidRPr="00C7059C" w:rsidRDefault="00BB58BD" w:rsidP="0022323B">
            <w:pPr>
              <w:rPr>
                <w:rFonts w:ascii="Gotham Book" w:hAnsi="Gotham Book"/>
              </w:rPr>
            </w:pPr>
          </w:p>
        </w:tc>
        <w:tc>
          <w:tcPr>
            <w:tcW w:w="1175" w:type="dxa"/>
            <w:tcBorders>
              <w:top w:val="nil"/>
              <w:left w:val="single" w:sz="4" w:space="0" w:color="auto"/>
              <w:bottom w:val="nil"/>
              <w:right w:val="single" w:sz="4" w:space="0" w:color="auto"/>
            </w:tcBorders>
            <w:vAlign w:val="bottom"/>
          </w:tcPr>
          <w:p w14:paraId="1B0FAA7B" w14:textId="77777777" w:rsidR="00BB58BD" w:rsidRPr="00C7059C" w:rsidRDefault="00BB58BD" w:rsidP="0022323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30BE090" w14:textId="77777777" w:rsidR="00BB58BD" w:rsidRPr="00C7059C" w:rsidRDefault="00BB58BD" w:rsidP="0022323B">
            <w:pPr>
              <w:rPr>
                <w:rFonts w:ascii="Gotham Book" w:hAnsi="Gotham Book"/>
              </w:rPr>
            </w:pPr>
          </w:p>
        </w:tc>
      </w:tr>
    </w:tbl>
    <w:p w14:paraId="4B24AEAB" w14:textId="4AAEB302" w:rsidR="00BB58BD" w:rsidRPr="00847381" w:rsidRDefault="00BB58BD" w:rsidP="00BB58BD">
      <w:pPr>
        <w:rPr>
          <w:rFonts w:ascii="Gotham Book" w:hAnsi="Gotham Book"/>
          <w:sz w:val="8"/>
          <w:szCs w:val="6"/>
        </w:rPr>
      </w:pPr>
    </w:p>
    <w:tbl>
      <w:tblPr>
        <w:tblStyle w:val="TableGrid"/>
        <w:tblW w:w="0" w:type="auto"/>
        <w:tblLook w:val="04A0" w:firstRow="1" w:lastRow="0" w:firstColumn="1" w:lastColumn="0" w:noHBand="0" w:noVBand="1"/>
      </w:tblPr>
      <w:tblGrid>
        <w:gridCol w:w="10790"/>
      </w:tblGrid>
      <w:tr w:rsidR="00BB58BD" w14:paraId="02C698D7" w14:textId="77777777" w:rsidTr="0022323B">
        <w:tc>
          <w:tcPr>
            <w:tcW w:w="10790" w:type="dxa"/>
          </w:tcPr>
          <w:p w14:paraId="594DB175" w14:textId="77777777" w:rsidR="00BB58BD" w:rsidRPr="00BB58BD" w:rsidRDefault="00BB58BD" w:rsidP="0022323B">
            <w:pPr>
              <w:rPr>
                <w:rFonts w:ascii="Courier New" w:hAnsi="Courier New" w:cs="Courier New"/>
                <w:sz w:val="24"/>
                <w:szCs w:val="24"/>
              </w:rPr>
            </w:pPr>
            <w:r w:rsidRPr="00BB58BD">
              <w:rPr>
                <w:rFonts w:ascii="Courier New" w:hAnsi="Courier New" w:cs="Courier New"/>
                <w:sz w:val="24"/>
                <w:szCs w:val="24"/>
              </w:rPr>
              <w:t>“The agricultural classes, having a majority of four to one throughout the country, should rule; but that in our own county there was the striking fact to be noticed, that not a single official position was held by a farmer. – That it was the duty of farmers to look out for their own interests and to elect men who would subserve their interests.”</w:t>
            </w:r>
          </w:p>
          <w:p w14:paraId="149DBF75" w14:textId="77777777" w:rsidR="00BB58BD" w:rsidRPr="00BB58BD" w:rsidRDefault="00BB58BD" w:rsidP="0022323B">
            <w:pPr>
              <w:pStyle w:val="ListParagraph"/>
              <w:numPr>
                <w:ilvl w:val="0"/>
                <w:numId w:val="1"/>
              </w:numPr>
              <w:rPr>
                <w:rFonts w:ascii="Gotham Book" w:hAnsi="Gotham Book"/>
              </w:rPr>
            </w:pPr>
            <w:r w:rsidRPr="00BB58BD">
              <w:rPr>
                <w:rFonts w:ascii="Gotham Book" w:hAnsi="Gotham Book"/>
              </w:rPr>
              <w:t>A speech given by T. B. King of the Farmer’s Alliance at a Fourth of July Celebration. The Stephenville Empire. (Stephenville, Tex.), Vol. 5, No. 48, Ed. 1 Saturday, July 12, 1879</w:t>
            </w:r>
            <w:r>
              <w:rPr>
                <w:rFonts w:ascii="Gotham Book" w:hAnsi="Gotham Book"/>
              </w:rPr>
              <w:t>. The Portal to Texas History</w:t>
            </w:r>
          </w:p>
        </w:tc>
      </w:tr>
    </w:tbl>
    <w:p w14:paraId="17E21F77" w14:textId="77777777" w:rsidR="00BB58BD" w:rsidRPr="00BB58BD" w:rsidRDefault="00BB58BD" w:rsidP="00BB58BD">
      <w:pPr>
        <w:rPr>
          <w:sz w:val="8"/>
          <w:szCs w:val="8"/>
        </w:rPr>
      </w:pPr>
    </w:p>
    <w:p w14:paraId="58DDC3EA" w14:textId="723C2935" w:rsidR="00BB58BD" w:rsidRPr="00BB58BD" w:rsidRDefault="00BB58BD" w:rsidP="00BB58BD">
      <w:pPr>
        <w:pStyle w:val="ListParagraph"/>
        <w:numPr>
          <w:ilvl w:val="0"/>
          <w:numId w:val="2"/>
        </w:numPr>
        <w:rPr>
          <w:rFonts w:ascii="Gotham Book" w:hAnsi="Gotham Book"/>
        </w:rPr>
      </w:pPr>
      <w:r>
        <w:rPr>
          <w:rFonts w:ascii="Gotham Book" w:hAnsi="Gotham Book"/>
        </w:rPr>
        <w:t xml:space="preserve">What is the author’s opinion of farmers and their role in the government? </w:t>
      </w:r>
    </w:p>
    <w:tbl>
      <w:tblPr>
        <w:tblStyle w:val="TableGrid"/>
        <w:tblW w:w="0" w:type="auto"/>
        <w:tblLook w:val="04A0" w:firstRow="1" w:lastRow="0" w:firstColumn="1" w:lastColumn="0" w:noHBand="0" w:noVBand="1"/>
      </w:tblPr>
      <w:tblGrid>
        <w:gridCol w:w="10790"/>
      </w:tblGrid>
      <w:tr w:rsidR="00BB58BD" w14:paraId="6B0EF759" w14:textId="77777777" w:rsidTr="00847381">
        <w:trPr>
          <w:trHeight w:val="1250"/>
        </w:trPr>
        <w:tc>
          <w:tcPr>
            <w:tcW w:w="10790" w:type="dxa"/>
          </w:tcPr>
          <w:p w14:paraId="5CEC29DD" w14:textId="77777777" w:rsidR="00BB58BD" w:rsidRDefault="00BB58BD" w:rsidP="00BB58BD"/>
        </w:tc>
      </w:tr>
    </w:tbl>
    <w:p w14:paraId="5142A7BB" w14:textId="72091470" w:rsidR="00BB58BD" w:rsidRPr="00BB58BD" w:rsidRDefault="00BB58BD" w:rsidP="00BB58BD">
      <w:pPr>
        <w:rPr>
          <w:rFonts w:ascii="Gotham Book" w:hAnsi="Gotham Book"/>
          <w:sz w:val="12"/>
          <w:szCs w:val="12"/>
        </w:rPr>
      </w:pPr>
      <w:bookmarkStart w:id="1" w:name="_Hlk193898309"/>
    </w:p>
    <w:p w14:paraId="05298AB4" w14:textId="7020B5A1" w:rsidR="00BB58BD" w:rsidRPr="00C7059C" w:rsidRDefault="00BB58BD" w:rsidP="00094118">
      <w:pPr>
        <w:rPr>
          <w:rFonts w:ascii="Gotham Book" w:hAnsi="Gotham Book"/>
          <w:b/>
          <w:bCs/>
          <w:i/>
          <w:iCs/>
          <w:sz w:val="44"/>
          <w:szCs w:val="40"/>
        </w:rPr>
      </w:pPr>
      <w:bookmarkStart w:id="2" w:name="_Hlk187049074"/>
      <w:r w:rsidRPr="00094118">
        <w:rPr>
          <w:rFonts w:ascii="Gotham Book" w:hAnsi="Gotham Book"/>
          <w:noProof/>
          <w:sz w:val="44"/>
          <w:szCs w:val="44"/>
        </w:rPr>
        <w:drawing>
          <wp:anchor distT="0" distB="0" distL="114300" distR="114300" simplePos="0" relativeHeight="251661312" behindDoc="1" locked="0" layoutInCell="1" allowOverlap="1" wp14:anchorId="25BABFBC" wp14:editId="3FD09811">
            <wp:simplePos x="0" y="0"/>
            <wp:positionH relativeFrom="margin">
              <wp:align>left</wp:align>
            </wp:positionH>
            <wp:positionV relativeFrom="paragraph">
              <wp:posOffset>10010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94118">
        <w:rPr>
          <w:rFonts w:ascii="Gotham Book" w:hAnsi="Gotham Book"/>
          <w:noProof/>
          <w:sz w:val="44"/>
          <w:szCs w:val="44"/>
        </w:rPr>
        <w:t xml:space="preserve">       </w:t>
      </w:r>
      <w:r w:rsidRPr="00094118">
        <w:rPr>
          <w:rFonts w:ascii="Gotham Book" w:hAnsi="Gotham Book"/>
          <w:noProof/>
          <w:sz w:val="44"/>
          <w:szCs w:val="44"/>
        </w:rPr>
        <w:t>The Problem with Cotton</w:t>
      </w:r>
      <w:r w:rsidRPr="00BB58BD">
        <w:rPr>
          <w:rFonts w:ascii="Gotham Book" w:hAnsi="Gotham Book"/>
          <w:b/>
          <w:bCs/>
          <w:i/>
          <w:iCs/>
          <w:sz w:val="68"/>
          <w:szCs w:val="240"/>
        </w:rPr>
        <w:t xml:space="preserve"> </w:t>
      </w:r>
      <w:r w:rsidRPr="00094118">
        <w:rPr>
          <w:rFonts w:ascii="Gotham Book" w:hAnsi="Gotham Book"/>
          <w:b/>
          <w:bCs/>
          <w:i/>
          <w:iCs/>
          <w:sz w:val="52"/>
          <w:szCs w:val="52"/>
        </w:rPr>
        <w:t>Exit Ticket</w:t>
      </w:r>
    </w:p>
    <w:bookmarkEnd w:id="0"/>
    <w:bookmarkEnd w:id="1"/>
    <w:bookmarkEnd w:id="2"/>
    <w:p w14:paraId="7AEDAEA2" w14:textId="77777777" w:rsidR="00BB58BD" w:rsidRDefault="00BB58BD"/>
    <w:tbl>
      <w:tblPr>
        <w:tblStyle w:val="TableGrid"/>
        <w:tblW w:w="0" w:type="auto"/>
        <w:tblLook w:val="04A0" w:firstRow="1" w:lastRow="0" w:firstColumn="1" w:lastColumn="0" w:noHBand="0" w:noVBand="1"/>
      </w:tblPr>
      <w:tblGrid>
        <w:gridCol w:w="10790"/>
      </w:tblGrid>
      <w:tr w:rsidR="00CF1BB7" w14:paraId="0518080C" w14:textId="77777777" w:rsidTr="00CF1BB7">
        <w:tc>
          <w:tcPr>
            <w:tcW w:w="10790" w:type="dxa"/>
          </w:tcPr>
          <w:p w14:paraId="3AD29D57" w14:textId="54BAB829" w:rsidR="00CF1BB7" w:rsidRPr="00CF1BB7" w:rsidRDefault="00CF1BB7">
            <w:pPr>
              <w:rPr>
                <w:rFonts w:ascii="Gotham Book" w:hAnsi="Gotham Book"/>
                <w:i/>
                <w:iCs/>
                <w:sz w:val="26"/>
                <w:szCs w:val="28"/>
              </w:rPr>
            </w:pPr>
            <w:r w:rsidRPr="00CF1BB7">
              <w:rPr>
                <w:rFonts w:ascii="Gotham Book" w:hAnsi="Gotham Book"/>
                <w:i/>
                <w:iCs/>
                <w:sz w:val="26"/>
                <w:szCs w:val="28"/>
              </w:rPr>
              <w:t>“Suffering from low prices, high costs, and rising tenancy rates, and tired of waiting in vain for help from the government, farmers organized the People’s Party (more commonly called the Populist Party) i</w:t>
            </w:r>
            <w:r w:rsidR="00C254D7">
              <w:rPr>
                <w:rFonts w:ascii="Gotham Book" w:hAnsi="Gotham Book"/>
                <w:i/>
                <w:iCs/>
                <w:sz w:val="26"/>
                <w:szCs w:val="28"/>
              </w:rPr>
              <w:t xml:space="preserve">n </w:t>
            </w:r>
            <w:r w:rsidRPr="00CF1BB7">
              <w:rPr>
                <w:rFonts w:ascii="Gotham Book" w:hAnsi="Gotham Book"/>
                <w:i/>
                <w:iCs/>
                <w:sz w:val="26"/>
                <w:szCs w:val="28"/>
              </w:rPr>
              <w:t xml:space="preserve">1891 and challenged Democrats and Republicans in state and national elections the following year…. Like all third-party movements, Populism soon disappeared – much of its energy drained off when the national Democratic Party adopted parts of its platform in 1896.” </w:t>
            </w:r>
          </w:p>
          <w:p w14:paraId="04C7EE92" w14:textId="61F8212C" w:rsidR="00CF1BB7" w:rsidRPr="00CF1BB7" w:rsidRDefault="00CF1BB7" w:rsidP="00CF1BB7">
            <w:pPr>
              <w:pStyle w:val="ListParagraph"/>
              <w:numPr>
                <w:ilvl w:val="0"/>
                <w:numId w:val="1"/>
              </w:numPr>
              <w:rPr>
                <w:rFonts w:ascii="Gotham Book" w:hAnsi="Gotham Book"/>
              </w:rPr>
            </w:pPr>
            <w:bookmarkStart w:id="3" w:name="_Hlk215668547"/>
            <w:r>
              <w:rPr>
                <w:rFonts w:ascii="Gotham Book" w:hAnsi="Gotham Book"/>
              </w:rPr>
              <w:t xml:space="preserve">Campbell, Randolph, </w:t>
            </w:r>
            <w:r w:rsidRPr="00CF1BB7">
              <w:rPr>
                <w:rFonts w:ascii="Gotham Book" w:hAnsi="Gotham Book"/>
                <w:i/>
                <w:iCs/>
              </w:rPr>
              <w:t>Gone to Texas: A History of the Lone Star State</w:t>
            </w:r>
            <w:r>
              <w:rPr>
                <w:rFonts w:ascii="Gotham Book" w:hAnsi="Gotham Book"/>
                <w:i/>
                <w:iCs/>
              </w:rPr>
              <w:t>.</w:t>
            </w:r>
            <w:r>
              <w:rPr>
                <w:rFonts w:ascii="Gotham Book" w:hAnsi="Gotham Book"/>
              </w:rPr>
              <w:t xml:space="preserve"> 2003</w:t>
            </w:r>
            <w:bookmarkEnd w:id="3"/>
          </w:p>
        </w:tc>
      </w:tr>
    </w:tbl>
    <w:p w14:paraId="363833EB" w14:textId="77777777" w:rsidR="00BB58BD" w:rsidRPr="00CF1BB7" w:rsidRDefault="00BB58BD">
      <w:pPr>
        <w:rPr>
          <w:sz w:val="10"/>
          <w:szCs w:val="10"/>
        </w:rPr>
      </w:pPr>
    </w:p>
    <w:p w14:paraId="3A612DC5" w14:textId="359B6FD1" w:rsidR="00CF1BB7" w:rsidRDefault="00CF1BB7">
      <w:pPr>
        <w:rPr>
          <w:rFonts w:ascii="Gotham Book" w:hAnsi="Gotham Book"/>
          <w:sz w:val="24"/>
          <w:szCs w:val="24"/>
        </w:rPr>
      </w:pPr>
      <w:r w:rsidRPr="00CF1BB7">
        <w:rPr>
          <w:rFonts w:ascii="Gotham Book" w:hAnsi="Gotham Book"/>
          <w:sz w:val="24"/>
          <w:szCs w:val="24"/>
        </w:rPr>
        <w:t xml:space="preserve">List THREE things we can learn about the Populist Party based on the excerpt above. </w:t>
      </w:r>
    </w:p>
    <w:tbl>
      <w:tblPr>
        <w:tblStyle w:val="TableGrid"/>
        <w:tblW w:w="0" w:type="auto"/>
        <w:tblInd w:w="-5" w:type="dxa"/>
        <w:tblLook w:val="04A0" w:firstRow="1" w:lastRow="0" w:firstColumn="1" w:lastColumn="0" w:noHBand="0" w:noVBand="1"/>
      </w:tblPr>
      <w:tblGrid>
        <w:gridCol w:w="10795"/>
      </w:tblGrid>
      <w:tr w:rsidR="00CF1BB7" w14:paraId="7B5E56F6" w14:textId="77777777" w:rsidTr="00CF1BB7">
        <w:trPr>
          <w:trHeight w:val="665"/>
        </w:trPr>
        <w:tc>
          <w:tcPr>
            <w:tcW w:w="10795" w:type="dxa"/>
            <w:vAlign w:val="center"/>
          </w:tcPr>
          <w:p w14:paraId="0744F457" w14:textId="31602777" w:rsidR="00CF1BB7" w:rsidRPr="00CF1BB7" w:rsidRDefault="00CF1BB7" w:rsidP="00CF1BB7">
            <w:pPr>
              <w:pStyle w:val="ListParagraph"/>
              <w:numPr>
                <w:ilvl w:val="0"/>
                <w:numId w:val="5"/>
              </w:numPr>
              <w:rPr>
                <w:rFonts w:ascii="Gotham Book" w:hAnsi="Gotham Book"/>
              </w:rPr>
            </w:pPr>
          </w:p>
        </w:tc>
      </w:tr>
      <w:tr w:rsidR="00CF1BB7" w14:paraId="11247033" w14:textId="77777777" w:rsidTr="00CF1BB7">
        <w:trPr>
          <w:trHeight w:val="620"/>
        </w:trPr>
        <w:tc>
          <w:tcPr>
            <w:tcW w:w="10795" w:type="dxa"/>
            <w:vAlign w:val="center"/>
          </w:tcPr>
          <w:p w14:paraId="6D3B25C2" w14:textId="375BBF44" w:rsidR="00CF1BB7" w:rsidRPr="00CF1BB7" w:rsidRDefault="00CF1BB7" w:rsidP="00CF1BB7">
            <w:pPr>
              <w:pStyle w:val="ListParagraph"/>
              <w:numPr>
                <w:ilvl w:val="0"/>
                <w:numId w:val="5"/>
              </w:numPr>
              <w:rPr>
                <w:rFonts w:ascii="Gotham Book" w:hAnsi="Gotham Book"/>
              </w:rPr>
            </w:pPr>
          </w:p>
        </w:tc>
      </w:tr>
      <w:tr w:rsidR="00CF1BB7" w14:paraId="6608BACA" w14:textId="77777777" w:rsidTr="00CF1BB7">
        <w:trPr>
          <w:trHeight w:val="620"/>
        </w:trPr>
        <w:tc>
          <w:tcPr>
            <w:tcW w:w="10795" w:type="dxa"/>
            <w:vAlign w:val="center"/>
          </w:tcPr>
          <w:p w14:paraId="3DF11D95" w14:textId="29C1655F" w:rsidR="00CF1BB7" w:rsidRPr="00CF1BB7" w:rsidRDefault="00CF1BB7" w:rsidP="00CF1BB7">
            <w:pPr>
              <w:pStyle w:val="ListParagraph"/>
              <w:numPr>
                <w:ilvl w:val="0"/>
                <w:numId w:val="5"/>
              </w:numPr>
              <w:rPr>
                <w:rFonts w:ascii="Gotham Book" w:hAnsi="Gotham Book"/>
              </w:rPr>
            </w:pPr>
          </w:p>
        </w:tc>
      </w:tr>
    </w:tbl>
    <w:p w14:paraId="0CE69E8E" w14:textId="007E684E" w:rsidR="00CF1BB7" w:rsidRDefault="00CF1BB7" w:rsidP="00CF1BB7">
      <w:pPr>
        <w:rPr>
          <w:rFonts w:ascii="Gotham Book" w:hAnsi="Gotham Book"/>
        </w:rPr>
      </w:pPr>
    </w:p>
    <w:p w14:paraId="56A1D963" w14:textId="77777777" w:rsidR="00CF1BB7" w:rsidRDefault="00CF1BB7" w:rsidP="00CF1BB7">
      <w:pPr>
        <w:rPr>
          <w:rFonts w:ascii="Gotham Book" w:hAnsi="Gotham Book"/>
        </w:rPr>
      </w:pPr>
    </w:p>
    <w:p w14:paraId="7A9657D5" w14:textId="77777777" w:rsidR="00CF1BB7" w:rsidRDefault="00CF1BB7" w:rsidP="00CF1BB7">
      <w:pPr>
        <w:rPr>
          <w:rFonts w:ascii="Gotham Book" w:hAnsi="Gotham Book"/>
        </w:rPr>
      </w:pPr>
    </w:p>
    <w:p w14:paraId="6C350F86" w14:textId="52D04B76" w:rsidR="00CF1BB7" w:rsidRDefault="00094118" w:rsidP="00CF1BB7">
      <w:pPr>
        <w:rPr>
          <w:rFonts w:ascii="Gotham Book" w:hAnsi="Gotham Book"/>
        </w:rPr>
      </w:pPr>
      <w:r w:rsidRPr="00BB58BD">
        <w:rPr>
          <w:rFonts w:ascii="Gotham Book" w:hAnsi="Gotham Book"/>
          <w:noProof/>
          <w:sz w:val="40"/>
          <w:szCs w:val="56"/>
        </w:rPr>
        <w:drawing>
          <wp:anchor distT="0" distB="0" distL="114300" distR="114300" simplePos="0" relativeHeight="251665408" behindDoc="1" locked="0" layoutInCell="1" allowOverlap="1" wp14:anchorId="7F1809F3" wp14:editId="3FDA969B">
            <wp:simplePos x="0" y="0"/>
            <wp:positionH relativeFrom="margin">
              <wp:align>left</wp:align>
            </wp:positionH>
            <wp:positionV relativeFrom="paragraph">
              <wp:posOffset>10010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55794781" name="Picture 155794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28212A6E" w14:textId="281BEFEE" w:rsidR="00CF1BB7" w:rsidRDefault="00094118" w:rsidP="00094118">
      <w:r>
        <w:rPr>
          <w:rFonts w:ascii="Gotham Book" w:hAnsi="Gotham Book"/>
          <w:noProof/>
          <w:sz w:val="40"/>
          <w:szCs w:val="56"/>
        </w:rPr>
        <w:t xml:space="preserve">       </w:t>
      </w:r>
      <w:r w:rsidRPr="00094118">
        <w:rPr>
          <w:rFonts w:ascii="Gotham Book" w:hAnsi="Gotham Book"/>
          <w:noProof/>
          <w:sz w:val="44"/>
          <w:szCs w:val="44"/>
        </w:rPr>
        <w:t>The Problem with Cotton</w:t>
      </w:r>
      <w:r w:rsidRPr="00BB58BD">
        <w:rPr>
          <w:rFonts w:ascii="Gotham Book" w:hAnsi="Gotham Book"/>
          <w:b/>
          <w:bCs/>
          <w:i/>
          <w:iCs/>
          <w:sz w:val="68"/>
          <w:szCs w:val="240"/>
        </w:rPr>
        <w:t xml:space="preserve"> </w:t>
      </w:r>
      <w:r w:rsidRPr="00094118">
        <w:rPr>
          <w:rFonts w:ascii="Gotham Book" w:hAnsi="Gotham Book"/>
          <w:b/>
          <w:bCs/>
          <w:i/>
          <w:iCs/>
          <w:sz w:val="52"/>
          <w:szCs w:val="52"/>
        </w:rPr>
        <w:t>Exit Ticket</w:t>
      </w:r>
    </w:p>
    <w:tbl>
      <w:tblPr>
        <w:tblStyle w:val="TableGrid"/>
        <w:tblW w:w="0" w:type="auto"/>
        <w:tblLook w:val="04A0" w:firstRow="1" w:lastRow="0" w:firstColumn="1" w:lastColumn="0" w:noHBand="0" w:noVBand="1"/>
      </w:tblPr>
      <w:tblGrid>
        <w:gridCol w:w="10790"/>
      </w:tblGrid>
      <w:tr w:rsidR="00CF1BB7" w14:paraId="2145A9B6" w14:textId="77777777" w:rsidTr="0022323B">
        <w:tc>
          <w:tcPr>
            <w:tcW w:w="10790" w:type="dxa"/>
          </w:tcPr>
          <w:p w14:paraId="1B657B1B" w14:textId="77777777" w:rsidR="00CF1BB7" w:rsidRPr="00CF1BB7" w:rsidRDefault="00CF1BB7" w:rsidP="0022323B">
            <w:pPr>
              <w:rPr>
                <w:rFonts w:ascii="Gotham Book" w:hAnsi="Gotham Book"/>
                <w:i/>
                <w:iCs/>
                <w:sz w:val="26"/>
                <w:szCs w:val="28"/>
              </w:rPr>
            </w:pPr>
            <w:r w:rsidRPr="00CF1BB7">
              <w:rPr>
                <w:rFonts w:ascii="Gotham Book" w:hAnsi="Gotham Book"/>
                <w:i/>
                <w:iCs/>
                <w:sz w:val="26"/>
                <w:szCs w:val="28"/>
              </w:rPr>
              <w:t xml:space="preserve">“Suffering from low prices, high costs, and rising tenancy rates, and tired of waiting in vain for help from the government, farmers organized the People’s Party (more commonly called the Populist Party) in1891 and challenged Democrats and Republicans in state and national elections the following year…. Like all third-party movements, Populism soon disappeared – much of its energy drained off when the national Democratic Party adopted parts of its platform in 1896.” </w:t>
            </w:r>
          </w:p>
          <w:p w14:paraId="1F3076AE" w14:textId="77777777" w:rsidR="00CF1BB7" w:rsidRPr="00CF1BB7" w:rsidRDefault="00CF1BB7" w:rsidP="0022323B">
            <w:pPr>
              <w:pStyle w:val="ListParagraph"/>
              <w:numPr>
                <w:ilvl w:val="0"/>
                <w:numId w:val="1"/>
              </w:numPr>
              <w:rPr>
                <w:rFonts w:ascii="Gotham Book" w:hAnsi="Gotham Book"/>
              </w:rPr>
            </w:pPr>
            <w:r>
              <w:rPr>
                <w:rFonts w:ascii="Gotham Book" w:hAnsi="Gotham Book"/>
              </w:rPr>
              <w:t xml:space="preserve">Campbell, Randolph, </w:t>
            </w:r>
            <w:r w:rsidRPr="00CF1BB7">
              <w:rPr>
                <w:rFonts w:ascii="Gotham Book" w:hAnsi="Gotham Book"/>
                <w:i/>
                <w:iCs/>
              </w:rPr>
              <w:t>Gone to Texas: A History of the Lone Star State</w:t>
            </w:r>
            <w:r>
              <w:rPr>
                <w:rFonts w:ascii="Gotham Book" w:hAnsi="Gotham Book"/>
                <w:i/>
                <w:iCs/>
              </w:rPr>
              <w:t>.</w:t>
            </w:r>
            <w:r>
              <w:rPr>
                <w:rFonts w:ascii="Gotham Book" w:hAnsi="Gotham Book"/>
              </w:rPr>
              <w:t xml:space="preserve"> 2003</w:t>
            </w:r>
          </w:p>
        </w:tc>
      </w:tr>
    </w:tbl>
    <w:p w14:paraId="088C5CF3" w14:textId="77777777" w:rsidR="00CF1BB7" w:rsidRPr="00CF1BB7" w:rsidRDefault="00CF1BB7" w:rsidP="00CF1BB7">
      <w:pPr>
        <w:rPr>
          <w:sz w:val="10"/>
          <w:szCs w:val="10"/>
        </w:rPr>
      </w:pPr>
    </w:p>
    <w:p w14:paraId="0BD681BD" w14:textId="77777777" w:rsidR="00CF1BB7" w:rsidRDefault="00CF1BB7" w:rsidP="00CF1BB7">
      <w:pPr>
        <w:rPr>
          <w:rFonts w:ascii="Gotham Book" w:hAnsi="Gotham Book"/>
          <w:sz w:val="24"/>
          <w:szCs w:val="24"/>
        </w:rPr>
      </w:pPr>
      <w:r w:rsidRPr="00CF1BB7">
        <w:rPr>
          <w:rFonts w:ascii="Gotham Book" w:hAnsi="Gotham Book"/>
          <w:sz w:val="24"/>
          <w:szCs w:val="24"/>
        </w:rPr>
        <w:t xml:space="preserve">List THREE things we can learn about the Populist Party based on the excerpt above. </w:t>
      </w:r>
    </w:p>
    <w:tbl>
      <w:tblPr>
        <w:tblStyle w:val="TableGrid"/>
        <w:tblW w:w="0" w:type="auto"/>
        <w:tblInd w:w="-5" w:type="dxa"/>
        <w:tblLook w:val="04A0" w:firstRow="1" w:lastRow="0" w:firstColumn="1" w:lastColumn="0" w:noHBand="0" w:noVBand="1"/>
      </w:tblPr>
      <w:tblGrid>
        <w:gridCol w:w="10795"/>
      </w:tblGrid>
      <w:tr w:rsidR="00CF1BB7" w14:paraId="798AF01B" w14:textId="77777777" w:rsidTr="0022323B">
        <w:trPr>
          <w:trHeight w:val="665"/>
        </w:trPr>
        <w:tc>
          <w:tcPr>
            <w:tcW w:w="10795" w:type="dxa"/>
            <w:vAlign w:val="center"/>
          </w:tcPr>
          <w:p w14:paraId="3F3BF0A0" w14:textId="77777777" w:rsidR="00CF1BB7" w:rsidRPr="00CF1BB7" w:rsidRDefault="00CF1BB7" w:rsidP="0022323B">
            <w:pPr>
              <w:pStyle w:val="ListParagraph"/>
              <w:numPr>
                <w:ilvl w:val="0"/>
                <w:numId w:val="5"/>
              </w:numPr>
              <w:rPr>
                <w:rFonts w:ascii="Gotham Book" w:hAnsi="Gotham Book"/>
              </w:rPr>
            </w:pPr>
          </w:p>
        </w:tc>
      </w:tr>
      <w:tr w:rsidR="00CF1BB7" w14:paraId="074D67DC" w14:textId="77777777" w:rsidTr="0022323B">
        <w:trPr>
          <w:trHeight w:val="620"/>
        </w:trPr>
        <w:tc>
          <w:tcPr>
            <w:tcW w:w="10795" w:type="dxa"/>
            <w:vAlign w:val="center"/>
          </w:tcPr>
          <w:p w14:paraId="622A2EAC" w14:textId="77777777" w:rsidR="00CF1BB7" w:rsidRPr="00CF1BB7" w:rsidRDefault="00CF1BB7" w:rsidP="0022323B">
            <w:pPr>
              <w:pStyle w:val="ListParagraph"/>
              <w:numPr>
                <w:ilvl w:val="0"/>
                <w:numId w:val="5"/>
              </w:numPr>
              <w:rPr>
                <w:rFonts w:ascii="Gotham Book" w:hAnsi="Gotham Book"/>
              </w:rPr>
            </w:pPr>
          </w:p>
        </w:tc>
      </w:tr>
      <w:tr w:rsidR="00CF1BB7" w14:paraId="7D926574" w14:textId="77777777" w:rsidTr="0022323B">
        <w:trPr>
          <w:trHeight w:val="620"/>
        </w:trPr>
        <w:tc>
          <w:tcPr>
            <w:tcW w:w="10795" w:type="dxa"/>
            <w:vAlign w:val="center"/>
          </w:tcPr>
          <w:p w14:paraId="3F962190" w14:textId="77777777" w:rsidR="00CF1BB7" w:rsidRPr="00CF1BB7" w:rsidRDefault="00CF1BB7" w:rsidP="0022323B">
            <w:pPr>
              <w:pStyle w:val="ListParagraph"/>
              <w:numPr>
                <w:ilvl w:val="0"/>
                <w:numId w:val="5"/>
              </w:numPr>
              <w:rPr>
                <w:rFonts w:ascii="Gotham Book" w:hAnsi="Gotham Book"/>
              </w:rPr>
            </w:pPr>
          </w:p>
        </w:tc>
      </w:tr>
    </w:tbl>
    <w:p w14:paraId="313762D0" w14:textId="77777777" w:rsidR="00CF1BB7" w:rsidRPr="00CF1BB7" w:rsidRDefault="00CF1BB7" w:rsidP="00094118">
      <w:pPr>
        <w:rPr>
          <w:rFonts w:ascii="Gotham Book" w:hAnsi="Gotham Book"/>
        </w:rPr>
      </w:pPr>
    </w:p>
    <w:sectPr w:rsidR="00CF1BB7" w:rsidRPr="00CF1BB7" w:rsidSect="000551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FEC"/>
    <w:multiLevelType w:val="hybridMultilevel"/>
    <w:tmpl w:val="9D8A4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8309E"/>
    <w:multiLevelType w:val="hybridMultilevel"/>
    <w:tmpl w:val="C7801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1A26"/>
    <w:multiLevelType w:val="hybridMultilevel"/>
    <w:tmpl w:val="2B4A3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214BE"/>
    <w:multiLevelType w:val="hybridMultilevel"/>
    <w:tmpl w:val="E22C7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E5BA2"/>
    <w:multiLevelType w:val="hybridMultilevel"/>
    <w:tmpl w:val="4CC800BE"/>
    <w:lvl w:ilvl="0" w:tplc="D360A250">
      <w:start w:val="45"/>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926463">
    <w:abstractNumId w:val="4"/>
  </w:num>
  <w:num w:numId="2" w16cid:durableId="2104104442">
    <w:abstractNumId w:val="0"/>
  </w:num>
  <w:num w:numId="3" w16cid:durableId="1576167720">
    <w:abstractNumId w:val="3"/>
  </w:num>
  <w:num w:numId="4" w16cid:durableId="1489978365">
    <w:abstractNumId w:val="2"/>
  </w:num>
  <w:num w:numId="5" w16cid:durableId="169426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84"/>
    <w:rsid w:val="00055169"/>
    <w:rsid w:val="00064D84"/>
    <w:rsid w:val="00094118"/>
    <w:rsid w:val="002F2AC1"/>
    <w:rsid w:val="00490A68"/>
    <w:rsid w:val="00623178"/>
    <w:rsid w:val="00847381"/>
    <w:rsid w:val="008C647C"/>
    <w:rsid w:val="009A1F83"/>
    <w:rsid w:val="00BB1842"/>
    <w:rsid w:val="00BB58BD"/>
    <w:rsid w:val="00C020FE"/>
    <w:rsid w:val="00C14359"/>
    <w:rsid w:val="00C254D7"/>
    <w:rsid w:val="00CF1BB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50A4"/>
  <w15:chartTrackingRefBased/>
  <w15:docId w15:val="{AA6FC263-20C2-4ADF-8000-E1076A28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69"/>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064D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4D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4D8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4D8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64D8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64D8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64D8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64D8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64D8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D84"/>
    <w:rPr>
      <w:rFonts w:eastAsiaTheme="majorEastAsia" w:cstheme="majorBidi"/>
      <w:color w:val="272727" w:themeColor="text1" w:themeTint="D8"/>
    </w:rPr>
  </w:style>
  <w:style w:type="paragraph" w:styleId="Title">
    <w:name w:val="Title"/>
    <w:basedOn w:val="Normal"/>
    <w:next w:val="Normal"/>
    <w:link w:val="TitleChar"/>
    <w:uiPriority w:val="10"/>
    <w:qFormat/>
    <w:rsid w:val="00064D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4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D8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4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D84"/>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64D84"/>
    <w:rPr>
      <w:i/>
      <w:iCs/>
      <w:color w:val="404040" w:themeColor="text1" w:themeTint="BF"/>
    </w:rPr>
  </w:style>
  <w:style w:type="paragraph" w:styleId="ListParagraph">
    <w:name w:val="List Paragraph"/>
    <w:basedOn w:val="Normal"/>
    <w:uiPriority w:val="34"/>
    <w:qFormat/>
    <w:rsid w:val="00064D84"/>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64D84"/>
    <w:rPr>
      <w:i/>
      <w:iCs/>
      <w:color w:val="0F4761" w:themeColor="accent1" w:themeShade="BF"/>
    </w:rPr>
  </w:style>
  <w:style w:type="paragraph" w:styleId="IntenseQuote">
    <w:name w:val="Intense Quote"/>
    <w:basedOn w:val="Normal"/>
    <w:next w:val="Normal"/>
    <w:link w:val="IntenseQuoteChar"/>
    <w:uiPriority w:val="30"/>
    <w:qFormat/>
    <w:rsid w:val="00064D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64D84"/>
    <w:rPr>
      <w:i/>
      <w:iCs/>
      <w:color w:val="0F4761" w:themeColor="accent1" w:themeShade="BF"/>
    </w:rPr>
  </w:style>
  <w:style w:type="character" w:styleId="IntenseReference">
    <w:name w:val="Intense Reference"/>
    <w:basedOn w:val="DefaultParagraphFont"/>
    <w:uiPriority w:val="32"/>
    <w:qFormat/>
    <w:rsid w:val="00064D84"/>
    <w:rPr>
      <w:b/>
      <w:bCs/>
      <w:smallCaps/>
      <w:color w:val="0F4761" w:themeColor="accent1" w:themeShade="BF"/>
      <w:spacing w:val="5"/>
    </w:rPr>
  </w:style>
  <w:style w:type="table" w:styleId="TableGrid">
    <w:name w:val="Table Grid"/>
    <w:basedOn w:val="TableNormal"/>
    <w:uiPriority w:val="39"/>
    <w:rsid w:val="00055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2</Pages>
  <Words>498</Words>
  <Characters>2428</Characters>
  <Application>Microsoft Office Word</Application>
  <DocSecurity>0</DocSecurity>
  <Lines>78</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2025-12-03T20:22:00Z</dcterms:created>
  <dcterms:modified xsi:type="dcterms:W3CDTF">2026-01-14T22:45:00Z</dcterms:modified>
</cp:coreProperties>
</file>