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F200" w14:textId="36C2D7DF" w:rsidR="003A7F08" w:rsidRDefault="003A7F08" w:rsidP="003A7F08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>El problema con las bases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 xml:space="preserve"> de algodón </w:t>
      </w:r>
    </w:p>
    <w:p w14:paraId="44DEE841" w14:textId="77777777" w:rsidR="003A7F08" w:rsidRPr="008D7B34" w:rsidRDefault="003A7F08" w:rsidP="003A7F08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10: Algodón, ganado y ferrocarriles</w:t>
      </w:r>
    </w:p>
    <w:p w14:paraId="3680E1ED" w14:textId="77777777" w:rsidR="003A7F08" w:rsidRPr="008D7B34" w:rsidRDefault="003A7F08" w:rsidP="003A7F08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3A7F08" w:rsidRPr="008D7B34" w14:paraId="15C8E897" w14:textId="77777777" w:rsidTr="00EB6221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68128C" w14:textId="77777777" w:rsidR="003A7F08" w:rsidRPr="008D7B34" w:rsidRDefault="003A7F08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9C4957" w14:textId="77777777" w:rsidR="003A7F08" w:rsidRPr="008D7B34" w:rsidRDefault="003A7F08" w:rsidP="00EB6221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B68F8F" w14:textId="77777777" w:rsidR="003A7F08" w:rsidRPr="008D7B34" w:rsidRDefault="003A7F08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AE2BA7" w14:textId="77777777" w:rsidR="003A7F08" w:rsidRPr="008D7B34" w:rsidRDefault="003A7F08" w:rsidP="00EB6221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CD832E" w14:textId="77777777" w:rsidR="003A7F08" w:rsidRPr="008D7B34" w:rsidRDefault="003A7F08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072E4991" w14:textId="77777777" w:rsidR="003A7F08" w:rsidRPr="008D7B34" w:rsidRDefault="003A7F08" w:rsidP="00EB6221">
            <w:pPr>
              <w:rPr>
                <w:rFonts w:ascii="Gotham Book" w:hAnsi="Gotham Book"/>
              </w:rPr>
            </w:pPr>
          </w:p>
        </w:tc>
      </w:tr>
    </w:tbl>
    <w:p w14:paraId="578FA313" w14:textId="77777777" w:rsidR="003A7F08" w:rsidRDefault="003A7F08" w:rsidP="003A7F08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2D2D46C6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3C6FEEE9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problema con el algodón, 1870 - 1900</w:t>
            </w:r>
          </w:p>
        </w:tc>
      </w:tr>
    </w:tbl>
    <w:p w14:paraId="3D00E383" w14:textId="77777777" w:rsidR="003A7F08" w:rsidRPr="00F60EFD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A7F08" w14:paraId="75746340" w14:textId="77777777" w:rsidTr="00EB6221">
        <w:trPr>
          <w:trHeight w:val="3563"/>
        </w:trPr>
        <w:tc>
          <w:tcPr>
            <w:tcW w:w="3055" w:type="dxa"/>
            <w:vAlign w:val="center"/>
          </w:tcPr>
          <w:p w14:paraId="6624DA4D" w14:textId="2D804E1A" w:rsidR="00271880" w:rsidRPr="00F60EFD" w:rsidRDefault="00271880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precios del algodón cayeron de forma constante.</w:t>
            </w:r>
          </w:p>
          <w:p w14:paraId="2ED7A147" w14:textId="77777777" w:rsidR="00271880" w:rsidRPr="00F60EFD" w:rsidRDefault="00271880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recibían menos dinero por su cosecha.</w:t>
            </w:r>
          </w:p>
          <w:p w14:paraId="2152EA73" w14:textId="77777777" w:rsidR="00271880" w:rsidRPr="00F60EFD" w:rsidRDefault="00271880" w:rsidP="00EB622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cultivaban MUCHO MÁS algodón para intentar compensar las ganancias perdidas.</w:t>
            </w:r>
          </w:p>
          <w:p w14:paraId="04F90676" w14:textId="77777777" w:rsidR="003A7F08" w:rsidRDefault="00271880" w:rsidP="00EB6221">
            <w:pPr>
              <w:numPr>
                <w:ilvl w:val="0"/>
                <w:numId w:val="1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Demasiado algodón inundó el mercado, provocando que los precios bajaran.</w:t>
            </w:r>
          </w:p>
        </w:tc>
        <w:tc>
          <w:tcPr>
            <w:tcW w:w="6295" w:type="dxa"/>
          </w:tcPr>
          <w:p w14:paraId="607997AF" w14:textId="77777777" w:rsidR="003A7F08" w:rsidRPr="00CC654A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 el principal problema del algodón entre 1870 y 1900, y cuáles fueron los efectos de este problema? Utiliza el organizador gráfico de abajo para responder a la pregunta. La información en cada casilla no debe superar seis palabras.</w:t>
            </w:r>
          </w:p>
          <w:p w14:paraId="33BD04F8" w14:textId="3986CBC1" w:rsidR="003A7F08" w:rsidRPr="00CC654A" w:rsidRDefault="003A7F08" w:rsidP="00EB6221">
            <w:pPr>
              <w:rPr>
                <w:rFonts w:ascii="Gotham Book" w:hAnsi="Gotham Book"/>
              </w:rPr>
            </w:pPr>
            <w:r w:rsidRPr="003A7F08">
              <w:rPr>
                <w:rFonts w:ascii="Gotham Book" w:hAnsi="Gotham Book"/>
                <w:noProof/>
              </w:rPr>
              <w:drawing>
                <wp:inline distT="0" distB="0" distL="0" distR="0" wp14:anchorId="03437645" wp14:editId="482AB033">
                  <wp:extent cx="3726312" cy="2399825"/>
                  <wp:effectExtent l="0" t="0" r="7620" b="635"/>
                  <wp:docPr id="1061163533" name="Picture 1" descr="En este espacio hay 4 cajas en blanco dispuestas en un círculo etiquetado como 1, 2, 3 y 4. La caja uno apunta a la casilla 2. La casilla 2 apunta a la casilla 3. La casilla 3 apunta a la casilla 4, y la casilla 4 vuelve a la casilla 1. Los estudiantes escriben su respuesta en estos cuadros. La caja #1 ya está llena con &quot;los precios del algodón han caído&quot; y la caja #3 está llena con &quot;el algodón inundó el mercad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163533" name="Picture 1" descr="In this space there are 4 blank boxes arranged in a circle labeled 1, 2, 3, and 4 Box one points to box 2. Box 2 points to box 3. Box 3 points to box 4, and box 4 points back to box 1. Students write their answer in these boxes. Box #1 is already filled in with &quot;cotton prices fell&quot; and box #3 is filled in with &quot;cotton flooded the market&quot;"/>
                          <pic:cNvPicPr/>
                        </pic:nvPicPr>
                        <pic:blipFill rotWithShape="1">
                          <a:blip r:embed="rId10"/>
                          <a:srcRect l="8503" b="3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873" cy="2413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08132" w14:textId="77777777" w:rsidR="003A7F08" w:rsidRPr="00CC654A" w:rsidRDefault="003A7F08" w:rsidP="003A7F08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1EE2930C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D3900DA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caída de los precios del algodón</w:t>
            </w:r>
          </w:p>
        </w:tc>
      </w:tr>
    </w:tbl>
    <w:p w14:paraId="753003C1" w14:textId="77777777" w:rsidR="003A7F08" w:rsidRPr="00F60EFD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3A7F08" w14:paraId="3940FAAD" w14:textId="77777777" w:rsidTr="00EB6221">
        <w:trPr>
          <w:trHeight w:val="3698"/>
        </w:trPr>
        <w:tc>
          <w:tcPr>
            <w:tcW w:w="3775" w:type="dxa"/>
          </w:tcPr>
          <w:p w14:paraId="4E0CFF7E" w14:textId="77777777" w:rsidR="00271880" w:rsidRPr="00F60EFD" w:rsidRDefault="00271880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lastRenderedPageBreak/>
              <w:t>Muchos agricultores no podían permitirse suministros, equipos, envío o costes de propiedad.</w:t>
            </w:r>
          </w:p>
          <w:p w14:paraId="63B272B1" w14:textId="77777777" w:rsidR="00271880" w:rsidRPr="00F60EFD" w:rsidRDefault="00271880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a menudo pedían prestado para pagar gastos, lo que provocaba que muchos se endeudaran.</w:t>
            </w:r>
          </w:p>
          <w:p w14:paraId="4FE6DC0C" w14:textId="77777777" w:rsidR="00271880" w:rsidRPr="00F60EFD" w:rsidRDefault="00271880" w:rsidP="00EB6221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 xml:space="preserve">Durante este periodo, 30.000 agricultores se dedicaron a la agricultura arrendataria. </w:t>
            </w:r>
          </w:p>
          <w:p w14:paraId="669499D7" w14:textId="77777777" w:rsidR="003A7F08" w:rsidRDefault="00271880" w:rsidP="00EB6221">
            <w:pPr>
              <w:numPr>
                <w:ilvl w:val="0"/>
                <w:numId w:val="2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Para 1890, el 42% de todas las granjas de Texas trabajaban por arrendatarios.</w:t>
            </w:r>
          </w:p>
        </w:tc>
        <w:tc>
          <w:tcPr>
            <w:tcW w:w="5575" w:type="dxa"/>
          </w:tcPr>
          <w:p w14:paraId="6DDEB301" w14:textId="1BB9747A" w:rsidR="003A7F08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Rodea o resalta TRES afirmaciones que se relacionen con mayor precisión con la agricultura arrendataria.</w:t>
            </w:r>
          </w:p>
          <w:p w14:paraId="13862EC4" w14:textId="77777777" w:rsidR="003A7F08" w:rsidRPr="003A7F08" w:rsidRDefault="003A7F08" w:rsidP="003A7F0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  <w:strike/>
              </w:rPr>
            </w:pPr>
            <w:r w:rsidRPr="003A7F08">
              <w:rPr>
                <w:rFonts w:ascii="Gotham Book" w:hAnsi="Gotham Book"/>
                <w:strike/>
              </w:rPr>
              <w:t>La agricultura arrendada permitió a los agricultores mayor libertad sobre sus propias prácticas agrícolas.</w:t>
            </w:r>
          </w:p>
          <w:p w14:paraId="1DBCE35B" w14:textId="77777777" w:rsidR="003A7F08" w:rsidRDefault="003A7F08" w:rsidP="003A7F0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arrendatarios alquilaban tierras y pagaban en efectivo o una parte de sus cultivos.</w:t>
            </w:r>
          </w:p>
          <w:p w14:paraId="726ADED7" w14:textId="77777777" w:rsidR="003A7F08" w:rsidRDefault="003A7F08" w:rsidP="003A7F0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arrendatarios a menudo pedían dinero prestado para cubrir gastos, endeudando.</w:t>
            </w:r>
          </w:p>
          <w:p w14:paraId="08F3D492" w14:textId="77777777" w:rsidR="003A7F08" w:rsidRDefault="003A7F08" w:rsidP="003A7F0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agricultura arrendataria era una forma para que los agricultores en dificultades ahorraran dinero y pagaran deudas.</w:t>
            </w:r>
          </w:p>
          <w:p w14:paraId="0D2E9F43" w14:textId="77777777" w:rsidR="003A7F08" w:rsidRPr="008F23D1" w:rsidRDefault="003A7F08" w:rsidP="003A7F0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agricultura arrendada mantuvo a muchos agricultores en un ciclo de pobreza.</w:t>
            </w:r>
          </w:p>
          <w:p w14:paraId="50A085FC" w14:textId="77777777" w:rsidR="003A7F08" w:rsidRPr="008F23D1" w:rsidRDefault="003A7F08" w:rsidP="00EB6221">
            <w:pPr>
              <w:rPr>
                <w:rFonts w:ascii="Gotham Book" w:hAnsi="Gotham Book"/>
              </w:rPr>
            </w:pPr>
          </w:p>
        </w:tc>
      </w:tr>
    </w:tbl>
    <w:p w14:paraId="0CDD886E" w14:textId="77777777" w:rsidR="003A7F08" w:rsidRPr="00F60EFD" w:rsidRDefault="003A7F08" w:rsidP="003A7F08">
      <w:pPr>
        <w:rPr>
          <w:sz w:val="2"/>
          <w:szCs w:val="2"/>
        </w:rPr>
      </w:pPr>
    </w:p>
    <w:p w14:paraId="29C7A5AD" w14:textId="77777777" w:rsidR="003A7F08" w:rsidRPr="00F60EFD" w:rsidRDefault="003A7F08" w:rsidP="003A7F08">
      <w:pPr>
        <w:jc w:val="center"/>
        <w:rPr>
          <w:rFonts w:ascii="Gotham Book" w:hAnsi="Gotham Book"/>
          <w:b/>
          <w:bCs/>
          <w:sz w:val="32"/>
          <w:szCs w:val="40"/>
        </w:rPr>
      </w:pPr>
      <w:r w:rsidRPr="00F60EFD">
        <w:rPr>
          <w:rFonts w:ascii="Gotham Book" w:hAnsi="Gotham Book"/>
          <w:b/>
          <w:bCs/>
          <w:sz w:val="32"/>
          <w:szCs w:val="40"/>
        </w:rPr>
        <w:t>Organización de agricultores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032ABB0B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6B2B9CC9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Grange</w:t>
            </w:r>
          </w:p>
        </w:tc>
      </w:tr>
    </w:tbl>
    <w:p w14:paraId="19563764" w14:textId="77777777" w:rsidR="003A7F08" w:rsidRPr="00F60EFD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880"/>
        <w:gridCol w:w="4225"/>
      </w:tblGrid>
      <w:tr w:rsidR="003A7F08" w14:paraId="52D76684" w14:textId="77777777" w:rsidTr="00EB6221">
        <w:tc>
          <w:tcPr>
            <w:tcW w:w="2245" w:type="dxa"/>
          </w:tcPr>
          <w:p w14:paraId="1B97B91F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F60EFD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26A590D0" w14:textId="77777777" w:rsidR="003A7F08" w:rsidRPr="00F60EFD" w:rsidRDefault="003A7F08" w:rsidP="00EB6221">
            <w:pPr>
              <w:rPr>
                <w:rFonts w:ascii="Gotham Book" w:hAnsi="Gotham Book"/>
                <w:sz w:val="14"/>
                <w:szCs w:val="14"/>
              </w:rPr>
            </w:pPr>
          </w:p>
          <w:p w14:paraId="38B13808" w14:textId="77777777" w:rsidR="003A7F08" w:rsidRDefault="00271880" w:rsidP="00EB6221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Establecido en 1867 por el Departamento de Agricultura de EE. UU. para apoyar a los agricultores en apuros.</w:t>
            </w:r>
          </w:p>
          <w:p w14:paraId="01BF54CA" w14:textId="77777777" w:rsidR="00271880" w:rsidRPr="00F60EFD" w:rsidRDefault="00271880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2424809B" w14:textId="77777777" w:rsidR="003A7F08" w:rsidRPr="00F60EFD" w:rsidRDefault="00271880" w:rsidP="00EB6221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1873 – Se estableció el primer capítulo de Texas en Salado.</w:t>
            </w:r>
          </w:p>
        </w:tc>
        <w:tc>
          <w:tcPr>
            <w:tcW w:w="2880" w:type="dxa"/>
          </w:tcPr>
          <w:p w14:paraId="27668F22" w14:textId="77777777" w:rsidR="003A7F08" w:rsidRPr="00B97117" w:rsidRDefault="003A7F08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Andén</w:t>
            </w:r>
          </w:p>
          <w:p w14:paraId="248DC725" w14:textId="77777777" w:rsidR="003A7F08" w:rsidRPr="00B97117" w:rsidRDefault="003A7F08" w:rsidP="00EB6221">
            <w:pPr>
              <w:rPr>
                <w:rFonts w:ascii="Gotham Book" w:hAnsi="Gotham Book"/>
                <w:sz w:val="12"/>
                <w:szCs w:val="12"/>
              </w:rPr>
            </w:pPr>
          </w:p>
          <w:p w14:paraId="6E1DAE54" w14:textId="0D3459B3" w:rsidR="003A7F08" w:rsidRPr="007E7803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1) Limitar el gasto público y los impuestos.</w:t>
            </w:r>
          </w:p>
          <w:p w14:paraId="03B5CF32" w14:textId="77777777" w:rsidR="00271880" w:rsidRPr="00F60EFD" w:rsidRDefault="00271880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70DA5C3F" w14:textId="2E410ED8" w:rsidR="003A7F08" w:rsidRPr="00B97117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2) Regulación gubernamental de las tarifas ferroviarias.</w:t>
            </w:r>
          </w:p>
          <w:p w14:paraId="0411C7BD" w14:textId="77777777" w:rsidR="00271880" w:rsidRPr="00F60EFD" w:rsidRDefault="00271880" w:rsidP="00EB6221">
            <w:pPr>
              <w:rPr>
                <w:rFonts w:ascii="Gotham Book" w:hAnsi="Gotham Book"/>
                <w:sz w:val="16"/>
                <w:szCs w:val="16"/>
              </w:rPr>
            </w:pPr>
          </w:p>
          <w:p w14:paraId="39285209" w14:textId="77777777" w:rsidR="003A7F08" w:rsidRPr="00B97117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3) Establecer grupos cooperativos sin ánimo de lucro para vender cultivos a los agricultores sin coste.</w:t>
            </w:r>
          </w:p>
        </w:tc>
        <w:tc>
          <w:tcPr>
            <w:tcW w:w="4225" w:type="dxa"/>
          </w:tcPr>
          <w:p w14:paraId="5ADFFBD5" w14:textId="77777777" w:rsidR="003A7F08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el número correcto de la plataforma junto a la carta que mejor explique cómo beneficiaría a los agricultores. </w:t>
            </w:r>
          </w:p>
          <w:p w14:paraId="5DCD0F0A" w14:textId="77777777" w:rsidR="003A7F08" w:rsidRDefault="003A7F08" w:rsidP="00EB6221">
            <w:pPr>
              <w:rPr>
                <w:rFonts w:ascii="Gotham Book" w:hAnsi="Gotham Book"/>
              </w:rPr>
            </w:pPr>
          </w:p>
          <w:p w14:paraId="1EC6EBB8" w14:textId="77777777" w:rsidR="003A7F08" w:rsidRDefault="003A7F08" w:rsidP="003A7F08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podían enviar sus cosechas más barato.</w:t>
            </w:r>
          </w:p>
          <w:p w14:paraId="504DB9B3" w14:textId="77777777" w:rsidR="003A7F08" w:rsidRDefault="003A7F08" w:rsidP="003A7F08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debían menos dinero al gobierno.</w:t>
            </w:r>
          </w:p>
          <w:p w14:paraId="50D9E949" w14:textId="77777777" w:rsidR="003A7F08" w:rsidRPr="008F23D1" w:rsidRDefault="003A7F08" w:rsidP="003A7F08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agricultores podían obtener más beneficios de la venta de sus cosechas.</w:t>
            </w:r>
          </w:p>
        </w:tc>
      </w:tr>
    </w:tbl>
    <w:p w14:paraId="2C84BD5B" w14:textId="77777777" w:rsidR="003A7F08" w:rsidRPr="005C45B2" w:rsidRDefault="003A7F08" w:rsidP="003A7F08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57095078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7B611902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Alianza de Campesinos</w:t>
            </w:r>
          </w:p>
        </w:tc>
      </w:tr>
    </w:tbl>
    <w:p w14:paraId="1B60F76B" w14:textId="77777777" w:rsidR="003A7F08" w:rsidRPr="00B97117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3A7F08" w14:paraId="201F156F" w14:textId="77777777" w:rsidTr="00EB6221">
        <w:tc>
          <w:tcPr>
            <w:tcW w:w="2785" w:type="dxa"/>
          </w:tcPr>
          <w:p w14:paraId="720085F5" w14:textId="77777777" w:rsidR="003A7F08" w:rsidRPr="00B97117" w:rsidRDefault="003A7F08" w:rsidP="00EB6221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191FE9CA" w14:textId="77777777" w:rsidR="003A7F08" w:rsidRPr="00B97117" w:rsidRDefault="003A7F08" w:rsidP="00EB6221">
            <w:pPr>
              <w:rPr>
                <w:rFonts w:ascii="Gotham Book" w:hAnsi="Gotham Book"/>
              </w:rPr>
            </w:pPr>
          </w:p>
          <w:p w14:paraId="78589F81" w14:textId="719BBC96" w:rsidR="00271880" w:rsidRPr="00B97117" w:rsidRDefault="00271880" w:rsidP="00EB6221">
            <w:p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Fundada en 1876 en Lampasas, TX para </w:t>
            </w:r>
            <w:r w:rsidRPr="00B97117">
              <w:rPr>
                <w:rFonts w:ascii="Gotham Book" w:hAnsi="Gotham Book"/>
              </w:rPr>
              <w:lastRenderedPageBreak/>
              <w:t>apoyar a los agricultores en apuros.</w:t>
            </w:r>
          </w:p>
          <w:p w14:paraId="7AEC0FBF" w14:textId="77777777" w:rsidR="003A7F08" w:rsidRDefault="003A7F08" w:rsidP="00EB6221"/>
        </w:tc>
        <w:tc>
          <w:tcPr>
            <w:tcW w:w="6565" w:type="dxa"/>
          </w:tcPr>
          <w:p w14:paraId="57999FAF" w14:textId="77777777" w:rsidR="003A7F08" w:rsidRDefault="003A7F08" w:rsidP="00EB6221">
            <w:pPr>
              <w:rPr>
                <w:rFonts w:ascii="Gotham Book" w:hAnsi="Gotham Book"/>
              </w:rPr>
            </w:pPr>
            <w:r w:rsidRPr="0089092B">
              <w:rPr>
                <w:rFonts w:ascii="Gotham Book" w:hAnsi="Gotham Book"/>
              </w:rPr>
              <w:lastRenderedPageBreak/>
              <w:t>¿En qué se parecían Grange y la Alianza de Campesinos?</w:t>
            </w:r>
          </w:p>
          <w:p w14:paraId="1ABC542E" w14:textId="77777777" w:rsidR="003A7F08" w:rsidRDefault="003A7F08" w:rsidP="00EB6221">
            <w:pPr>
              <w:rPr>
                <w:rFonts w:ascii="Gotham Book" w:hAnsi="Gotham Book"/>
              </w:rPr>
            </w:pPr>
          </w:p>
          <w:p w14:paraId="30D1265F" w14:textId="77777777" w:rsidR="003A7F08" w:rsidRDefault="003A7F08" w:rsidP="003A7F08">
            <w:pPr>
              <w:spacing w:line="480" w:lineRule="auto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</w:rPr>
              <w:t xml:space="preserve">La Grange y la Alianza de Campesinos eran similares porque </w:t>
            </w:r>
          </w:p>
          <w:p w14:paraId="4D250434" w14:textId="472D2A45" w:rsidR="003A7F08" w:rsidRPr="003A7F08" w:rsidRDefault="003A7F08" w:rsidP="003A7F08">
            <w:pPr>
              <w:spacing w:line="480" w:lineRule="auto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</w:rPr>
              <w:lastRenderedPageBreak/>
              <w:t xml:space="preserve">_____________________________________________________________________ </w:t>
            </w:r>
          </w:p>
        </w:tc>
      </w:tr>
    </w:tbl>
    <w:p w14:paraId="6386154B" w14:textId="77777777" w:rsidR="003A7F08" w:rsidRPr="005C45B2" w:rsidRDefault="003A7F08" w:rsidP="003A7F08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571E0654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29EBD383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 la Alianza de Agricultores</w:t>
            </w:r>
          </w:p>
        </w:tc>
      </w:tr>
    </w:tbl>
    <w:p w14:paraId="35E5B822" w14:textId="77777777" w:rsidR="003A7F08" w:rsidRPr="00B97117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3A7F08" w14:paraId="2D158436" w14:textId="77777777" w:rsidTr="00EB6221">
        <w:tc>
          <w:tcPr>
            <w:tcW w:w="4225" w:type="dxa"/>
          </w:tcPr>
          <w:p w14:paraId="48D5AE3E" w14:textId="3A818A9B" w:rsidR="00271880" w:rsidRPr="003A7F08" w:rsidRDefault="00271880" w:rsidP="003A7F08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3A7F08">
              <w:rPr>
                <w:rFonts w:ascii="Gotham Book" w:hAnsi="Gotham Book"/>
              </w:rPr>
              <w:t>Establecer grupos cooperativos sin ánimo de lucro para vender cosechas a los agricultores sin coste.</w:t>
            </w:r>
          </w:p>
          <w:p w14:paraId="488A5BB6" w14:textId="3625E084" w:rsidR="00271880" w:rsidRPr="00B97117" w:rsidRDefault="004E1348" w:rsidP="00EB6221">
            <w:pPr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Promover la regulación gubernamental de las tarifas ferroviarias.</w:t>
            </w:r>
          </w:p>
          <w:p w14:paraId="7EED3120" w14:textId="77777777" w:rsidR="00271880" w:rsidRPr="00B97117" w:rsidRDefault="00271880" w:rsidP="00EB6221">
            <w:pPr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Abandonar el patrón oro e incluir "Plata Gratis" para ampliar la oferta monetaria.</w:t>
            </w:r>
          </w:p>
          <w:p w14:paraId="6C829AEC" w14:textId="77777777" w:rsidR="003A7F08" w:rsidRDefault="00271880" w:rsidP="00EB6221">
            <w:pPr>
              <w:numPr>
                <w:ilvl w:val="0"/>
                <w:numId w:val="3"/>
              </w:numPr>
              <w:spacing w:line="276" w:lineRule="auto"/>
            </w:pPr>
            <w:r w:rsidRPr="00B97117">
              <w:rPr>
                <w:rFonts w:ascii="Gotham Book" w:hAnsi="Gotham Book"/>
                <w:u w:val="single"/>
              </w:rPr>
              <w:t>Plan de Subtesorería</w:t>
            </w:r>
            <w:r w:rsidRPr="00B97117">
              <w:rPr>
                <w:rFonts w:ascii="Gotham Book" w:hAnsi="Gotham Book"/>
              </w:rPr>
              <w:t>: El gobierno debería establecer almacenes para almacenar el excedente de algodón y evitar inundaciones en el mercado.</w:t>
            </w:r>
          </w:p>
        </w:tc>
        <w:tc>
          <w:tcPr>
            <w:tcW w:w="5125" w:type="dxa"/>
          </w:tcPr>
          <w:p w14:paraId="41283F18" w14:textId="77777777" w:rsidR="003A7F08" w:rsidRDefault="003A7F08" w:rsidP="00EB6221">
            <w:pPr>
              <w:rPr>
                <w:rFonts w:ascii="Gotham Book" w:hAnsi="Gotham Book"/>
              </w:rPr>
            </w:pPr>
            <w:r w:rsidRPr="005C45B2">
              <w:rPr>
                <w:rFonts w:ascii="Gotham Book" w:hAnsi="Gotham Book"/>
              </w:rPr>
              <w:t>Elige UN elemento listado en la plataforma y explica cómo apoyaría el objetivo de la Alianza de Agricultores.</w:t>
            </w:r>
          </w:p>
          <w:p w14:paraId="417A5CBE" w14:textId="77777777" w:rsidR="003A7F08" w:rsidRPr="00C6044E" w:rsidRDefault="003A7F08" w:rsidP="00EB6221">
            <w:pPr>
              <w:rPr>
                <w:sz w:val="16"/>
                <w:szCs w:val="16"/>
              </w:rPr>
            </w:pPr>
          </w:p>
          <w:p w14:paraId="697E4B24" w14:textId="0687852E" w:rsidR="003A7F08" w:rsidRPr="00C6044E" w:rsidRDefault="003A7F08" w:rsidP="00C6044E">
            <w:pPr>
              <w:spacing w:line="360" w:lineRule="auto"/>
              <w:rPr>
                <w:rFonts w:ascii="Gotham Book" w:hAnsi="Gotham Book"/>
                <w:i/>
                <w:iCs/>
              </w:rPr>
            </w:pPr>
            <w:bookmarkStart w:id="0" w:name="_Hlk215674902"/>
            <w:r w:rsidRPr="003A7F08">
              <w:rPr>
                <w:rFonts w:ascii="Gotham Book" w:hAnsi="Gotham Book"/>
                <w:i/>
                <w:iCs/>
              </w:rPr>
              <w:t xml:space="preserve">La carta </w:t>
            </w:r>
            <w:r>
              <w:rPr>
                <w:rFonts w:ascii="Gotham Book" w:hAnsi="Gotham Book"/>
                <w:b/>
                <w:bCs/>
                <w:i/>
                <w:iCs/>
                <w:u w:val="single"/>
              </w:rPr>
              <w:t>de plataforma A</w:t>
            </w:r>
            <w:r>
              <w:rPr>
                <w:rFonts w:ascii="Gotham Book" w:hAnsi="Gotham Book"/>
              </w:rPr>
              <w:t xml:space="preserve">  /  </w:t>
            </w:r>
            <w:r w:rsidRPr="00C6044E">
              <w:rPr>
                <w:rFonts w:ascii="Gotham Book" w:hAnsi="Gotham Book"/>
                <w:b/>
                <w:bCs/>
                <w:i/>
                <w:iCs/>
                <w:u w:val="single"/>
              </w:rPr>
              <w:t>B</w:t>
            </w:r>
            <w:r>
              <w:rPr>
                <w:rFonts w:ascii="Gotham Book" w:hAnsi="Gotham Book"/>
              </w:rPr>
              <w:t xml:space="preserve">  /  </w:t>
            </w:r>
            <w:r w:rsidRPr="00C6044E">
              <w:rPr>
                <w:rFonts w:ascii="Gotham Book" w:hAnsi="Gotham Book"/>
                <w:b/>
                <w:bCs/>
                <w:i/>
                <w:iCs/>
                <w:u w:val="single"/>
              </w:rPr>
              <w:t>C</w:t>
            </w:r>
            <w:r>
              <w:rPr>
                <w:rFonts w:ascii="Gotham Book" w:hAnsi="Gotham Book"/>
              </w:rPr>
              <w:t xml:space="preserve">   /  </w:t>
            </w:r>
            <w:r w:rsidRPr="00C6044E">
              <w:rPr>
                <w:rFonts w:ascii="Gotham Book" w:hAnsi="Gotham Book"/>
                <w:b/>
                <w:bCs/>
                <w:i/>
                <w:iCs/>
                <w:u w:val="single"/>
              </w:rPr>
              <w:t xml:space="preserve">D  </w:t>
            </w:r>
            <w:r w:rsidR="00C6044E">
              <w:rPr>
                <w:rFonts w:ascii="Gotham Book" w:hAnsi="Gotham Book"/>
                <w:i/>
                <w:iCs/>
              </w:rPr>
              <w:t xml:space="preserve">apoyaría a los agricultores en dificultades ( </w:t>
            </w:r>
            <w:r w:rsidR="00C6044E" w:rsidRPr="002A06E1">
              <w:rPr>
                <w:rFonts w:ascii="Gotham Book" w:hAnsi="Gotham Book"/>
                <w:b/>
                <w:bCs/>
                <w:i/>
                <w:iCs/>
              </w:rPr>
              <w:t xml:space="preserve">E) </w:t>
            </w:r>
            <w:r w:rsidR="00C6044E" w:rsidRPr="002A06E1">
              <w:rPr>
                <w:rFonts w:ascii="Gotham Book" w:hAnsi="Gotham Book"/>
                <w:i/>
                <w:iCs/>
                <w:u w:val="single"/>
              </w:rPr>
              <w:t xml:space="preserve">reduciendo el coste de envío de los cultivos  </w:t>
            </w:r>
            <w:r w:rsidR="00C6044E" w:rsidRPr="002A06E1">
              <w:rPr>
                <w:rFonts w:ascii="Gotham Book" w:hAnsi="Gotham Book"/>
                <w:b/>
                <w:bCs/>
                <w:i/>
                <w:iCs/>
              </w:rPr>
              <w:t xml:space="preserve">, (F) </w:t>
            </w:r>
            <w:r w:rsidR="00C6044E" w:rsidRPr="002A06E1">
              <w:rPr>
                <w:rFonts w:ascii="Gotham Book" w:hAnsi="Gotham Book"/>
                <w:i/>
                <w:iCs/>
                <w:u w:val="single"/>
              </w:rPr>
              <w:t xml:space="preserve">reduciendo la cantidad que los agricultores tenían que pagar para vender sus cosechas </w:t>
            </w:r>
            <w:r w:rsidR="00C6044E" w:rsidRPr="002A06E1">
              <w:rPr>
                <w:rFonts w:ascii="Gotham Book" w:hAnsi="Gotham Book"/>
                <w:b/>
                <w:bCs/>
                <w:i/>
                <w:iCs/>
              </w:rPr>
              <w:t xml:space="preserve">, (G) </w:t>
            </w:r>
            <w:r w:rsidR="00C6044E" w:rsidRPr="002A06E1">
              <w:rPr>
                <w:rFonts w:ascii="Gotham Book" w:hAnsi="Gotham Book"/>
                <w:i/>
                <w:iCs/>
                <w:u w:val="single"/>
              </w:rPr>
              <w:t xml:space="preserve">teniendo más dinero en la economía </w:t>
            </w:r>
            <w:r w:rsidR="00C6044E" w:rsidRPr="002A06E1">
              <w:rPr>
                <w:rFonts w:ascii="Gotham Book" w:hAnsi="Gotham Book"/>
                <w:b/>
                <w:bCs/>
                <w:i/>
                <w:iCs/>
              </w:rPr>
              <w:t xml:space="preserve">, (H) </w:t>
            </w:r>
            <w:r w:rsidR="00C6044E" w:rsidRPr="002A06E1">
              <w:rPr>
                <w:rFonts w:ascii="Gotham Book" w:hAnsi="Gotham Book"/>
                <w:i/>
                <w:iCs/>
                <w:u w:val="single"/>
              </w:rPr>
              <w:t>asegurándose de que no hubiera demasiado algodón disponible.</w:t>
            </w:r>
            <w:bookmarkEnd w:id="0"/>
          </w:p>
        </w:tc>
      </w:tr>
    </w:tbl>
    <w:p w14:paraId="2D7DE72E" w14:textId="77777777" w:rsidR="003A7F08" w:rsidRDefault="003A7F08" w:rsidP="003A7F08"/>
    <w:p w14:paraId="521AA833" w14:textId="77777777" w:rsidR="003A7F08" w:rsidRPr="00B97117" w:rsidRDefault="003A7F08" w:rsidP="003A7F08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7C30538C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63B39A38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Partido Populista</w:t>
            </w:r>
          </w:p>
        </w:tc>
      </w:tr>
    </w:tbl>
    <w:p w14:paraId="65020FB4" w14:textId="77777777" w:rsidR="003A7F08" w:rsidRPr="00B97117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4"/>
        <w:gridCol w:w="6136"/>
      </w:tblGrid>
      <w:tr w:rsidR="002A06E1" w14:paraId="7CF60764" w14:textId="77777777" w:rsidTr="00EB6221">
        <w:trPr>
          <w:trHeight w:val="2411"/>
        </w:trPr>
        <w:tc>
          <w:tcPr>
            <w:tcW w:w="3235" w:type="dxa"/>
            <w:vAlign w:val="center"/>
          </w:tcPr>
          <w:p w14:paraId="1B215152" w14:textId="54F36541" w:rsidR="00271880" w:rsidRPr="00B97117" w:rsidRDefault="003C3EF5" w:rsidP="00EB6221">
            <w:pPr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Establecido oficialmente en Omaha, Nebraska, en 1892.</w:t>
            </w:r>
          </w:p>
          <w:p w14:paraId="683983F7" w14:textId="77777777" w:rsidR="00271880" w:rsidRPr="00B97117" w:rsidRDefault="00271880" w:rsidP="00EB6221">
            <w:pPr>
              <w:numPr>
                <w:ilvl w:val="0"/>
                <w:numId w:val="4"/>
              </w:num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"El Partido Popular"</w:t>
            </w:r>
          </w:p>
          <w:p w14:paraId="01887805" w14:textId="77777777" w:rsidR="003A7F08" w:rsidRDefault="00271880" w:rsidP="00EB6221">
            <w:pPr>
              <w:numPr>
                <w:ilvl w:val="0"/>
                <w:numId w:val="4"/>
              </w:numPr>
            </w:pPr>
            <w:r w:rsidRPr="00B97117">
              <w:rPr>
                <w:rFonts w:ascii="Gotham Book" w:hAnsi="Gotham Book"/>
              </w:rPr>
              <w:t>Creado para apoyar a los trabajadores de todo Estados Unidos.</w:t>
            </w:r>
          </w:p>
        </w:tc>
        <w:tc>
          <w:tcPr>
            <w:tcW w:w="6115" w:type="dxa"/>
          </w:tcPr>
          <w:p w14:paraId="6B7110C2" w14:textId="00E0B4DB" w:rsidR="003A7F08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es una similitud y una diferencia entre el Partido Populista y la Grange and Farmer's Alliance?</w:t>
            </w:r>
          </w:p>
          <w:p w14:paraId="6B9CE47A" w14:textId="2A3FBC1D" w:rsidR="003A7F08" w:rsidRPr="00B018C1" w:rsidRDefault="002A06E1" w:rsidP="00EB6221">
            <w:pPr>
              <w:rPr>
                <w:rFonts w:ascii="Gotham Book" w:hAnsi="Gotham Book"/>
              </w:rPr>
            </w:pPr>
            <w:r w:rsidRPr="002A06E1">
              <w:rPr>
                <w:rFonts w:ascii="Gotham Book" w:hAnsi="Gotham Book"/>
                <w:noProof/>
              </w:rPr>
              <w:drawing>
                <wp:inline distT="0" distB="0" distL="0" distR="0" wp14:anchorId="6A205D07" wp14:editId="1FF67208">
                  <wp:extent cx="3759460" cy="1119805"/>
                  <wp:effectExtent l="0" t="0" r="0" b="4445"/>
                  <wp:docPr id="1974731446" name="Picture 1" descr="Hay 2 cajas. Uno etiquetado como Similitud y otro como Diferencia. La casilla etiquetada como Diferencia ya está rellenada con la siguiente información: La Grange y la Alianza de Agricultores se crearon específicamente para apoyar a los agricultores, mientras que los populistas apoyaban a todos los trabajador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731446" name="Picture 1" descr="There are 2 boxes. One labeled Similarity and one labeled Difference. The box labeled Difference is filled in already with the following information: The Grange and Farmer's Alliance were established specifically to support farmers, while the Populists supported all laborers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919" cy="1138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8676E6" w14:textId="77777777" w:rsidR="003A7F08" w:rsidRPr="007E7803" w:rsidRDefault="003A7F08" w:rsidP="003A7F08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23EF6ACD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128C1ADE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del Partido Populista</w:t>
            </w:r>
          </w:p>
        </w:tc>
      </w:tr>
    </w:tbl>
    <w:p w14:paraId="32E0FE22" w14:textId="77777777" w:rsidR="003A7F08" w:rsidRPr="00B97117" w:rsidRDefault="003A7F08" w:rsidP="003A7F08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3A7F08" w14:paraId="350C92CD" w14:textId="77777777" w:rsidTr="00EB6221">
        <w:tc>
          <w:tcPr>
            <w:tcW w:w="4135" w:type="dxa"/>
          </w:tcPr>
          <w:p w14:paraId="7C823903" w14:textId="6622F44E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Abolir los bancos nacionales.</w:t>
            </w:r>
          </w:p>
          <w:p w14:paraId="2AD2200D" w14:textId="77777777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Establecer un impuesto sobre la renta que grave a las </w:t>
            </w:r>
            <w:r w:rsidRPr="00B97117">
              <w:rPr>
                <w:rFonts w:ascii="Gotham Book" w:hAnsi="Gotham Book"/>
              </w:rPr>
              <w:lastRenderedPageBreak/>
              <w:t>personas más ricas a un tipo más alto que a las más pobres.</w:t>
            </w:r>
          </w:p>
          <w:p w14:paraId="5A246538" w14:textId="77777777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Elección directa de senadores.</w:t>
            </w:r>
          </w:p>
          <w:p w14:paraId="414BEEA9" w14:textId="77777777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Control gubernamental de empresas de transporte y comunicaciones.</w:t>
            </w:r>
          </w:p>
          <w:p w14:paraId="190F90A7" w14:textId="77777777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"Plata Gratis" – abandonar el patrón oro.</w:t>
            </w:r>
          </w:p>
          <w:p w14:paraId="052D268C" w14:textId="77777777" w:rsidR="00271880" w:rsidRPr="00B97117" w:rsidRDefault="00271880" w:rsidP="00EB6221">
            <w:pPr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Regulación gubernamental de la economía.</w:t>
            </w:r>
          </w:p>
          <w:p w14:paraId="302C6E1A" w14:textId="77777777" w:rsidR="003A7F08" w:rsidRDefault="003A7F08" w:rsidP="00EB6221"/>
        </w:tc>
        <w:tc>
          <w:tcPr>
            <w:tcW w:w="5215" w:type="dxa"/>
          </w:tcPr>
          <w:p w14:paraId="3388997D" w14:textId="77777777" w:rsidR="003A7F08" w:rsidRDefault="003A7F08" w:rsidP="00EB6221">
            <w:pPr>
              <w:rPr>
                <w:rFonts w:ascii="Gotham Book" w:hAnsi="Gotham Book"/>
              </w:rPr>
            </w:pPr>
            <w:r w:rsidRPr="00B018C1">
              <w:rPr>
                <w:rFonts w:ascii="Gotham Book" w:hAnsi="Gotham Book"/>
              </w:rPr>
              <w:lastRenderedPageBreak/>
              <w:t>Consideremos el impulso del gobierno del Redentor por un gobierno limitado al final de la Reconstrucción. ¿Estaba la plataforma del Partido Populista en línea con un gobierno limitado? Explícalo.</w:t>
            </w:r>
          </w:p>
          <w:p w14:paraId="1A75132D" w14:textId="77777777" w:rsidR="003A7F08" w:rsidRDefault="003A7F08" w:rsidP="00EB6221">
            <w:pPr>
              <w:rPr>
                <w:rFonts w:ascii="Gotham Book" w:hAnsi="Gotham Book"/>
              </w:rPr>
            </w:pPr>
          </w:p>
          <w:p w14:paraId="186D52C2" w14:textId="7C786438" w:rsidR="003A7F08" w:rsidRPr="00EA5CB3" w:rsidRDefault="003A7F08" w:rsidP="00EB6221">
            <w:pPr>
              <w:spacing w:line="480" w:lineRule="auto"/>
              <w:rPr>
                <w:rFonts w:ascii="Gotham Book" w:hAnsi="Gotham Book"/>
              </w:rPr>
            </w:pPr>
            <w:bookmarkStart w:id="1" w:name="_Hlk215732757"/>
            <w:r w:rsidRPr="00EA5CB3">
              <w:rPr>
                <w:rFonts w:ascii="Gotham Book" w:hAnsi="Gotham Book"/>
                <w:i/>
                <w:iCs/>
              </w:rPr>
              <w:t xml:space="preserve">La plataforma del Partido Populista </w:t>
            </w:r>
            <w:r w:rsidR="0030489D" w:rsidRPr="00EA5CB3">
              <w:rPr>
                <w:rFonts w:ascii="Gotham Book" w:hAnsi="Gotham Book"/>
                <w:b/>
                <w:bCs/>
                <w:i/>
                <w:iCs/>
                <w:u w:val="single"/>
              </w:rPr>
              <w:t>estaba</w:t>
            </w:r>
            <w:r w:rsidR="0030489D" w:rsidRPr="00EA5CB3">
              <w:rPr>
                <w:rFonts w:ascii="Gotham Book" w:hAnsi="Gotham Book"/>
                <w:i/>
                <w:iCs/>
              </w:rPr>
              <w:t xml:space="preserve"> /  </w:t>
            </w:r>
            <w:r w:rsidRPr="00EA5CB3">
              <w:rPr>
                <w:rFonts w:ascii="Gotham Book" w:hAnsi="Gotham Book"/>
                <w:b/>
                <w:bCs/>
                <w:i/>
                <w:iCs/>
                <w:u w:val="single"/>
              </w:rPr>
              <w:t xml:space="preserve">no         </w:t>
            </w:r>
            <w:r w:rsidRPr="00EA5CB3">
              <w:rPr>
                <w:rFonts w:ascii="Gotham Book" w:hAnsi="Gotham Book"/>
                <w:i/>
                <w:iCs/>
              </w:rPr>
              <w:t xml:space="preserve">estaba en línea con el apoyo del Redentor a un gobierno limitado porque </w:t>
            </w:r>
            <w:bookmarkEnd w:id="1"/>
            <w:r>
              <w:rPr>
                <w:rFonts w:ascii="Gotham Book" w:hAnsi="Gotham Book"/>
              </w:rPr>
              <w:t>______________________________ _______________________________________________________ _______________________________________________________</w:t>
            </w:r>
          </w:p>
        </w:tc>
      </w:tr>
    </w:tbl>
    <w:p w14:paraId="3E689066" w14:textId="77777777" w:rsidR="003A7F08" w:rsidRPr="007E7803" w:rsidRDefault="003A7F08" w:rsidP="003A7F08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3A7F08" w14:paraId="43529312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C786F4C" w14:textId="77777777" w:rsidR="003A7F08" w:rsidRPr="00F60EFD" w:rsidRDefault="003A7F08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organización sindical</w:t>
            </w:r>
          </w:p>
        </w:tc>
      </w:tr>
    </w:tbl>
    <w:p w14:paraId="51E0F8EC" w14:textId="77777777" w:rsidR="003A7F08" w:rsidRPr="00B97117" w:rsidRDefault="003A7F08" w:rsidP="003A7F08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3A7F08" w:rsidRPr="00B97117" w14:paraId="57D5D8E2" w14:textId="77777777" w:rsidTr="00EB6221">
        <w:tc>
          <w:tcPr>
            <w:tcW w:w="4135" w:type="dxa"/>
          </w:tcPr>
          <w:p w14:paraId="3EBA5857" w14:textId="77777777" w:rsidR="00271880" w:rsidRPr="00B97117" w:rsidRDefault="00271880" w:rsidP="00EB622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Las organizaciones sindicales fueron efímeras y nunca tan fuertes como los partidos políticos existentes, PERO... </w:t>
            </w:r>
          </w:p>
          <w:p w14:paraId="0DDBDCF2" w14:textId="660331B2" w:rsidR="00271880" w:rsidRPr="00B97117" w:rsidRDefault="00271880" w:rsidP="00EB622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Destacaron cuestiones importantes para agricultores y trabajadores.</w:t>
            </w:r>
          </w:p>
          <w:p w14:paraId="46B7F380" w14:textId="77777777" w:rsidR="003A7F08" w:rsidRPr="00B97117" w:rsidRDefault="00271880" w:rsidP="00EB6221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Fomentaron la creación de la Comisión de Ferrocarriles de Texas para regular los ferrocarriles.</w:t>
            </w:r>
          </w:p>
        </w:tc>
        <w:tc>
          <w:tcPr>
            <w:tcW w:w="5215" w:type="dxa"/>
          </w:tcPr>
          <w:p w14:paraId="67A46A0C" w14:textId="77777777" w:rsidR="003A7F08" w:rsidRDefault="003A7F08" w:rsidP="00EB6221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¿Cuáles fueron algunos de los efectos significativos de organizaciones sindicales como la Grange, la Farmer's Alliance y el Partido Populista? Comprueba todo lo que corresponda.</w:t>
            </w:r>
          </w:p>
          <w:p w14:paraId="73220671" w14:textId="350504FE" w:rsidR="002A06E1" w:rsidRDefault="002A06E1" w:rsidP="002A06E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Lograron cierta regulación del transporte y el comercio.</w:t>
            </w:r>
            <w:bookmarkStart w:id="2" w:name="_Hlk215732866"/>
            <w:bookmarkEnd w:id="2"/>
          </w:p>
          <w:p w14:paraId="3CD8D929" w14:textId="77777777" w:rsidR="002A06E1" w:rsidRDefault="002A06E1" w:rsidP="002A06E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Hicieron que la gente concienciara sobre los desafíos que enfrentan agricultores y trabajadores.</w:t>
            </w:r>
            <w:bookmarkStart w:id="3" w:name="_Hlk215732887"/>
            <w:bookmarkEnd w:id="3"/>
          </w:p>
          <w:p w14:paraId="5FB27FB9" w14:textId="77777777" w:rsidR="00271880" w:rsidRDefault="00271880" w:rsidP="002A06E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 volvieron más poderosos que los partidos Demócrata y Republicano.</w:t>
            </w:r>
          </w:p>
          <w:p w14:paraId="1A054933" w14:textId="6518B747" w:rsidR="00271880" w:rsidRPr="002A06E1" w:rsidRDefault="00271880" w:rsidP="002A06E1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Son organizaciones políticas que siguen activas en el gobierno hoy en día.</w:t>
            </w:r>
          </w:p>
        </w:tc>
      </w:tr>
    </w:tbl>
    <w:p w14:paraId="3A5BFD31" w14:textId="6AFAE8D3" w:rsidR="00FD2265" w:rsidRPr="00271880" w:rsidRDefault="00FD2265">
      <w:pPr>
        <w:rPr>
          <w:sz w:val="2"/>
          <w:szCs w:val="2"/>
        </w:rPr>
      </w:pPr>
    </w:p>
    <w:sectPr w:rsidR="00FD2265" w:rsidRPr="0027188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890E9" w14:textId="77777777" w:rsidR="003A7F08" w:rsidRDefault="003A7F08" w:rsidP="003A7F08">
      <w:pPr>
        <w:spacing w:after="0" w:line="240" w:lineRule="auto"/>
      </w:pPr>
      <w:r>
        <w:separator/>
      </w:r>
    </w:p>
  </w:endnote>
  <w:endnote w:type="continuationSeparator" w:id="0">
    <w:p w14:paraId="59882066" w14:textId="77777777" w:rsidR="003A7F08" w:rsidRDefault="003A7F08" w:rsidP="003A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8212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F8B3AF" w14:textId="303F8804" w:rsidR="003A7F08" w:rsidRDefault="003A7F08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35A7E111" wp14:editId="15B869FA">
              <wp:simplePos x="0" y="0"/>
              <wp:positionH relativeFrom="margin">
                <wp:align>right</wp:align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85FDB1" w14:textId="2C78C58D" w:rsidR="003A7F08" w:rsidRDefault="003A7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3179" w14:textId="77777777" w:rsidR="003A7F08" w:rsidRDefault="003A7F08" w:rsidP="003A7F08">
      <w:pPr>
        <w:spacing w:after="0" w:line="240" w:lineRule="auto"/>
      </w:pPr>
      <w:r>
        <w:separator/>
      </w:r>
    </w:p>
  </w:footnote>
  <w:footnote w:type="continuationSeparator" w:id="0">
    <w:p w14:paraId="14D77D19" w14:textId="77777777" w:rsidR="003A7F08" w:rsidRDefault="003A7F08" w:rsidP="003A7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F765" w14:textId="2D473FAE" w:rsidR="003A7F08" w:rsidRDefault="003A7F08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862FCD4" wp14:editId="42555DB2">
          <wp:simplePos x="0" y="0"/>
          <wp:positionH relativeFrom="margin">
            <wp:posOffset>-73997</wp:posOffset>
          </wp:positionH>
          <wp:positionV relativeFrom="paragraph">
            <wp:posOffset>-216917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0E25FC" w14:textId="77777777" w:rsidR="003A7F08" w:rsidRDefault="003A7F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6F15"/>
    <w:multiLevelType w:val="hybridMultilevel"/>
    <w:tmpl w:val="921263EE"/>
    <w:lvl w:ilvl="0" w:tplc="392EF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0A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961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628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07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EE3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E4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56B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ED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1F0437"/>
    <w:multiLevelType w:val="hybridMultilevel"/>
    <w:tmpl w:val="7A0808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5F29"/>
    <w:multiLevelType w:val="hybridMultilevel"/>
    <w:tmpl w:val="F3EAF0C6"/>
    <w:lvl w:ilvl="0" w:tplc="815C4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929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24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A88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A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A0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25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E68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AE6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503A34"/>
    <w:multiLevelType w:val="hybridMultilevel"/>
    <w:tmpl w:val="411E9D2E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64C9D"/>
    <w:multiLevelType w:val="hybridMultilevel"/>
    <w:tmpl w:val="C5722EB4"/>
    <w:lvl w:ilvl="0" w:tplc="17A8E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32E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A1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7CB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07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8E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B8CA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C0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83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13E071E"/>
    <w:multiLevelType w:val="hybridMultilevel"/>
    <w:tmpl w:val="886C0472"/>
    <w:lvl w:ilvl="0" w:tplc="D15A1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02C1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03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8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0E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AF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AA4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E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C6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084D53"/>
    <w:multiLevelType w:val="hybridMultilevel"/>
    <w:tmpl w:val="29D8C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00844"/>
    <w:multiLevelType w:val="hybridMultilevel"/>
    <w:tmpl w:val="9376B594"/>
    <w:lvl w:ilvl="0" w:tplc="7474F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A0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4662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022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E2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446C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3EF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0EA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E00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738735A"/>
    <w:multiLevelType w:val="hybridMultilevel"/>
    <w:tmpl w:val="636804D4"/>
    <w:lvl w:ilvl="0" w:tplc="95FC6FF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Gotham Book" w:eastAsiaTheme="minorHAnsi" w:hAnsi="Gotham Book" w:cstheme="minorBidi"/>
      </w:rPr>
    </w:lvl>
    <w:lvl w:ilvl="1" w:tplc="005E5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98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A44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8F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F2A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3E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FCF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FED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15246831">
    <w:abstractNumId w:val="0"/>
  </w:num>
  <w:num w:numId="2" w16cid:durableId="536159896">
    <w:abstractNumId w:val="4"/>
  </w:num>
  <w:num w:numId="3" w16cid:durableId="340276357">
    <w:abstractNumId w:val="8"/>
  </w:num>
  <w:num w:numId="4" w16cid:durableId="1527133985">
    <w:abstractNumId w:val="2"/>
  </w:num>
  <w:num w:numId="5" w16cid:durableId="1010259404">
    <w:abstractNumId w:val="7"/>
  </w:num>
  <w:num w:numId="6" w16cid:durableId="2103793752">
    <w:abstractNumId w:val="5"/>
  </w:num>
  <w:num w:numId="7" w16cid:durableId="200215937">
    <w:abstractNumId w:val="1"/>
  </w:num>
  <w:num w:numId="8" w16cid:durableId="928658148">
    <w:abstractNumId w:val="6"/>
  </w:num>
  <w:num w:numId="9" w16cid:durableId="1622347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7A"/>
    <w:rsid w:val="00003043"/>
    <w:rsid w:val="00057088"/>
    <w:rsid w:val="000C717A"/>
    <w:rsid w:val="000D3941"/>
    <w:rsid w:val="001107DA"/>
    <w:rsid w:val="002370B3"/>
    <w:rsid w:val="00271880"/>
    <w:rsid w:val="002A06E1"/>
    <w:rsid w:val="002C1D4B"/>
    <w:rsid w:val="002D5FC9"/>
    <w:rsid w:val="0030489D"/>
    <w:rsid w:val="003A114F"/>
    <w:rsid w:val="003A7F08"/>
    <w:rsid w:val="003C3EF5"/>
    <w:rsid w:val="00490A68"/>
    <w:rsid w:val="004E1348"/>
    <w:rsid w:val="00623178"/>
    <w:rsid w:val="008C647C"/>
    <w:rsid w:val="009E5EDE"/>
    <w:rsid w:val="00B53332"/>
    <w:rsid w:val="00B817BB"/>
    <w:rsid w:val="00BB1842"/>
    <w:rsid w:val="00C6044E"/>
    <w:rsid w:val="00EF45B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23E4F"/>
  <w15:chartTrackingRefBased/>
  <w15:docId w15:val="{44AEAA2E-38A3-484B-96DF-69D4A25D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F08"/>
  </w:style>
  <w:style w:type="paragraph" w:styleId="Heading1">
    <w:name w:val="heading 1"/>
    <w:basedOn w:val="Normal"/>
    <w:next w:val="Normal"/>
    <w:link w:val="Heading1Char"/>
    <w:uiPriority w:val="9"/>
    <w:qFormat/>
    <w:rsid w:val="000C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17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A7F08"/>
    <w:rPr>
      <w:b/>
      <w:bCs/>
    </w:rPr>
  </w:style>
  <w:style w:type="table" w:styleId="TableGrid">
    <w:name w:val="Table Grid"/>
    <w:basedOn w:val="TableNormal"/>
    <w:uiPriority w:val="39"/>
    <w:rsid w:val="003A7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7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F08"/>
  </w:style>
  <w:style w:type="paragraph" w:styleId="Footer">
    <w:name w:val="footer"/>
    <w:basedOn w:val="Normal"/>
    <w:link w:val="FooterChar"/>
    <w:uiPriority w:val="99"/>
    <w:unhideWhenUsed/>
    <w:rsid w:val="003A7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F08"/>
  </w:style>
  <w:style w:type="character" w:styleId="PlaceholderText">
    <w:name w:val="Placeholder Text"/>
    <w:basedOn w:val="DefaultParagraphFont"/>
    <w:uiPriority w:val="99"/>
    <w:semiHidden/>
    <w:rsid w:val="000D394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1A728-6844-4F7B-9B8E-F87C3B603E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6EBD6-0903-410E-A314-172442E4E357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C9163D53-1B55-4B6C-815E-855B82321EE5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2025-12-03T17:00:00Z</dcterms:created>
  <dcterms:modified xsi:type="dcterms:W3CDTF">2026-04-29T18:26:00Z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