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B97DD" w14:textId="18EAAADB" w:rsidR="00FB0234" w:rsidRPr="000C7E1E" w:rsidRDefault="00FB0234" w:rsidP="000C7E1E">
      <w:pPr>
        <w:rPr>
          <w:rFonts w:ascii="Gotham Book" w:hAnsi="Gotham Book"/>
          <w:b/>
          <w:bCs/>
          <w:sz w:val="2"/>
          <w:szCs w:val="2"/>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9E07DE" w14:paraId="030FD344" w14:textId="77777777" w:rsidTr="009E07DE">
        <w:trPr>
          <w:trHeight w:val="5382"/>
        </w:trPr>
        <w:tc>
          <w:tcPr>
            <w:tcW w:w="6525" w:type="dxa"/>
            <w:vAlign w:val="center"/>
          </w:tcPr>
          <w:p w14:paraId="378CA1EE" w14:textId="3C0D9015" w:rsidR="000C7E1E" w:rsidRPr="000C7E1E" w:rsidRDefault="000C7E1E" w:rsidP="000C7E1E">
            <w:pPr>
              <w:jc w:val="center"/>
              <w:rPr>
                <w:rFonts w:ascii="Gotham Book" w:hAnsi="Gotham Book" w:cs="Courier New"/>
                <w:b/>
                <w:bCs/>
                <w:sz w:val="18"/>
                <w:szCs w:val="16"/>
                <w:u w:val="single"/>
              </w:rPr>
            </w:pPr>
          </w:p>
          <w:p w14:paraId="7A782B42" w14:textId="6FCB27CA" w:rsidR="000C7E1E" w:rsidRPr="004E7F70" w:rsidRDefault="000C7E1E" w:rsidP="004E7F70">
            <w:pPr>
              <w:jc w:val="center"/>
              <w:rPr>
                <w:rFonts w:ascii="Gotham Book" w:hAnsi="Gotham Book" w:cs="Courier New"/>
                <w:b/>
                <w:bCs/>
                <w:sz w:val="32"/>
                <w:szCs w:val="36"/>
                <w:u w:val="single"/>
              </w:rPr>
            </w:pPr>
            <w:r w:rsidRPr="004E7F70">
              <w:rPr>
                <w:rFonts w:ascii="Gotham Book" w:hAnsi="Gotham Book" w:cs="Courier New"/>
                <w:b/>
                <w:bCs/>
                <w:sz w:val="32"/>
                <w:szCs w:val="36"/>
                <w:u w:val="single"/>
              </w:rPr>
              <w:t>El derecho a la secesión pacífica</w:t>
            </w:r>
          </w:p>
          <w:p w14:paraId="7C9FCF95" w14:textId="77777777" w:rsidR="000C7E1E" w:rsidRPr="000C7E1E" w:rsidRDefault="000C7E1E" w:rsidP="000C7E1E">
            <w:pPr>
              <w:jc w:val="center"/>
              <w:rPr>
                <w:rFonts w:ascii="Courier New" w:hAnsi="Courier New" w:cs="Courier New"/>
                <w:b/>
                <w:bCs/>
                <w:sz w:val="14"/>
                <w:szCs w:val="14"/>
              </w:rPr>
            </w:pPr>
          </w:p>
          <w:p w14:paraId="11D225F0" w14:textId="0521BDBA" w:rsidR="009E07DE" w:rsidRDefault="009E07DE" w:rsidP="008733AA">
            <w:pPr>
              <w:rPr>
                <w:rFonts w:ascii="Courier New" w:hAnsi="Courier New" w:cs="Courier New"/>
              </w:rPr>
            </w:pPr>
            <w:r w:rsidRPr="009E07DE">
              <w:rPr>
                <w:rFonts w:ascii="Courier New" w:hAnsi="Courier New" w:cs="Courier New"/>
              </w:rPr>
              <w:t xml:space="preserve">"Es un derecho que posee Carolina del Sur y todos los demás estados, y reside en los principios fundamentales </w:t>
            </w:r>
            <w:r>
              <w:rPr>
                <w:rFonts w:ascii="Courier New" w:hAnsi="Courier New" w:cs="Courier New"/>
              </w:rPr>
              <w:t xml:space="preserve"> sobre los que se fundó nuestra independencia y que existían en los  estados soberanos, para permitirles adoptar una constitución y que no </w:t>
            </w:r>
            <w:r w:rsidRPr="004579F9">
              <w:rPr>
                <w:rFonts w:ascii="Courier New" w:hAnsi="Courier New" w:cs="Courier New"/>
                <w:b/>
                <w:bCs/>
              </w:rPr>
              <w:t xml:space="preserve"> perdieron </w:t>
            </w:r>
            <w:r>
              <w:rPr>
                <w:rFonts w:ascii="Courier New" w:hAnsi="Courier New" w:cs="Courier New"/>
              </w:rPr>
              <w:t xml:space="preserve"> por la ley. El gobierno general nunca tuvo derecho a </w:t>
            </w:r>
            <w:r w:rsidRPr="004579F9">
              <w:rPr>
                <w:rFonts w:ascii="Courier New" w:hAnsi="Courier New" w:cs="Courier New"/>
                <w:b/>
                <w:bCs/>
              </w:rPr>
              <w:t>prohibir</w:t>
            </w:r>
            <w:r>
              <w:rPr>
                <w:rFonts w:ascii="Courier New" w:hAnsi="Courier New" w:cs="Courier New"/>
              </w:rPr>
              <w:t xml:space="preserve"> una secesión pacífica.... Si debe surgir una guerra de la afirmación de estos derechos, todo el Sur se enfrentará a sus asuntos con todo su poder y celo. Si se exige esto, solo demuestra que el gobierno ya es un </w:t>
            </w:r>
            <w:r w:rsidRPr="004579F9">
              <w:rPr>
                <w:rFonts w:ascii="Courier New" w:hAnsi="Courier New" w:cs="Courier New"/>
                <w:b/>
                <w:bCs/>
              </w:rPr>
              <w:t>despotismo</w:t>
            </w:r>
            <w:r>
              <w:rPr>
                <w:rFonts w:ascii="Courier New" w:hAnsi="Courier New" w:cs="Courier New"/>
              </w:rPr>
              <w:t xml:space="preserve"> y no un </w:t>
            </w:r>
            <w:r w:rsidRPr="004579F9">
              <w:rPr>
                <w:rFonts w:ascii="Courier New" w:hAnsi="Courier New" w:cs="Courier New"/>
                <w:b/>
                <w:bCs/>
              </w:rPr>
              <w:t>republicanismo</w:t>
            </w:r>
            <w:r>
              <w:rPr>
                <w:rFonts w:ascii="Courier New" w:hAnsi="Courier New" w:cs="Courier New"/>
              </w:rPr>
              <w:t>, y cuanto antes termine, mejor."</w:t>
            </w:r>
          </w:p>
          <w:p w14:paraId="755FC368" w14:textId="77777777" w:rsidR="009E07DE" w:rsidRPr="009E07DE" w:rsidRDefault="009E07DE" w:rsidP="008733AA">
            <w:pPr>
              <w:rPr>
                <w:rFonts w:ascii="Courier New" w:hAnsi="Courier New" w:cs="Courier New"/>
                <w:sz w:val="14"/>
                <w:szCs w:val="14"/>
              </w:rPr>
            </w:pPr>
          </w:p>
          <w:p w14:paraId="4659FB8A" w14:textId="16F0A9C3" w:rsidR="009E07DE" w:rsidRPr="004579F9" w:rsidRDefault="009E07DE" w:rsidP="009E07DE">
            <w:pPr>
              <w:pStyle w:val="ListParagraph"/>
              <w:numPr>
                <w:ilvl w:val="0"/>
                <w:numId w:val="2"/>
              </w:numPr>
              <w:rPr>
                <w:rFonts w:ascii="Gotham Book" w:hAnsi="Gotham Book" w:cs="Courier New"/>
              </w:rPr>
            </w:pPr>
            <w:r w:rsidRPr="004579F9">
              <w:rPr>
                <w:rFonts w:ascii="Gotham Book" w:hAnsi="Gotham Book"/>
              </w:rPr>
              <w:t>The Weekly Telegraph (Houston, Texas) Martes, 8 de enero de 1861. El portal a la historia de Texas</w:t>
            </w:r>
          </w:p>
        </w:tc>
        <w:tc>
          <w:tcPr>
            <w:tcW w:w="2745" w:type="dxa"/>
          </w:tcPr>
          <w:p w14:paraId="0513BFF8" w14:textId="77777777" w:rsidR="009E07DE" w:rsidRPr="004579F9" w:rsidRDefault="009E07DE" w:rsidP="008733AA">
            <w:pPr>
              <w:rPr>
                <w:rFonts w:ascii="Courier New" w:hAnsi="Courier New" w:cs="Courier New"/>
                <w:sz w:val="14"/>
                <w:szCs w:val="14"/>
              </w:rPr>
            </w:pPr>
          </w:p>
          <w:p w14:paraId="61B8309C" w14:textId="2A94D3D6" w:rsidR="009E07DE" w:rsidRPr="004579F9" w:rsidRDefault="009E07DE" w:rsidP="008733AA">
            <w:pPr>
              <w:rPr>
                <w:rFonts w:ascii="Gotham Book" w:hAnsi="Gotham Book" w:cs="Courier New"/>
                <w:sz w:val="22"/>
                <w:szCs w:val="22"/>
              </w:rPr>
            </w:pPr>
            <w:r w:rsidRPr="004579F9">
              <w:rPr>
                <w:rFonts w:ascii="Gotham Book" w:hAnsi="Gotham Book" w:cs="Courier New"/>
                <w:b/>
                <w:bCs/>
                <w:i/>
                <w:iCs/>
                <w:sz w:val="22"/>
                <w:szCs w:val="22"/>
              </w:rPr>
              <w:t>Principios</w:t>
            </w:r>
            <w:r w:rsidRPr="004579F9">
              <w:rPr>
                <w:rFonts w:ascii="Gotham Book" w:hAnsi="Gotham Book" w:cs="Courier New"/>
                <w:b/>
                <w:bCs/>
                <w:sz w:val="22"/>
                <w:szCs w:val="22"/>
              </w:rPr>
              <w:t xml:space="preserve">: </w:t>
            </w:r>
            <w:r w:rsidRPr="004579F9">
              <w:rPr>
                <w:rFonts w:ascii="Gotham Book" w:hAnsi="Gotham Book" w:cs="Courier New"/>
                <w:sz w:val="22"/>
                <w:szCs w:val="22"/>
              </w:rPr>
              <w:t>creencias</w:t>
            </w:r>
          </w:p>
          <w:p w14:paraId="614A8C0C" w14:textId="77777777" w:rsidR="009E07DE" w:rsidRPr="004579F9" w:rsidRDefault="009E07DE" w:rsidP="008733AA">
            <w:pPr>
              <w:rPr>
                <w:rFonts w:ascii="Gotham Book" w:hAnsi="Gotham Book" w:cs="Courier New"/>
                <w:sz w:val="12"/>
                <w:szCs w:val="12"/>
              </w:rPr>
            </w:pPr>
          </w:p>
          <w:p w14:paraId="1FFA661B" w14:textId="41424992" w:rsidR="009E07DE" w:rsidRPr="004579F9" w:rsidRDefault="009E07DE" w:rsidP="008733AA">
            <w:pPr>
              <w:rPr>
                <w:rFonts w:ascii="Gotham Book" w:hAnsi="Gotham Book" w:cs="Courier New"/>
                <w:sz w:val="22"/>
                <w:szCs w:val="22"/>
              </w:rPr>
            </w:pPr>
            <w:r w:rsidRPr="004579F9">
              <w:rPr>
                <w:rFonts w:ascii="Gotham Book" w:hAnsi="Gotham Book" w:cs="Courier New"/>
                <w:b/>
                <w:bCs/>
                <w:i/>
                <w:iCs/>
                <w:sz w:val="22"/>
                <w:szCs w:val="22"/>
              </w:rPr>
              <w:t>Fundación</w:t>
            </w:r>
            <w:r w:rsidRPr="004579F9">
              <w:rPr>
                <w:rFonts w:ascii="Gotham Book" w:hAnsi="Gotham Book" w:cs="Courier New"/>
                <w:sz w:val="22"/>
                <w:szCs w:val="22"/>
              </w:rPr>
              <w:t>: Establecimiento</w:t>
            </w:r>
          </w:p>
          <w:p w14:paraId="4335C274" w14:textId="77777777" w:rsidR="009E07DE" w:rsidRPr="004579F9" w:rsidRDefault="009E07DE" w:rsidP="008733AA">
            <w:pPr>
              <w:rPr>
                <w:rFonts w:ascii="Gotham Book" w:hAnsi="Gotham Book" w:cs="Courier New"/>
                <w:sz w:val="12"/>
                <w:szCs w:val="12"/>
              </w:rPr>
            </w:pPr>
          </w:p>
          <w:p w14:paraId="23BE629C" w14:textId="672BB5D9" w:rsidR="009E07DE" w:rsidRPr="004579F9" w:rsidRDefault="009E07DE" w:rsidP="008733AA">
            <w:pPr>
              <w:rPr>
                <w:rFonts w:ascii="Gotham Book" w:hAnsi="Gotham Book" w:cs="Courier New"/>
                <w:sz w:val="22"/>
                <w:szCs w:val="22"/>
              </w:rPr>
            </w:pPr>
            <w:r w:rsidRPr="004579F9">
              <w:rPr>
                <w:rFonts w:ascii="Gotham Book" w:hAnsi="Gotham Book" w:cs="Courier New"/>
                <w:b/>
                <w:bCs/>
                <w:i/>
                <w:iCs/>
                <w:sz w:val="22"/>
                <w:szCs w:val="22"/>
              </w:rPr>
              <w:t>Soberano</w:t>
            </w:r>
            <w:r w:rsidRPr="004579F9">
              <w:rPr>
                <w:rFonts w:ascii="Gotham Book" w:hAnsi="Gotham Book" w:cs="Courier New"/>
                <w:sz w:val="22"/>
                <w:szCs w:val="22"/>
              </w:rPr>
              <w:t>: Independiente, autogobernado</w:t>
            </w:r>
          </w:p>
          <w:p w14:paraId="69BF03EF" w14:textId="77777777" w:rsidR="004579F9" w:rsidRPr="004579F9" w:rsidRDefault="004579F9" w:rsidP="008733AA">
            <w:pPr>
              <w:rPr>
                <w:rFonts w:ascii="Gotham Book" w:hAnsi="Gotham Book" w:cs="Courier New"/>
                <w:sz w:val="14"/>
                <w:szCs w:val="14"/>
              </w:rPr>
            </w:pPr>
          </w:p>
          <w:p w14:paraId="0250F99E" w14:textId="0D23EFF1" w:rsidR="004579F9" w:rsidRDefault="004579F9" w:rsidP="008733AA">
            <w:pPr>
              <w:rPr>
                <w:rFonts w:ascii="Gotham Book" w:hAnsi="Gotham Book" w:cs="Courier New"/>
                <w:sz w:val="22"/>
                <w:szCs w:val="22"/>
              </w:rPr>
            </w:pPr>
            <w:r w:rsidRPr="004579F9">
              <w:rPr>
                <w:rFonts w:ascii="Gotham Book" w:hAnsi="Gotham Book" w:cs="Courier New"/>
                <w:b/>
                <w:bCs/>
                <w:i/>
                <w:iCs/>
                <w:sz w:val="22"/>
                <w:szCs w:val="22"/>
              </w:rPr>
              <w:t>Rendición</w:t>
            </w:r>
            <w:r w:rsidRPr="004579F9">
              <w:rPr>
                <w:rFonts w:ascii="Gotham Book" w:hAnsi="Gotham Book" w:cs="Courier New"/>
                <w:sz w:val="22"/>
                <w:szCs w:val="22"/>
              </w:rPr>
              <w:t>: Ríndete</w:t>
            </w:r>
          </w:p>
          <w:p w14:paraId="1DF2E9ED" w14:textId="77777777" w:rsidR="004579F9" w:rsidRPr="004579F9" w:rsidRDefault="004579F9" w:rsidP="008733AA">
            <w:pPr>
              <w:rPr>
                <w:rFonts w:ascii="Gotham Book" w:hAnsi="Gotham Book" w:cs="Courier New"/>
                <w:sz w:val="14"/>
                <w:szCs w:val="14"/>
              </w:rPr>
            </w:pPr>
          </w:p>
          <w:p w14:paraId="548BE534" w14:textId="646A0B1C" w:rsidR="004579F9" w:rsidRPr="004579F9" w:rsidRDefault="004579F9" w:rsidP="008733AA">
            <w:pPr>
              <w:rPr>
                <w:rFonts w:ascii="Gotham Book" w:hAnsi="Gotham Book" w:cs="Courier New"/>
                <w:sz w:val="22"/>
                <w:szCs w:val="22"/>
              </w:rPr>
            </w:pPr>
            <w:r w:rsidRPr="004579F9">
              <w:rPr>
                <w:rFonts w:ascii="Gotham Book" w:hAnsi="Gotham Book" w:cs="Courier New"/>
                <w:b/>
                <w:bCs/>
                <w:i/>
                <w:iCs/>
                <w:sz w:val="22"/>
                <w:szCs w:val="22"/>
              </w:rPr>
              <w:t>Prohibir</w:t>
            </w:r>
            <w:r>
              <w:rPr>
                <w:rFonts w:ascii="Gotham Book" w:hAnsi="Gotham Book" w:cs="Courier New"/>
                <w:sz w:val="22"/>
                <w:szCs w:val="22"/>
              </w:rPr>
              <w:t>: No permitir</w:t>
            </w:r>
          </w:p>
          <w:p w14:paraId="653729AD" w14:textId="77777777" w:rsidR="009E07DE" w:rsidRPr="004579F9" w:rsidRDefault="009E07DE" w:rsidP="008733AA">
            <w:pPr>
              <w:rPr>
                <w:rFonts w:ascii="Gotham Book" w:hAnsi="Gotham Book" w:cs="Courier New"/>
                <w:b/>
                <w:bCs/>
                <w:sz w:val="12"/>
                <w:szCs w:val="12"/>
              </w:rPr>
            </w:pPr>
          </w:p>
          <w:p w14:paraId="0144A57C" w14:textId="77777777" w:rsidR="004579F9" w:rsidRDefault="004579F9" w:rsidP="008733AA">
            <w:pPr>
              <w:rPr>
                <w:rFonts w:ascii="Gotham Book" w:hAnsi="Gotham Book" w:cs="Courier New"/>
                <w:sz w:val="22"/>
                <w:szCs w:val="22"/>
              </w:rPr>
            </w:pPr>
            <w:r w:rsidRPr="004579F9">
              <w:rPr>
                <w:rFonts w:ascii="Gotham Book" w:hAnsi="Gotham Book" w:cs="Courier New"/>
                <w:b/>
                <w:bCs/>
                <w:i/>
                <w:iCs/>
                <w:sz w:val="22"/>
                <w:szCs w:val="22"/>
              </w:rPr>
              <w:t>Entusiasmo</w:t>
            </w:r>
            <w:r w:rsidRPr="004579F9">
              <w:rPr>
                <w:rFonts w:ascii="Gotham Book" w:hAnsi="Gotham Book" w:cs="Courier New"/>
                <w:b/>
                <w:bCs/>
                <w:sz w:val="22"/>
                <w:szCs w:val="22"/>
              </w:rPr>
              <w:t xml:space="preserve">: </w:t>
            </w:r>
            <w:r w:rsidRPr="004579F9">
              <w:rPr>
                <w:rFonts w:ascii="Gotham Book" w:hAnsi="Gotham Book" w:cs="Courier New"/>
                <w:sz w:val="22"/>
                <w:szCs w:val="22"/>
              </w:rPr>
              <w:t>emoción o entusiasmo</w:t>
            </w:r>
          </w:p>
          <w:p w14:paraId="5FC553CB" w14:textId="77777777" w:rsidR="004579F9" w:rsidRPr="004579F9" w:rsidRDefault="004579F9" w:rsidP="008733AA">
            <w:pPr>
              <w:rPr>
                <w:rFonts w:ascii="Gotham Book" w:hAnsi="Gotham Book" w:cs="Courier New"/>
                <w:sz w:val="12"/>
                <w:szCs w:val="12"/>
              </w:rPr>
            </w:pPr>
          </w:p>
          <w:p w14:paraId="03FB1E22" w14:textId="77777777" w:rsidR="004579F9" w:rsidRDefault="004579F9" w:rsidP="008733AA">
            <w:pPr>
              <w:rPr>
                <w:rFonts w:ascii="Gotham Book" w:hAnsi="Gotham Book" w:cs="Courier New"/>
                <w:sz w:val="22"/>
                <w:szCs w:val="22"/>
              </w:rPr>
            </w:pPr>
            <w:r w:rsidRPr="004579F9">
              <w:rPr>
                <w:rFonts w:ascii="Gotham Book" w:hAnsi="Gotham Book" w:cs="Courier New"/>
                <w:b/>
                <w:bCs/>
                <w:i/>
                <w:iCs/>
                <w:sz w:val="22"/>
                <w:szCs w:val="22"/>
              </w:rPr>
              <w:t>Despotismo</w:t>
            </w:r>
            <w:r>
              <w:rPr>
                <w:rFonts w:ascii="Gotham Book" w:hAnsi="Gotham Book" w:cs="Courier New"/>
                <w:sz w:val="22"/>
                <w:szCs w:val="22"/>
              </w:rPr>
              <w:t>: Un mal gobierno con demasiado poder</w:t>
            </w:r>
          </w:p>
          <w:p w14:paraId="79CE5DF0" w14:textId="77777777" w:rsidR="004579F9" w:rsidRPr="004579F9" w:rsidRDefault="004579F9" w:rsidP="008733AA">
            <w:pPr>
              <w:rPr>
                <w:rFonts w:ascii="Gotham Book" w:hAnsi="Gotham Book" w:cs="Courier New"/>
                <w:sz w:val="10"/>
                <w:szCs w:val="10"/>
              </w:rPr>
            </w:pPr>
          </w:p>
          <w:p w14:paraId="4E4EBE00" w14:textId="792B761F" w:rsidR="004E7F70" w:rsidRDefault="004579F9" w:rsidP="008733AA">
            <w:pPr>
              <w:rPr>
                <w:rFonts w:ascii="Gotham Book" w:hAnsi="Gotham Book" w:cs="Courier New"/>
                <w:sz w:val="22"/>
                <w:szCs w:val="22"/>
              </w:rPr>
            </w:pPr>
            <w:r w:rsidRPr="004579F9">
              <w:rPr>
                <w:rFonts w:ascii="Gotham Book" w:hAnsi="Gotham Book" w:cs="Courier New"/>
                <w:b/>
                <w:bCs/>
                <w:i/>
                <w:iCs/>
                <w:sz w:val="22"/>
                <w:szCs w:val="22"/>
              </w:rPr>
              <w:t>Republicanismo</w:t>
            </w:r>
            <w:r>
              <w:rPr>
                <w:rFonts w:ascii="Gotham Book" w:hAnsi="Gotham Book" w:cs="Courier New"/>
                <w:b/>
                <w:bCs/>
                <w:sz w:val="22"/>
                <w:szCs w:val="22"/>
              </w:rPr>
              <w:t xml:space="preserve">: </w:t>
            </w:r>
            <w:r>
              <w:rPr>
                <w:rFonts w:ascii="Gotham Book" w:hAnsi="Gotham Book" w:cs="Courier New"/>
                <w:sz w:val="22"/>
                <w:szCs w:val="22"/>
              </w:rPr>
              <w:t>Un gobierno en el que la gente vota por representantes</w:t>
            </w:r>
          </w:p>
          <w:p w14:paraId="6E859CD5" w14:textId="3B5149FD" w:rsidR="004E7F70" w:rsidRPr="004E7F70" w:rsidRDefault="007C35DC" w:rsidP="008733AA">
            <w:pPr>
              <w:rPr>
                <w:rFonts w:ascii="Gotham Book" w:hAnsi="Gotham Book" w:cs="Courier New"/>
                <w:sz w:val="14"/>
                <w:szCs w:val="14"/>
              </w:rPr>
            </w:pPr>
            <w:r>
              <w:rPr>
                <w:rFonts w:ascii="Gotham Book" w:hAnsi="Gotham Book"/>
                <w:b/>
                <w:bCs/>
                <w:noProof/>
                <w:sz w:val="2"/>
                <w:szCs w:val="2"/>
              </w:rPr>
              <mc:AlternateContent>
                <mc:Choice Requires="wps">
                  <w:drawing>
                    <wp:anchor distT="0" distB="0" distL="114300" distR="114300" simplePos="0" relativeHeight="251659264" behindDoc="0" locked="0" layoutInCell="1" allowOverlap="1" wp14:anchorId="1CF29111" wp14:editId="220D0B5B">
                      <wp:simplePos x="0" y="0"/>
                      <wp:positionH relativeFrom="column">
                        <wp:posOffset>1227928</wp:posOffset>
                      </wp:positionH>
                      <wp:positionV relativeFrom="paragraph">
                        <wp:posOffset>17460</wp:posOffset>
                      </wp:positionV>
                      <wp:extent cx="385445" cy="433070"/>
                      <wp:effectExtent l="0" t="0" r="14605" b="24130"/>
                      <wp:wrapNone/>
                      <wp:docPr id="1085527794"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5D52E9" w14:textId="77777777" w:rsidR="007C35DC" w:rsidRPr="007C35DC" w:rsidRDefault="007C35DC" w:rsidP="007C35DC">
                                  <w:pPr>
                                    <w:jc w:val="center"/>
                                    <w:rPr>
                                      <w:rFonts w:ascii="Gotham Book" w:hAnsi="Gotham Book"/>
                                      <w:color w:val="595959" w:themeColor="text1" w:themeTint="A6"/>
                                      <w:sz w:val="40"/>
                                      <w:szCs w:val="48"/>
                                    </w:rPr>
                                  </w:pPr>
                                  <w:r w:rsidRPr="007C35DC">
                                    <w:rPr>
                                      <w:rFonts w:ascii="Gotham Book" w:hAnsi="Gotham Book"/>
                                      <w:color w:val="595959" w:themeColor="text1" w:themeTint="A6"/>
                                      <w:sz w:val="40"/>
                                      <w:szCs w:val="48"/>
                                    </w:rPr>
                                    <w:t>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Rectangle: Rounded Corners 1" style="position:absolute;margin-left:96.7pt;margin-top:1.35pt;width:30.35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" arcsize="10923f" w14:anchorId="1CF29111">
                      <v:stroke joinstyle="miter"/>
                      <v:textbox>
                        <w:txbxContent>
                          <w:p w:rsidRPr="007C35DC" w:rsidR="007C35DC" w:rsidP="007C35DC" w:rsidRDefault="007C35DC" w14:paraId="6F5D52E9" w14:textId="77777777">
                            <w:pPr>
                              <w:jc w:val="center"/>
                              <w:rPr>
                                <w:rFonts w:ascii="Gotham Book" w:hAnsi="Gotham Book"/>
                                <w:color w:val="595959" w:themeColor="text1" w:themeTint="A6"/>
                                <w:sz w:val="40"/>
                                <w:szCs w:val="48"/>
                              </w:rPr>
                            </w:pPr>
                            <w:r w:rsidRPr="007C35DC">
                              <w:rPr>
                                <w:rFonts w:ascii="Gotham Book" w:hAnsi="Gotham Book"/>
                                <w:color w:val="595959" w:themeColor="text1" w:themeTint="A6"/>
                                <w:sz w:val="40"/>
                                <w:szCs w:val="48"/>
                                <w:lang w:val="Spanish"/>
                              </w:rPr>
                              <w:t>Un</w:t>
                            </w:r>
                          </w:p>
                        </w:txbxContent>
                      </v:textbox>
                    </v:roundrect>
                  </w:pict>
                </mc:Fallback>
              </mc:AlternateContent>
            </w:r>
          </w:p>
          <w:p w14:paraId="5D82EECB" w14:textId="272E6E7C" w:rsidR="004E7F70" w:rsidRPr="004579F9" w:rsidRDefault="004E7F70" w:rsidP="008733AA">
            <w:pPr>
              <w:rPr>
                <w:rFonts w:ascii="Gotham Book" w:hAnsi="Gotham Book" w:cs="Courier New"/>
                <w:sz w:val="22"/>
                <w:szCs w:val="22"/>
              </w:rPr>
            </w:pPr>
            <w:r>
              <w:rPr>
                <w:rFonts w:ascii="Gotham Book" w:hAnsi="Gotham Book" w:cs="Courier New"/>
                <w:sz w:val="22"/>
                <w:szCs w:val="22"/>
              </w:rPr>
              <w:t xml:space="preserve">                                            </w:t>
            </w:r>
          </w:p>
        </w:tc>
      </w:tr>
    </w:tbl>
    <w:p w14:paraId="1128924D" w14:textId="77777777" w:rsidR="009E07DE" w:rsidRPr="000C7E1E" w:rsidRDefault="009E07DE" w:rsidP="009E07DE">
      <w:pPr>
        <w:rPr>
          <w:sz w:val="10"/>
          <w:szCs w:val="10"/>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9E07DE" w14:paraId="605C74A3" w14:textId="77777777" w:rsidTr="009E07DE">
        <w:trPr>
          <w:trHeight w:val="5535"/>
        </w:trPr>
        <w:tc>
          <w:tcPr>
            <w:tcW w:w="6525" w:type="dxa"/>
            <w:vAlign w:val="center"/>
          </w:tcPr>
          <w:p w14:paraId="05F3D02E" w14:textId="77777777" w:rsidR="000C7E1E" w:rsidRPr="000C7E1E" w:rsidRDefault="000C7E1E" w:rsidP="000C7E1E">
            <w:pPr>
              <w:jc w:val="center"/>
              <w:rPr>
                <w:rFonts w:ascii="Gotham Book" w:hAnsi="Gotham Book" w:cs="Courier New"/>
                <w:b/>
                <w:bCs/>
                <w:sz w:val="14"/>
                <w:szCs w:val="12"/>
                <w:u w:val="single"/>
              </w:rPr>
            </w:pPr>
          </w:p>
          <w:p w14:paraId="3363643F" w14:textId="38A84356" w:rsidR="000C7E1E" w:rsidRPr="000C7E1E" w:rsidRDefault="000C7E1E" w:rsidP="004E7F70">
            <w:pPr>
              <w:jc w:val="center"/>
              <w:rPr>
                <w:rFonts w:ascii="Gotham Book" w:hAnsi="Gotham Book" w:cs="Courier New"/>
                <w:b/>
                <w:bCs/>
                <w:sz w:val="32"/>
                <w:szCs w:val="36"/>
                <w:u w:val="single"/>
              </w:rPr>
            </w:pPr>
            <w:r w:rsidRPr="000C7E1E">
              <w:rPr>
                <w:rFonts w:ascii="Gotham Book" w:hAnsi="Gotham Book" w:cs="Courier New"/>
                <w:b/>
                <w:bCs/>
                <w:sz w:val="32"/>
                <w:szCs w:val="36"/>
                <w:u w:val="single"/>
              </w:rPr>
              <w:t>La imposibilidad de una secesión pacífica</w:t>
            </w:r>
          </w:p>
          <w:p w14:paraId="797D532D" w14:textId="57ECD2E4" w:rsidR="000C7E1E" w:rsidRPr="000C7E1E" w:rsidRDefault="009E07DE" w:rsidP="008733AA">
            <w:pPr>
              <w:rPr>
                <w:rFonts w:ascii="Courier New" w:hAnsi="Courier New" w:cs="Courier New"/>
                <w:sz w:val="12"/>
                <w:szCs w:val="12"/>
              </w:rPr>
            </w:pPr>
            <w:r w:rsidRPr="004579F9">
              <w:rPr>
                <w:rFonts w:ascii="Courier New" w:hAnsi="Courier New" w:cs="Courier New"/>
              </w:rPr>
              <w:t xml:space="preserve"> </w:t>
            </w:r>
          </w:p>
          <w:p w14:paraId="18388DA3" w14:textId="1D869261" w:rsidR="009E07DE" w:rsidRDefault="004579F9" w:rsidP="008733AA">
            <w:pPr>
              <w:rPr>
                <w:rFonts w:ascii="Courier New" w:hAnsi="Courier New" w:cs="Courier New"/>
                <w:sz w:val="28"/>
                <w:szCs w:val="28"/>
              </w:rPr>
            </w:pPr>
            <w:r w:rsidRPr="004579F9">
              <w:rPr>
                <w:rFonts w:ascii="Courier New" w:hAnsi="Courier New" w:cs="Courier New"/>
                <w:sz w:val="28"/>
                <w:szCs w:val="28"/>
              </w:rPr>
              <w:t xml:space="preserve">"No puede existir tal cosa como una secesión pacífica. La secesión pacífica es una </w:t>
            </w:r>
            <w:r w:rsidRPr="004579F9">
              <w:rPr>
                <w:rFonts w:ascii="Courier New" w:hAnsi="Courier New" w:cs="Courier New"/>
                <w:b/>
                <w:bCs/>
                <w:sz w:val="28"/>
                <w:szCs w:val="28"/>
              </w:rPr>
              <w:t>absoluta</w:t>
            </w:r>
            <w:r w:rsidRPr="004579F9">
              <w:rPr>
                <w:rFonts w:ascii="Courier New" w:hAnsi="Courier New" w:cs="Courier New"/>
                <w:sz w:val="28"/>
                <w:szCs w:val="28"/>
              </w:rPr>
              <w:t xml:space="preserve"> imposibilidad. ¿Es la gran </w:t>
            </w:r>
            <w:r w:rsidRPr="000E4B58">
              <w:rPr>
                <w:rFonts w:ascii="Courier New" w:hAnsi="Courier New" w:cs="Courier New"/>
                <w:b/>
                <w:bCs/>
                <w:sz w:val="28"/>
                <w:szCs w:val="28"/>
              </w:rPr>
              <w:t>Constitución</w:t>
            </w:r>
            <w:r w:rsidRPr="004579F9">
              <w:rPr>
                <w:rFonts w:ascii="Courier New" w:hAnsi="Courier New" w:cs="Courier New"/>
                <w:sz w:val="28"/>
                <w:szCs w:val="28"/>
              </w:rPr>
              <w:t xml:space="preserve"> bajo la que vivimos, que abarca todo el país, que será derretirada por la secesión,... ¡No, señor! No diré qué podría provocar la ruptura de la </w:t>
            </w:r>
            <w:r w:rsidRPr="000E4B58">
              <w:rPr>
                <w:rFonts w:ascii="Courier New" w:hAnsi="Courier New" w:cs="Courier New"/>
                <w:b/>
                <w:bCs/>
                <w:sz w:val="28"/>
                <w:szCs w:val="28"/>
              </w:rPr>
              <w:t>Unión</w:t>
            </w:r>
            <w:r w:rsidRPr="004579F9">
              <w:rPr>
                <w:rFonts w:ascii="Courier New" w:hAnsi="Courier New" w:cs="Courier New"/>
                <w:sz w:val="28"/>
                <w:szCs w:val="28"/>
              </w:rPr>
              <w:t>; pero señor, veo tan claramente como veo al sol en el cielo, lo que esa interrupción misma debe producir; Veo que debe provocar la guerra."</w:t>
            </w:r>
          </w:p>
          <w:p w14:paraId="751F87B9" w14:textId="77777777" w:rsidR="004579F9" w:rsidRDefault="004579F9" w:rsidP="008733AA">
            <w:pPr>
              <w:rPr>
                <w:rFonts w:ascii="Courier New" w:hAnsi="Courier New" w:cs="Courier New"/>
                <w:sz w:val="28"/>
                <w:szCs w:val="28"/>
              </w:rPr>
            </w:pPr>
          </w:p>
          <w:p w14:paraId="5C814919" w14:textId="24064D04" w:rsidR="004579F9" w:rsidRPr="004579F9" w:rsidRDefault="004579F9" w:rsidP="004579F9">
            <w:pPr>
              <w:pStyle w:val="ListParagraph"/>
              <w:numPr>
                <w:ilvl w:val="0"/>
                <w:numId w:val="2"/>
              </w:numPr>
              <w:rPr>
                <w:rFonts w:ascii="Gotham Book" w:hAnsi="Gotham Book" w:cs="Courier New"/>
              </w:rPr>
            </w:pPr>
            <w:r>
              <w:rPr>
                <w:rFonts w:ascii="Gotham Book" w:hAnsi="Gotham Book" w:cs="Courier New"/>
              </w:rPr>
              <w:t xml:space="preserve">Un discurso del político del Norte, Daniel Webster. Publicado en </w:t>
            </w:r>
            <w:r w:rsidRPr="004579F9">
              <w:rPr>
                <w:rFonts w:ascii="Gotham Book" w:hAnsi="Gotham Book"/>
              </w:rPr>
              <w:t>The Colorado Citizen (Columbus, Texas) Sábado, 22 de septiembre de 1860. El portal a la historia de Texas.</w:t>
            </w:r>
          </w:p>
        </w:tc>
        <w:tc>
          <w:tcPr>
            <w:tcW w:w="2745" w:type="dxa"/>
          </w:tcPr>
          <w:p w14:paraId="66DE2C9B" w14:textId="77777777" w:rsidR="009E07DE" w:rsidRDefault="009E07DE" w:rsidP="008733AA">
            <w:pPr>
              <w:rPr>
                <w:rFonts w:ascii="Courier New" w:hAnsi="Courier New" w:cs="Courier New"/>
                <w:sz w:val="28"/>
                <w:szCs w:val="28"/>
              </w:rPr>
            </w:pPr>
          </w:p>
          <w:p w14:paraId="74621F0E" w14:textId="77777777" w:rsidR="009E07DE" w:rsidRDefault="009E07DE" w:rsidP="008733AA">
            <w:pPr>
              <w:rPr>
                <w:rFonts w:ascii="Courier New" w:hAnsi="Courier New" w:cs="Courier New"/>
                <w:sz w:val="28"/>
                <w:szCs w:val="28"/>
              </w:rPr>
            </w:pPr>
          </w:p>
          <w:p w14:paraId="734E59BD" w14:textId="2F295F81" w:rsidR="009E07DE" w:rsidRDefault="004579F9" w:rsidP="008733AA">
            <w:pPr>
              <w:rPr>
                <w:rFonts w:ascii="Gotham Book" w:hAnsi="Gotham Book" w:cs="Courier New"/>
                <w:sz w:val="22"/>
                <w:szCs w:val="22"/>
              </w:rPr>
            </w:pPr>
            <w:r w:rsidRPr="004579F9">
              <w:rPr>
                <w:rFonts w:ascii="Gotham Book" w:hAnsi="Gotham Book" w:cs="Courier New"/>
                <w:b/>
                <w:bCs/>
                <w:i/>
                <w:iCs/>
                <w:sz w:val="22"/>
                <w:szCs w:val="22"/>
              </w:rPr>
              <w:t>Utter</w:t>
            </w:r>
            <w:r w:rsidRPr="004579F9">
              <w:rPr>
                <w:rFonts w:ascii="Gotham Book" w:hAnsi="Gotham Book" w:cs="Courier New"/>
                <w:sz w:val="22"/>
                <w:szCs w:val="22"/>
              </w:rPr>
              <w:t>: Absoluto, total</w:t>
            </w:r>
          </w:p>
          <w:p w14:paraId="40D57399" w14:textId="77777777" w:rsidR="000E4B58" w:rsidRDefault="000E4B58" w:rsidP="008733AA">
            <w:pPr>
              <w:rPr>
                <w:rFonts w:ascii="Gotham Book" w:hAnsi="Gotham Book" w:cs="Courier New"/>
                <w:sz w:val="22"/>
                <w:szCs w:val="22"/>
              </w:rPr>
            </w:pPr>
          </w:p>
          <w:p w14:paraId="131020CB" w14:textId="41E12A7B" w:rsidR="000E4B58" w:rsidRPr="000E4B58" w:rsidRDefault="000E4B58" w:rsidP="008733AA">
            <w:pPr>
              <w:rPr>
                <w:rFonts w:ascii="Gotham Book" w:hAnsi="Gotham Book" w:cs="Courier New"/>
                <w:sz w:val="22"/>
                <w:szCs w:val="22"/>
              </w:rPr>
            </w:pPr>
            <w:r>
              <w:rPr>
                <w:rFonts w:ascii="Gotham Book" w:hAnsi="Gotham Book" w:cs="Courier New"/>
                <w:b/>
                <w:bCs/>
                <w:i/>
                <w:iCs/>
                <w:sz w:val="22"/>
                <w:szCs w:val="22"/>
              </w:rPr>
              <w:t xml:space="preserve">Constitución: </w:t>
            </w:r>
            <w:r>
              <w:rPr>
                <w:rFonts w:ascii="Gotham Book" w:hAnsi="Gotham Book" w:cs="Courier New"/>
                <w:sz w:val="22"/>
                <w:szCs w:val="22"/>
              </w:rPr>
              <w:t>El documento que establece un gobierno y establece cómo funcionará</w:t>
            </w:r>
          </w:p>
          <w:p w14:paraId="34AFBE02" w14:textId="77777777" w:rsidR="000E4B58" w:rsidRDefault="000E4B58" w:rsidP="008733AA">
            <w:pPr>
              <w:rPr>
                <w:rFonts w:ascii="Gotham Book" w:hAnsi="Gotham Book" w:cs="Courier New"/>
                <w:sz w:val="22"/>
                <w:szCs w:val="22"/>
              </w:rPr>
            </w:pPr>
          </w:p>
          <w:p w14:paraId="683EAE3A" w14:textId="77777777" w:rsidR="000E4B58" w:rsidRDefault="000E4B58" w:rsidP="008733AA">
            <w:pPr>
              <w:rPr>
                <w:rFonts w:ascii="Gotham Book" w:hAnsi="Gotham Book" w:cs="Courier New"/>
                <w:sz w:val="22"/>
                <w:szCs w:val="22"/>
              </w:rPr>
            </w:pPr>
          </w:p>
          <w:p w14:paraId="77468C05" w14:textId="5EC381BB" w:rsidR="000E4B58" w:rsidRPr="000E4B58" w:rsidRDefault="000E4B58" w:rsidP="008733AA">
            <w:pPr>
              <w:rPr>
                <w:rFonts w:ascii="Gotham Book" w:hAnsi="Gotham Book" w:cs="Courier New"/>
                <w:sz w:val="22"/>
                <w:szCs w:val="22"/>
              </w:rPr>
            </w:pPr>
            <w:r>
              <w:rPr>
                <w:rFonts w:ascii="Gotham Book" w:hAnsi="Gotham Book" w:cs="Courier New"/>
                <w:b/>
                <w:bCs/>
                <w:i/>
                <w:iCs/>
                <w:sz w:val="22"/>
                <w:szCs w:val="22"/>
              </w:rPr>
              <w:t xml:space="preserve">Unión: </w:t>
            </w:r>
            <w:r>
              <w:rPr>
                <w:rFonts w:ascii="Gotham Book" w:hAnsi="Gotham Book" w:cs="Courier New"/>
                <w:sz w:val="22"/>
                <w:szCs w:val="22"/>
              </w:rPr>
              <w:t>Estados Unidos de América</w:t>
            </w:r>
          </w:p>
          <w:p w14:paraId="7349BBA9" w14:textId="77777777" w:rsidR="009E07DE" w:rsidRDefault="009E07DE" w:rsidP="008733AA">
            <w:pPr>
              <w:rPr>
                <w:rFonts w:ascii="Gotham Book" w:hAnsi="Gotham Book" w:cs="Courier New"/>
                <w:b/>
                <w:bCs/>
              </w:rPr>
            </w:pPr>
          </w:p>
          <w:p w14:paraId="2038260F" w14:textId="77777777" w:rsidR="004E7F70" w:rsidRDefault="004E7F70" w:rsidP="008733AA">
            <w:pPr>
              <w:rPr>
                <w:rFonts w:ascii="Gotham Book" w:hAnsi="Gotham Book" w:cs="Courier New"/>
                <w:b/>
                <w:bCs/>
              </w:rPr>
            </w:pPr>
          </w:p>
          <w:p w14:paraId="1610AC79" w14:textId="77777777" w:rsidR="00BB3BF9" w:rsidRDefault="00BB3BF9" w:rsidP="008733AA">
            <w:pPr>
              <w:rPr>
                <w:rFonts w:ascii="Gotham Book" w:hAnsi="Gotham Book" w:cs="Courier New"/>
                <w:sz w:val="50"/>
                <w:szCs w:val="180"/>
              </w:rPr>
            </w:pPr>
          </w:p>
          <w:p w14:paraId="011B7FD2" w14:textId="754C5809" w:rsidR="00BB3BF9" w:rsidRDefault="00BB3BF9" w:rsidP="008733AA">
            <w:pPr>
              <w:rPr>
                <w:rFonts w:ascii="Gotham Book" w:hAnsi="Gotham Book" w:cs="Courier New"/>
                <w:sz w:val="50"/>
                <w:szCs w:val="180"/>
              </w:rPr>
            </w:pPr>
          </w:p>
          <w:p w14:paraId="73031D1E" w14:textId="0CDA50BA" w:rsidR="00BB3BF9" w:rsidRDefault="007C35DC" w:rsidP="008733AA">
            <w:pPr>
              <w:rPr>
                <w:rFonts w:ascii="Gotham Book" w:hAnsi="Gotham Book" w:cs="Courier New"/>
                <w:sz w:val="50"/>
                <w:szCs w:val="180"/>
              </w:rPr>
            </w:pPr>
            <w:r>
              <w:rPr>
                <w:rFonts w:ascii="Gotham Book" w:hAnsi="Gotham Book"/>
                <w:b/>
                <w:bCs/>
                <w:noProof/>
                <w:sz w:val="2"/>
                <w:szCs w:val="2"/>
              </w:rPr>
              <mc:AlternateContent>
                <mc:Choice Requires="wps">
                  <w:drawing>
                    <wp:anchor distT="0" distB="0" distL="114300" distR="114300" simplePos="0" relativeHeight="251661312" behindDoc="0" locked="0" layoutInCell="1" allowOverlap="1" wp14:anchorId="60208F74" wp14:editId="4068A563">
                      <wp:simplePos x="0" y="0"/>
                      <wp:positionH relativeFrom="column">
                        <wp:posOffset>1212072</wp:posOffset>
                      </wp:positionH>
                      <wp:positionV relativeFrom="paragraph">
                        <wp:posOffset>155821</wp:posOffset>
                      </wp:positionV>
                      <wp:extent cx="385445" cy="433070"/>
                      <wp:effectExtent l="0" t="0" r="14605" b="24130"/>
                      <wp:wrapNone/>
                      <wp:docPr id="1115257947"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C265C2" w14:textId="00945470"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27" style="position:absolute;margin-left:95.45pt;margin-top:12.25pt;width:30.35pt;height:3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Rqr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" arcsize="10923f" w14:anchorId="60208F74">
                      <v:stroke joinstyle="miter"/>
                      <v:textbox>
                        <w:txbxContent>
                          <w:p w:rsidRPr="007C35DC" w:rsidR="007C35DC" w:rsidP="007C35DC" w:rsidRDefault="007C35DC" w14:paraId="0BC265C2" w14:textId="00945470">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B</w:t>
                            </w:r>
                          </w:p>
                        </w:txbxContent>
                      </v:textbox>
                    </v:roundrect>
                  </w:pict>
                </mc:Fallback>
              </mc:AlternateContent>
            </w:r>
          </w:p>
          <w:p w14:paraId="1FD59907" w14:textId="43E8ED1A" w:rsidR="004E7F70" w:rsidRPr="00BB3BF9" w:rsidRDefault="00BB3BF9" w:rsidP="008733AA">
            <w:pPr>
              <w:rPr>
                <w:rFonts w:ascii="Gotham Book" w:hAnsi="Gotham Book" w:cs="Courier New"/>
                <w:b/>
                <w:bCs/>
              </w:rPr>
            </w:pPr>
            <w:r>
              <w:rPr>
                <w:rFonts w:ascii="Gotham Book" w:hAnsi="Gotham Book" w:cs="Courier New"/>
                <w:sz w:val="50"/>
                <w:szCs w:val="180"/>
              </w:rPr>
              <w:t xml:space="preserve">                 </w:t>
            </w:r>
            <w:r w:rsidR="004E7F70">
              <w:rPr>
                <w:rFonts w:ascii="Gotham Book" w:hAnsi="Gotham Book" w:cs="Courier New"/>
                <w:b/>
                <w:bCs/>
              </w:rPr>
              <w:t xml:space="preserve">               </w:t>
            </w:r>
          </w:p>
        </w:tc>
      </w:tr>
    </w:tbl>
    <w:p w14:paraId="1D06C00E" w14:textId="77777777" w:rsidR="009E07DE" w:rsidRDefault="009E07DE"/>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F264BC" w14:paraId="419DBD94" w14:textId="63E033A3" w:rsidTr="00FB0234">
        <w:trPr>
          <w:trHeight w:val="5445"/>
        </w:trPr>
        <w:tc>
          <w:tcPr>
            <w:tcW w:w="6525" w:type="dxa"/>
            <w:vAlign w:val="center"/>
          </w:tcPr>
          <w:p w14:paraId="25AEFDE4" w14:textId="4E757AAC" w:rsidR="00FB0234" w:rsidRPr="000C7E1E" w:rsidRDefault="000C7E1E" w:rsidP="00FB0234">
            <w:pPr>
              <w:jc w:val="center"/>
              <w:rPr>
                <w:rFonts w:ascii="Gotham Book" w:hAnsi="Gotham Book" w:cs="Courier New"/>
                <w:b/>
                <w:bCs/>
                <w:sz w:val="32"/>
                <w:szCs w:val="28"/>
                <w:u w:val="single"/>
              </w:rPr>
            </w:pPr>
            <w:r w:rsidRPr="000C7E1E">
              <w:rPr>
                <w:rFonts w:ascii="Gotham Book" w:hAnsi="Gotham Book" w:cs="Courier New"/>
                <w:b/>
                <w:bCs/>
                <w:sz w:val="32"/>
                <w:szCs w:val="28"/>
                <w:u w:val="single"/>
              </w:rPr>
              <w:lastRenderedPageBreak/>
              <w:t>Mantener o abandonar la unión</w:t>
            </w:r>
          </w:p>
          <w:p w14:paraId="4A7AE330" w14:textId="77777777" w:rsidR="00FB0234" w:rsidRPr="00FB0234" w:rsidRDefault="00FB0234" w:rsidP="00FB0234">
            <w:pPr>
              <w:jc w:val="center"/>
              <w:rPr>
                <w:rFonts w:ascii="Courier New" w:hAnsi="Courier New" w:cs="Courier New"/>
                <w:b/>
                <w:bCs/>
                <w:sz w:val="12"/>
                <w:szCs w:val="12"/>
              </w:rPr>
            </w:pPr>
          </w:p>
          <w:p w14:paraId="6ECA5842" w14:textId="19BDE961" w:rsidR="00F264BC" w:rsidRPr="00FB0234" w:rsidRDefault="00F264BC" w:rsidP="00F264BC">
            <w:pPr>
              <w:rPr>
                <w:rFonts w:ascii="Courier New" w:hAnsi="Courier New" w:cs="Courier New"/>
                <w:sz w:val="28"/>
                <w:szCs w:val="28"/>
              </w:rPr>
            </w:pPr>
            <w:r w:rsidRPr="00FB0234">
              <w:rPr>
                <w:rFonts w:ascii="Courier New" w:hAnsi="Courier New" w:cs="Courier New"/>
                <w:sz w:val="28"/>
                <w:szCs w:val="28"/>
              </w:rPr>
              <w:t xml:space="preserve">"Georgia y la Unión – El debate político es muy intenso en el buen estado de </w:t>
            </w:r>
            <w:r w:rsidRPr="00FB0234">
              <w:rPr>
                <w:rFonts w:ascii="Courier New" w:hAnsi="Courier New" w:cs="Courier New"/>
                <w:b/>
                <w:bCs/>
                <w:sz w:val="28"/>
                <w:szCs w:val="28"/>
              </w:rPr>
              <w:t>Georgia</w:t>
            </w:r>
            <w:r w:rsidRPr="00FB0234">
              <w:rPr>
                <w:rFonts w:ascii="Courier New" w:hAnsi="Courier New" w:cs="Courier New"/>
                <w:sz w:val="28"/>
                <w:szCs w:val="28"/>
              </w:rPr>
              <w:t xml:space="preserve"> en este momento, siendo la cuestión en cuestión nada menos que el </w:t>
            </w:r>
            <w:r w:rsidRPr="00FB0234">
              <w:rPr>
                <w:rFonts w:ascii="Courier New" w:hAnsi="Courier New" w:cs="Courier New"/>
                <w:b/>
                <w:bCs/>
                <w:sz w:val="28"/>
                <w:szCs w:val="28"/>
              </w:rPr>
              <w:t>mantenimiento</w:t>
            </w:r>
            <w:r w:rsidRPr="00FB0234">
              <w:rPr>
                <w:rFonts w:ascii="Courier New" w:hAnsi="Courier New" w:cs="Courier New"/>
                <w:sz w:val="28"/>
                <w:szCs w:val="28"/>
              </w:rPr>
              <w:t xml:space="preserve"> o </w:t>
            </w:r>
            <w:r w:rsidRPr="00FB0234">
              <w:rPr>
                <w:rFonts w:ascii="Courier New" w:hAnsi="Courier New" w:cs="Courier New"/>
                <w:b/>
                <w:bCs/>
                <w:sz w:val="28"/>
                <w:szCs w:val="28"/>
              </w:rPr>
              <w:t>disolución</w:t>
            </w:r>
            <w:r w:rsidRPr="00FB0234">
              <w:rPr>
                <w:rFonts w:ascii="Courier New" w:hAnsi="Courier New" w:cs="Courier New"/>
                <w:sz w:val="28"/>
                <w:szCs w:val="28"/>
              </w:rPr>
              <w:t xml:space="preserve"> de la </w:t>
            </w:r>
            <w:r w:rsidRPr="00FB0234">
              <w:rPr>
                <w:rFonts w:ascii="Courier New" w:hAnsi="Courier New" w:cs="Courier New"/>
                <w:b/>
                <w:bCs/>
                <w:sz w:val="28"/>
                <w:szCs w:val="28"/>
              </w:rPr>
              <w:t>Unión</w:t>
            </w:r>
            <w:r w:rsidRPr="00FB0234">
              <w:rPr>
                <w:rFonts w:ascii="Courier New" w:hAnsi="Courier New" w:cs="Courier New"/>
                <w:sz w:val="28"/>
                <w:szCs w:val="28"/>
              </w:rPr>
              <w:t xml:space="preserve">. El clamor de </w:t>
            </w:r>
            <w:r w:rsidRPr="00FB0234">
              <w:rPr>
                <w:rFonts w:ascii="Courier New" w:hAnsi="Courier New" w:cs="Courier New"/>
                <w:b/>
                <w:bCs/>
                <w:sz w:val="28"/>
                <w:szCs w:val="28"/>
              </w:rPr>
              <w:t>secesión</w:t>
            </w:r>
            <w:r w:rsidRPr="00FB0234">
              <w:rPr>
                <w:rFonts w:ascii="Courier New" w:hAnsi="Courier New" w:cs="Courier New"/>
                <w:sz w:val="28"/>
                <w:szCs w:val="28"/>
              </w:rPr>
              <w:t xml:space="preserve"> se alza abiertamente, y los </w:t>
            </w:r>
            <w:r w:rsidRPr="006934CE">
              <w:rPr>
                <w:rFonts w:ascii="Courier New" w:hAnsi="Courier New" w:cs="Courier New"/>
                <w:b/>
                <w:bCs/>
                <w:sz w:val="28"/>
                <w:szCs w:val="28"/>
              </w:rPr>
              <w:t>defensores</w:t>
            </w:r>
            <w:r w:rsidRPr="00FB0234">
              <w:rPr>
                <w:rFonts w:ascii="Courier New" w:hAnsi="Courier New" w:cs="Courier New"/>
                <w:sz w:val="28"/>
                <w:szCs w:val="28"/>
              </w:rPr>
              <w:t xml:space="preserve"> de medidas violentas son numerosos; pero, por otro lado, los amigos de la Unión y de la paz no son ni pocos ni </w:t>
            </w:r>
            <w:r w:rsidRPr="00FB0234">
              <w:rPr>
                <w:rFonts w:ascii="Courier New" w:hAnsi="Courier New" w:cs="Courier New"/>
                <w:b/>
                <w:bCs/>
                <w:sz w:val="28"/>
                <w:szCs w:val="28"/>
              </w:rPr>
              <w:t>débiles</w:t>
            </w:r>
            <w:r w:rsidRPr="00FB0234">
              <w:rPr>
                <w:rFonts w:ascii="Courier New" w:hAnsi="Courier New" w:cs="Courier New"/>
                <w:sz w:val="28"/>
                <w:szCs w:val="28"/>
              </w:rPr>
              <w:t>."</w:t>
            </w:r>
          </w:p>
          <w:p w14:paraId="63A8C2ED" w14:textId="77777777" w:rsidR="00F264BC" w:rsidRPr="004D1889" w:rsidRDefault="00F264BC" w:rsidP="00F264BC">
            <w:pPr>
              <w:rPr>
                <w:rFonts w:ascii="Courier New" w:hAnsi="Courier New" w:cs="Courier New"/>
                <w:sz w:val="18"/>
                <w:szCs w:val="18"/>
              </w:rPr>
            </w:pPr>
          </w:p>
          <w:p w14:paraId="5C4AEE1D" w14:textId="14A399D7" w:rsidR="00F264BC" w:rsidRPr="004D1889" w:rsidRDefault="00F264BC" w:rsidP="00F264BC">
            <w:pPr>
              <w:pStyle w:val="ListParagraph"/>
              <w:numPr>
                <w:ilvl w:val="0"/>
                <w:numId w:val="1"/>
              </w:numPr>
              <w:rPr>
                <w:rFonts w:ascii="Gotham Book" w:hAnsi="Gotham Book"/>
              </w:rPr>
            </w:pPr>
            <w:r w:rsidRPr="00F264BC">
              <w:rPr>
                <w:rFonts w:ascii="Gotham Book" w:hAnsi="Gotham Book"/>
              </w:rPr>
              <w:t>El periódico Texas Advocate, Victoria, Texas. Jueves, 24 de octubre de 1850.                                            El portal a la historia de Texas.</w:t>
            </w:r>
          </w:p>
        </w:tc>
        <w:tc>
          <w:tcPr>
            <w:tcW w:w="2745" w:type="dxa"/>
          </w:tcPr>
          <w:p w14:paraId="596F8DEA" w14:textId="77777777" w:rsidR="00F264BC" w:rsidRDefault="00F264BC" w:rsidP="00F264BC">
            <w:pPr>
              <w:rPr>
                <w:rFonts w:ascii="Gotham Book" w:hAnsi="Gotham Book" w:cs="Courier New"/>
                <w:sz w:val="14"/>
                <w:szCs w:val="14"/>
              </w:rPr>
            </w:pPr>
          </w:p>
          <w:p w14:paraId="734FFB03" w14:textId="77777777" w:rsidR="00F264BC" w:rsidRDefault="00F264BC" w:rsidP="00F264BC">
            <w:pPr>
              <w:rPr>
                <w:rFonts w:ascii="Gotham Book" w:hAnsi="Gotham Book" w:cs="Courier New"/>
                <w:sz w:val="14"/>
                <w:szCs w:val="14"/>
              </w:rPr>
            </w:pPr>
          </w:p>
          <w:p w14:paraId="47BA0224" w14:textId="77777777" w:rsidR="00F95C44" w:rsidRPr="00F264BC" w:rsidRDefault="00F95C44" w:rsidP="00F264BC">
            <w:pPr>
              <w:rPr>
                <w:rFonts w:ascii="Gotham Book" w:hAnsi="Gotham Book" w:cs="Courier New"/>
                <w:sz w:val="14"/>
                <w:szCs w:val="14"/>
              </w:rPr>
            </w:pPr>
          </w:p>
          <w:p w14:paraId="3AE527E4" w14:textId="77777777" w:rsidR="00F264BC" w:rsidRDefault="00F264BC" w:rsidP="00F264BC">
            <w:pPr>
              <w:rPr>
                <w:rFonts w:ascii="Gotham Book" w:hAnsi="Gotham Book" w:cs="Courier New"/>
              </w:rPr>
            </w:pPr>
            <w:r w:rsidRPr="00F264BC">
              <w:rPr>
                <w:rFonts w:ascii="Gotham Book" w:hAnsi="Gotham Book" w:cs="Courier New"/>
                <w:b/>
                <w:bCs/>
              </w:rPr>
              <w:t>Georgia</w:t>
            </w:r>
            <w:r>
              <w:rPr>
                <w:rFonts w:ascii="Gotham Book" w:hAnsi="Gotham Book" w:cs="Courier New"/>
              </w:rPr>
              <w:t>: Un estado esclavista agrícola del sur.</w:t>
            </w:r>
          </w:p>
          <w:p w14:paraId="7BD1360C" w14:textId="77777777" w:rsidR="00F264BC" w:rsidRPr="00F264BC" w:rsidRDefault="00F264BC" w:rsidP="00F264BC">
            <w:pPr>
              <w:rPr>
                <w:rFonts w:ascii="Gotham Book" w:hAnsi="Gotham Book" w:cs="Courier New"/>
                <w:sz w:val="16"/>
                <w:szCs w:val="16"/>
              </w:rPr>
            </w:pPr>
          </w:p>
          <w:p w14:paraId="2D37141F" w14:textId="77777777" w:rsidR="00F264BC" w:rsidRDefault="00F264BC" w:rsidP="00F264BC">
            <w:pPr>
              <w:rPr>
                <w:rFonts w:ascii="Gotham Book" w:hAnsi="Gotham Book" w:cs="Courier New"/>
              </w:rPr>
            </w:pPr>
            <w:r w:rsidRPr="00F264BC">
              <w:rPr>
                <w:rFonts w:ascii="Gotham Book" w:hAnsi="Gotham Book" w:cs="Courier New"/>
                <w:b/>
                <w:bCs/>
              </w:rPr>
              <w:t>Mantenimiento</w:t>
            </w:r>
            <w:r>
              <w:rPr>
                <w:rFonts w:ascii="Gotham Book" w:hAnsi="Gotham Book" w:cs="Courier New"/>
              </w:rPr>
              <w:t>: preservar o conservar</w:t>
            </w:r>
          </w:p>
          <w:p w14:paraId="1DECBDC5" w14:textId="77777777" w:rsidR="00F264BC" w:rsidRPr="00F264BC" w:rsidRDefault="00F264BC" w:rsidP="00F264BC">
            <w:pPr>
              <w:rPr>
                <w:rFonts w:ascii="Gotham Book" w:hAnsi="Gotham Book" w:cs="Courier New"/>
                <w:sz w:val="12"/>
                <w:szCs w:val="12"/>
              </w:rPr>
            </w:pPr>
          </w:p>
          <w:p w14:paraId="0B7B1E14" w14:textId="77777777" w:rsidR="00F264BC" w:rsidRDefault="00F264BC" w:rsidP="00F264BC">
            <w:pPr>
              <w:rPr>
                <w:rFonts w:ascii="Gotham Book" w:hAnsi="Gotham Book" w:cs="Courier New"/>
              </w:rPr>
            </w:pPr>
            <w:r>
              <w:rPr>
                <w:rFonts w:ascii="Gotham Book" w:hAnsi="Gotham Book" w:cs="Courier New"/>
                <w:b/>
                <w:bCs/>
              </w:rPr>
              <w:t xml:space="preserve">Disolución: </w:t>
            </w:r>
            <w:r>
              <w:rPr>
                <w:rFonts w:ascii="Gotham Book" w:hAnsi="Gotham Book" w:cs="Courier New"/>
              </w:rPr>
              <w:t>Final, desintegración</w:t>
            </w:r>
          </w:p>
          <w:p w14:paraId="0F0B31B9" w14:textId="77777777" w:rsidR="00F264BC" w:rsidRPr="00F264BC" w:rsidRDefault="00F264BC" w:rsidP="00F264BC">
            <w:pPr>
              <w:rPr>
                <w:rFonts w:ascii="Gotham Book" w:hAnsi="Gotham Book" w:cs="Courier New"/>
                <w:sz w:val="10"/>
                <w:szCs w:val="10"/>
              </w:rPr>
            </w:pPr>
          </w:p>
          <w:p w14:paraId="4B9D8C56" w14:textId="77777777" w:rsidR="00F264BC" w:rsidRDefault="00F264BC" w:rsidP="00F264BC">
            <w:pPr>
              <w:rPr>
                <w:rFonts w:ascii="Gotham Book" w:hAnsi="Gotham Book" w:cs="Courier New"/>
              </w:rPr>
            </w:pPr>
            <w:r w:rsidRPr="00F264BC">
              <w:rPr>
                <w:rFonts w:ascii="Gotham Book" w:hAnsi="Gotham Book" w:cs="Courier New"/>
                <w:b/>
                <w:bCs/>
              </w:rPr>
              <w:t>Unión</w:t>
            </w:r>
            <w:r>
              <w:rPr>
                <w:rFonts w:ascii="Gotham Book" w:hAnsi="Gotham Book" w:cs="Courier New"/>
              </w:rPr>
              <w:t>: Estados Unidos de América</w:t>
            </w:r>
          </w:p>
          <w:p w14:paraId="67C8D4D6" w14:textId="77777777" w:rsidR="00F264BC" w:rsidRPr="00F264BC" w:rsidRDefault="00F264BC" w:rsidP="00F264BC">
            <w:pPr>
              <w:rPr>
                <w:rFonts w:ascii="Gotham Book" w:hAnsi="Gotham Book" w:cs="Courier New"/>
                <w:sz w:val="14"/>
                <w:szCs w:val="14"/>
              </w:rPr>
            </w:pPr>
          </w:p>
          <w:p w14:paraId="01E8CE93" w14:textId="77777777" w:rsidR="00F264BC" w:rsidRDefault="00F264BC" w:rsidP="00F264BC">
            <w:pPr>
              <w:rPr>
                <w:rFonts w:ascii="Gotham Book" w:hAnsi="Gotham Book" w:cs="Courier New"/>
              </w:rPr>
            </w:pPr>
            <w:r w:rsidRPr="00F264BC">
              <w:rPr>
                <w:rFonts w:ascii="Gotham Book" w:hAnsi="Gotham Book" w:cs="Courier New"/>
                <w:b/>
                <w:bCs/>
              </w:rPr>
              <w:t>Secesión</w:t>
            </w:r>
            <w:r>
              <w:rPr>
                <w:rFonts w:ascii="Gotham Book" w:hAnsi="Gotham Book" w:cs="Courier New"/>
              </w:rPr>
              <w:t>: El acto de separarse de un país</w:t>
            </w:r>
          </w:p>
          <w:p w14:paraId="62F790D2" w14:textId="77777777" w:rsidR="006934CE" w:rsidRPr="006934CE" w:rsidRDefault="006934CE" w:rsidP="00F264BC">
            <w:pPr>
              <w:rPr>
                <w:rFonts w:ascii="Gotham Book" w:hAnsi="Gotham Book" w:cs="Courier New"/>
                <w:sz w:val="14"/>
                <w:szCs w:val="14"/>
              </w:rPr>
            </w:pPr>
          </w:p>
          <w:p w14:paraId="7AD07D96" w14:textId="0861232A" w:rsidR="006934CE" w:rsidRPr="006934CE" w:rsidRDefault="006934CE" w:rsidP="00F264BC">
            <w:pPr>
              <w:rPr>
                <w:rFonts w:ascii="Gotham Book" w:hAnsi="Gotham Book" w:cs="Courier New"/>
              </w:rPr>
            </w:pPr>
            <w:r>
              <w:rPr>
                <w:rFonts w:ascii="Gotham Book" w:hAnsi="Gotham Book" w:cs="Courier New"/>
                <w:b/>
                <w:bCs/>
              </w:rPr>
              <w:t xml:space="preserve">Defensores: </w:t>
            </w:r>
            <w:r>
              <w:rPr>
                <w:rFonts w:ascii="Gotham Book" w:hAnsi="Gotham Book" w:cs="Courier New"/>
              </w:rPr>
              <w:t>Partidarios</w:t>
            </w:r>
          </w:p>
          <w:p w14:paraId="2DA737AD" w14:textId="1ABE095E" w:rsidR="00F264BC" w:rsidRPr="00F264BC" w:rsidRDefault="007C35DC" w:rsidP="00F264BC">
            <w:pPr>
              <w:rPr>
                <w:rFonts w:ascii="Gotham Book" w:hAnsi="Gotham Book" w:cs="Courier New"/>
                <w:sz w:val="12"/>
                <w:szCs w:val="12"/>
              </w:rPr>
            </w:pPr>
            <w:r>
              <w:rPr>
                <w:rFonts w:ascii="Gotham Book" w:hAnsi="Gotham Book"/>
                <w:b/>
                <w:bCs/>
                <w:noProof/>
                <w:sz w:val="2"/>
                <w:szCs w:val="2"/>
              </w:rPr>
              <mc:AlternateContent>
                <mc:Choice Requires="wps">
                  <w:drawing>
                    <wp:anchor distT="0" distB="0" distL="114300" distR="114300" simplePos="0" relativeHeight="251663360" behindDoc="0" locked="0" layoutInCell="1" allowOverlap="1" wp14:anchorId="48F83A2D" wp14:editId="774AF743">
                      <wp:simplePos x="0" y="0"/>
                      <wp:positionH relativeFrom="column">
                        <wp:posOffset>1233214</wp:posOffset>
                      </wp:positionH>
                      <wp:positionV relativeFrom="paragraph">
                        <wp:posOffset>70294</wp:posOffset>
                      </wp:positionV>
                      <wp:extent cx="385445" cy="433070"/>
                      <wp:effectExtent l="0" t="0" r="14605" b="24130"/>
                      <wp:wrapNone/>
                      <wp:docPr id="2079220483"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5FAFA9" w14:textId="746CB54E"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28" style="position:absolute;margin-left:97.1pt;margin-top:5.55pt;width:30.35pt;height:3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Pm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" arcsize="10923f" w14:anchorId="48F83A2D">
                      <v:stroke joinstyle="miter"/>
                      <v:textbox>
                        <w:txbxContent>
                          <w:p w:rsidRPr="007C35DC" w:rsidR="007C35DC" w:rsidP="007C35DC" w:rsidRDefault="007C35DC" w14:paraId="045FAFA9" w14:textId="746CB54E">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C</w:t>
                            </w:r>
                          </w:p>
                        </w:txbxContent>
                      </v:textbox>
                    </v:roundrect>
                  </w:pict>
                </mc:Fallback>
              </mc:AlternateContent>
            </w:r>
          </w:p>
          <w:p w14:paraId="15DF3DAA" w14:textId="17ED68C9" w:rsidR="00F264BC" w:rsidRDefault="00F264BC" w:rsidP="00F264BC">
            <w:pPr>
              <w:rPr>
                <w:rFonts w:ascii="Gotham Book" w:hAnsi="Gotham Book" w:cs="Courier New"/>
              </w:rPr>
            </w:pPr>
            <w:r w:rsidRPr="00F264BC">
              <w:rPr>
                <w:rFonts w:ascii="Gotham Book" w:hAnsi="Gotham Book" w:cs="Courier New"/>
                <w:b/>
                <w:bCs/>
              </w:rPr>
              <w:t>Débil</w:t>
            </w:r>
            <w:r>
              <w:rPr>
                <w:rFonts w:ascii="Gotham Book" w:hAnsi="Gotham Book" w:cs="Courier New"/>
              </w:rPr>
              <w:t>: Débil</w:t>
            </w:r>
          </w:p>
          <w:p w14:paraId="2B29EEB9" w14:textId="776C8F30" w:rsidR="00BB3BF9" w:rsidRPr="00F264BC" w:rsidRDefault="00BB3BF9" w:rsidP="00F264BC">
            <w:pPr>
              <w:rPr>
                <w:rFonts w:ascii="Gotham Book" w:hAnsi="Gotham Book" w:cs="Courier New"/>
              </w:rPr>
            </w:pPr>
            <w:r>
              <w:rPr>
                <w:rFonts w:ascii="Gotham Book" w:hAnsi="Gotham Book" w:cs="Courier New"/>
                <w:sz w:val="50"/>
                <w:szCs w:val="180"/>
              </w:rPr>
              <w:t xml:space="preserve">                   </w:t>
            </w:r>
          </w:p>
        </w:tc>
      </w:tr>
    </w:tbl>
    <w:p w14:paraId="5B7EB7F2" w14:textId="77777777" w:rsidR="00F264BC" w:rsidRPr="000C7E1E" w:rsidRDefault="00F264BC" w:rsidP="00F264BC">
      <w:pPr>
        <w:rPr>
          <w:sz w:val="14"/>
          <w:szCs w:val="14"/>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F264BC" w14:paraId="29966622" w14:textId="453F72DE" w:rsidTr="00F95C44">
        <w:trPr>
          <w:trHeight w:val="5895"/>
        </w:trPr>
        <w:tc>
          <w:tcPr>
            <w:tcW w:w="6525" w:type="dxa"/>
            <w:vAlign w:val="center"/>
          </w:tcPr>
          <w:p w14:paraId="69642B61" w14:textId="6F1CC1F2" w:rsidR="00FB0234" w:rsidRPr="000C7E1E" w:rsidRDefault="00FB0234" w:rsidP="00FB0234">
            <w:pPr>
              <w:jc w:val="center"/>
              <w:rPr>
                <w:rFonts w:ascii="Gotham Book" w:hAnsi="Gotham Book" w:cs="Courier New"/>
                <w:b/>
                <w:bCs/>
                <w:sz w:val="32"/>
                <w:szCs w:val="28"/>
                <w:u w:val="single"/>
              </w:rPr>
            </w:pPr>
            <w:r w:rsidRPr="000C7E1E">
              <w:rPr>
                <w:rFonts w:ascii="Gotham Book" w:hAnsi="Gotham Book" w:cs="Courier New"/>
                <w:b/>
                <w:bCs/>
                <w:sz w:val="32"/>
                <w:szCs w:val="28"/>
                <w:u w:val="single"/>
              </w:rPr>
              <w:t>Sumisión o secesión</w:t>
            </w:r>
          </w:p>
          <w:p w14:paraId="3FCCB3ED" w14:textId="77777777" w:rsidR="00FB0234" w:rsidRPr="00FB0234" w:rsidRDefault="00FB0234" w:rsidP="00F61723">
            <w:pPr>
              <w:rPr>
                <w:rFonts w:ascii="Courier New" w:hAnsi="Courier New" w:cs="Courier New"/>
                <w:sz w:val="16"/>
                <w:szCs w:val="16"/>
              </w:rPr>
            </w:pPr>
          </w:p>
          <w:p w14:paraId="00905506" w14:textId="1D854D23" w:rsidR="00F264BC" w:rsidRPr="00FB0234" w:rsidRDefault="00F264BC" w:rsidP="00F61723">
            <w:pPr>
              <w:rPr>
                <w:rFonts w:ascii="Courier New" w:hAnsi="Courier New" w:cs="Courier New"/>
                <w:sz w:val="28"/>
                <w:szCs w:val="28"/>
              </w:rPr>
            </w:pPr>
            <w:r w:rsidRPr="00FB0234">
              <w:rPr>
                <w:rFonts w:ascii="Courier New" w:hAnsi="Courier New" w:cs="Courier New"/>
                <w:sz w:val="28"/>
                <w:szCs w:val="28"/>
              </w:rPr>
              <w:t xml:space="preserve">"Pero como [el Sur] no lo hizo cuando hubo la oportunidad de asegurar sus derechos en la contienda, no vemos en el futuro otra alternativa para el Sur que no sea la que creemos que se presentará dentro de mucho tiempo: la </w:t>
            </w:r>
            <w:r w:rsidRPr="00FB0234">
              <w:rPr>
                <w:rFonts w:ascii="Courier New" w:hAnsi="Courier New" w:cs="Courier New"/>
                <w:b/>
                <w:bCs/>
                <w:sz w:val="28"/>
                <w:szCs w:val="28"/>
              </w:rPr>
              <w:t>sumisión</w:t>
            </w:r>
            <w:r w:rsidRPr="00FB0234">
              <w:rPr>
                <w:rFonts w:ascii="Courier New" w:hAnsi="Courier New" w:cs="Courier New"/>
                <w:sz w:val="28"/>
                <w:szCs w:val="28"/>
              </w:rPr>
              <w:t xml:space="preserve"> a la </w:t>
            </w:r>
            <w:r w:rsidRPr="00FB0234">
              <w:rPr>
                <w:rFonts w:ascii="Courier New" w:hAnsi="Courier New" w:cs="Courier New"/>
                <w:b/>
                <w:bCs/>
                <w:sz w:val="28"/>
                <w:szCs w:val="28"/>
              </w:rPr>
              <w:t>dominación</w:t>
            </w:r>
            <w:r w:rsidRPr="00FB0234">
              <w:rPr>
                <w:rFonts w:ascii="Courier New" w:hAnsi="Courier New" w:cs="Courier New"/>
                <w:sz w:val="28"/>
                <w:szCs w:val="28"/>
              </w:rPr>
              <w:t xml:space="preserve"> de los estados del norte y la </w:t>
            </w:r>
            <w:r w:rsidRPr="00FB0234">
              <w:rPr>
                <w:rFonts w:ascii="Courier New" w:hAnsi="Courier New" w:cs="Courier New"/>
                <w:b/>
                <w:bCs/>
                <w:sz w:val="28"/>
                <w:szCs w:val="28"/>
              </w:rPr>
              <w:t>abolición</w:t>
            </w:r>
            <w:r w:rsidRPr="00FB0234">
              <w:rPr>
                <w:rFonts w:ascii="Courier New" w:hAnsi="Courier New" w:cs="Courier New"/>
                <w:sz w:val="28"/>
                <w:szCs w:val="28"/>
              </w:rPr>
              <w:t xml:space="preserve"> de la esclavitud,  o </w:t>
            </w:r>
            <w:r w:rsidRPr="00FB0234">
              <w:rPr>
                <w:rFonts w:ascii="Courier New" w:hAnsi="Courier New" w:cs="Courier New"/>
                <w:b/>
                <w:bCs/>
                <w:sz w:val="28"/>
                <w:szCs w:val="28"/>
              </w:rPr>
              <w:t>secesión</w:t>
            </w:r>
            <w:r w:rsidRPr="00FB0234">
              <w:rPr>
                <w:rFonts w:ascii="Courier New" w:hAnsi="Courier New" w:cs="Courier New"/>
                <w:sz w:val="28"/>
                <w:szCs w:val="28"/>
              </w:rPr>
              <w:t xml:space="preserve">. A esta </w:t>
            </w:r>
            <w:r w:rsidRPr="006934CE">
              <w:rPr>
                <w:rFonts w:ascii="Courier New" w:hAnsi="Courier New" w:cs="Courier New"/>
                <w:b/>
                <w:bCs/>
                <w:sz w:val="28"/>
                <w:szCs w:val="28"/>
              </w:rPr>
              <w:t>tez</w:t>
            </w:r>
            <w:r w:rsidRPr="00FB0234">
              <w:rPr>
                <w:rFonts w:ascii="Courier New" w:hAnsi="Courier New" w:cs="Courier New"/>
                <w:sz w:val="28"/>
                <w:szCs w:val="28"/>
              </w:rPr>
              <w:t xml:space="preserve"> debe llegar por fin." </w:t>
            </w:r>
          </w:p>
          <w:p w14:paraId="3C1A7124" w14:textId="77777777" w:rsidR="00F264BC" w:rsidRPr="004D1889" w:rsidRDefault="00F264BC" w:rsidP="00F61723">
            <w:pPr>
              <w:rPr>
                <w:rFonts w:ascii="Courier New" w:hAnsi="Courier New" w:cs="Courier New"/>
                <w:sz w:val="18"/>
                <w:szCs w:val="18"/>
              </w:rPr>
            </w:pPr>
          </w:p>
          <w:p w14:paraId="5D734121" w14:textId="255C37E5" w:rsidR="00F264BC" w:rsidRPr="00F264BC" w:rsidRDefault="00F264BC" w:rsidP="00F61723">
            <w:pPr>
              <w:pStyle w:val="ListParagraph"/>
              <w:numPr>
                <w:ilvl w:val="0"/>
                <w:numId w:val="1"/>
              </w:numPr>
              <w:rPr>
                <w:rFonts w:ascii="Gotham Book" w:hAnsi="Gotham Book"/>
              </w:rPr>
            </w:pPr>
            <w:r w:rsidRPr="00F264BC">
              <w:rPr>
                <w:rFonts w:ascii="Gotham Book" w:hAnsi="Gotham Book"/>
              </w:rPr>
              <w:t>La Gaceta Estatal de Texas. (Austin, Tex.), Vol. 2, No. 13, Ed. 1, sábado 16 de noviembre de 1850. El portal a la historia de Texas.</w:t>
            </w:r>
          </w:p>
        </w:tc>
        <w:tc>
          <w:tcPr>
            <w:tcW w:w="2745" w:type="dxa"/>
          </w:tcPr>
          <w:p w14:paraId="0643391A" w14:textId="77777777" w:rsidR="00F264BC" w:rsidRDefault="00F264BC" w:rsidP="00F61723">
            <w:pPr>
              <w:rPr>
                <w:rFonts w:ascii="Courier New" w:hAnsi="Courier New" w:cs="Courier New"/>
                <w:sz w:val="28"/>
                <w:szCs w:val="28"/>
              </w:rPr>
            </w:pPr>
          </w:p>
          <w:p w14:paraId="2EC87818" w14:textId="77777777" w:rsidR="00F95C44" w:rsidRDefault="00F95C44" w:rsidP="00F61723">
            <w:pPr>
              <w:rPr>
                <w:rFonts w:ascii="Courier New" w:hAnsi="Courier New" w:cs="Courier New"/>
                <w:sz w:val="28"/>
                <w:szCs w:val="28"/>
              </w:rPr>
            </w:pPr>
          </w:p>
          <w:p w14:paraId="6C08310A" w14:textId="77777777" w:rsidR="00F95C44" w:rsidRDefault="00F95C44" w:rsidP="00F61723">
            <w:pPr>
              <w:rPr>
                <w:rFonts w:ascii="Courier New" w:hAnsi="Courier New" w:cs="Courier New"/>
                <w:sz w:val="28"/>
                <w:szCs w:val="28"/>
              </w:rPr>
            </w:pPr>
          </w:p>
          <w:p w14:paraId="60D429A9" w14:textId="77777777" w:rsidR="00F264BC" w:rsidRDefault="00F264BC" w:rsidP="00F61723">
            <w:pPr>
              <w:rPr>
                <w:rFonts w:ascii="Gotham Book" w:hAnsi="Gotham Book" w:cs="Courier New"/>
              </w:rPr>
            </w:pPr>
            <w:r w:rsidRPr="00F264BC">
              <w:rPr>
                <w:rFonts w:ascii="Gotham Book" w:hAnsi="Gotham Book" w:cs="Courier New"/>
                <w:b/>
                <w:bCs/>
              </w:rPr>
              <w:t>Sumisión</w:t>
            </w:r>
            <w:r>
              <w:rPr>
                <w:rFonts w:ascii="Gotham Book" w:hAnsi="Gotham Book" w:cs="Courier New"/>
              </w:rPr>
              <w:t>: Aceptar o ceder al poder de otra persona</w:t>
            </w:r>
          </w:p>
          <w:p w14:paraId="62A67787" w14:textId="77777777" w:rsidR="00F264BC" w:rsidRPr="00F264BC" w:rsidRDefault="00F264BC" w:rsidP="00F61723">
            <w:pPr>
              <w:rPr>
                <w:rFonts w:ascii="Gotham Book" w:hAnsi="Gotham Book" w:cs="Courier New"/>
                <w:sz w:val="14"/>
                <w:szCs w:val="14"/>
              </w:rPr>
            </w:pPr>
          </w:p>
          <w:p w14:paraId="7036945D" w14:textId="77777777" w:rsidR="00F264BC" w:rsidRDefault="00F264BC" w:rsidP="00F61723">
            <w:pPr>
              <w:rPr>
                <w:rFonts w:ascii="Gotham Book" w:hAnsi="Gotham Book" w:cs="Courier New"/>
              </w:rPr>
            </w:pPr>
            <w:r w:rsidRPr="00F264BC">
              <w:rPr>
                <w:rFonts w:ascii="Gotham Book" w:hAnsi="Gotham Book" w:cs="Courier New"/>
                <w:b/>
                <w:bCs/>
              </w:rPr>
              <w:t>Dominación</w:t>
            </w:r>
            <w:r>
              <w:rPr>
                <w:rFonts w:ascii="Gotham Book" w:hAnsi="Gotham Book" w:cs="Courier New"/>
              </w:rPr>
              <w:t>: Tener poder o control</w:t>
            </w:r>
          </w:p>
          <w:p w14:paraId="45BC00D9" w14:textId="77777777" w:rsidR="00F264BC" w:rsidRPr="00F264BC" w:rsidRDefault="00F264BC" w:rsidP="00F61723">
            <w:pPr>
              <w:rPr>
                <w:rFonts w:ascii="Gotham Book" w:hAnsi="Gotham Book" w:cs="Courier New"/>
                <w:sz w:val="14"/>
                <w:szCs w:val="14"/>
              </w:rPr>
            </w:pPr>
          </w:p>
          <w:p w14:paraId="0737E36C" w14:textId="77777777" w:rsidR="00F264BC" w:rsidRDefault="00F264BC" w:rsidP="00F61723">
            <w:pPr>
              <w:rPr>
                <w:rFonts w:ascii="Gotham Book" w:hAnsi="Gotham Book" w:cs="Courier New"/>
              </w:rPr>
            </w:pPr>
            <w:r w:rsidRPr="00F264BC">
              <w:rPr>
                <w:rFonts w:ascii="Gotham Book" w:hAnsi="Gotham Book" w:cs="Courier New"/>
                <w:b/>
                <w:bCs/>
              </w:rPr>
              <w:t>Abolición</w:t>
            </w:r>
            <w:r>
              <w:rPr>
                <w:rFonts w:ascii="Gotham Book" w:hAnsi="Gotham Book" w:cs="Courier New"/>
              </w:rPr>
              <w:t>: Para poner fin oficialmente</w:t>
            </w:r>
          </w:p>
          <w:p w14:paraId="06E1615B" w14:textId="77777777" w:rsidR="00F264BC" w:rsidRPr="00F264BC" w:rsidRDefault="00F264BC" w:rsidP="00F61723">
            <w:pPr>
              <w:rPr>
                <w:rFonts w:ascii="Gotham Book" w:hAnsi="Gotham Book" w:cs="Courier New"/>
                <w:sz w:val="12"/>
                <w:szCs w:val="12"/>
              </w:rPr>
            </w:pPr>
          </w:p>
          <w:p w14:paraId="1353657D" w14:textId="77777777" w:rsidR="00F264BC" w:rsidRDefault="00F264BC" w:rsidP="00F61723">
            <w:pPr>
              <w:rPr>
                <w:rFonts w:ascii="Gotham Book" w:hAnsi="Gotham Book" w:cs="Courier New"/>
              </w:rPr>
            </w:pPr>
            <w:r w:rsidRPr="00F264BC">
              <w:rPr>
                <w:rFonts w:ascii="Gotham Book" w:hAnsi="Gotham Book" w:cs="Courier New"/>
                <w:b/>
                <w:bCs/>
              </w:rPr>
              <w:t>Secesión</w:t>
            </w:r>
            <w:r>
              <w:rPr>
                <w:rFonts w:ascii="Gotham Book" w:hAnsi="Gotham Book" w:cs="Courier New"/>
              </w:rPr>
              <w:t>: Separarse oficialmente de un país</w:t>
            </w:r>
          </w:p>
          <w:p w14:paraId="397D5330" w14:textId="77777777" w:rsidR="00F264BC" w:rsidRPr="00F264BC" w:rsidRDefault="00F264BC" w:rsidP="00F61723">
            <w:pPr>
              <w:rPr>
                <w:rFonts w:ascii="Gotham Book" w:hAnsi="Gotham Book" w:cs="Courier New"/>
                <w:sz w:val="12"/>
                <w:szCs w:val="12"/>
              </w:rPr>
            </w:pPr>
          </w:p>
          <w:p w14:paraId="7D86A3C9" w14:textId="77777777" w:rsidR="00F264BC" w:rsidRDefault="00F264BC" w:rsidP="00F61723">
            <w:pPr>
              <w:rPr>
                <w:rFonts w:ascii="Gotham Book" w:hAnsi="Gotham Book" w:cs="Courier New"/>
              </w:rPr>
            </w:pPr>
            <w:r w:rsidRPr="00F264BC">
              <w:rPr>
                <w:rFonts w:ascii="Gotham Book" w:hAnsi="Gotham Book" w:cs="Courier New"/>
                <w:b/>
                <w:bCs/>
              </w:rPr>
              <w:t>Complexión</w:t>
            </w:r>
            <w:r>
              <w:rPr>
                <w:rFonts w:ascii="Gotham Book" w:hAnsi="Gotham Book" w:cs="Courier New"/>
              </w:rPr>
              <w:t>: Problema difícil</w:t>
            </w:r>
          </w:p>
          <w:p w14:paraId="731312B1" w14:textId="13EBEEEE" w:rsidR="00BB3BF9" w:rsidRDefault="00BB3BF9" w:rsidP="00F61723">
            <w:pPr>
              <w:rPr>
                <w:rFonts w:ascii="Gotham Book" w:hAnsi="Gotham Book" w:cs="Courier New"/>
                <w:b/>
                <w:bCs/>
              </w:rPr>
            </w:pPr>
          </w:p>
          <w:p w14:paraId="2E26832B" w14:textId="5D39CA32" w:rsidR="00BB3BF9" w:rsidRPr="00F95C44" w:rsidRDefault="007C35DC" w:rsidP="00F61723">
            <w:pPr>
              <w:rPr>
                <w:rFonts w:ascii="Gotham Book" w:hAnsi="Gotham Book" w:cs="Courier New"/>
                <w:b/>
                <w:bCs/>
              </w:rPr>
            </w:pPr>
            <w:r>
              <w:rPr>
                <w:rFonts w:ascii="Gotham Book" w:hAnsi="Gotham Book"/>
                <w:b/>
                <w:bCs/>
                <w:noProof/>
                <w:sz w:val="2"/>
                <w:szCs w:val="2"/>
              </w:rPr>
              <mc:AlternateContent>
                <mc:Choice Requires="wps">
                  <w:drawing>
                    <wp:anchor distT="0" distB="0" distL="114300" distR="114300" simplePos="0" relativeHeight="251665408" behindDoc="0" locked="0" layoutInCell="1" allowOverlap="1" wp14:anchorId="348950D6" wp14:editId="359B899D">
                      <wp:simplePos x="0" y="0"/>
                      <wp:positionH relativeFrom="column">
                        <wp:posOffset>1217357</wp:posOffset>
                      </wp:positionH>
                      <wp:positionV relativeFrom="paragraph">
                        <wp:posOffset>167027</wp:posOffset>
                      </wp:positionV>
                      <wp:extent cx="385445" cy="433070"/>
                      <wp:effectExtent l="0" t="0" r="14605" b="24130"/>
                      <wp:wrapNone/>
                      <wp:docPr id="1218320936"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7472E4" w14:textId="7CE396D5"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29" style="position:absolute;margin-left:95.85pt;margin-top:13.15pt;width:30.35pt;height:3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vtr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" arcsize="10923f" w14:anchorId="348950D6">
                      <v:stroke joinstyle="miter"/>
                      <v:textbox>
                        <w:txbxContent>
                          <w:p w:rsidRPr="007C35DC" w:rsidR="007C35DC" w:rsidP="007C35DC" w:rsidRDefault="007C35DC" w14:paraId="097472E4" w14:textId="7CE396D5">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D</w:t>
                            </w:r>
                          </w:p>
                        </w:txbxContent>
                      </v:textbox>
                    </v:roundrect>
                  </w:pict>
                </mc:Fallback>
              </mc:AlternateContent>
            </w:r>
          </w:p>
        </w:tc>
      </w:tr>
    </w:tbl>
    <w:p w14:paraId="64E7A734" w14:textId="77777777" w:rsidR="00F95C44" w:rsidRPr="00F95C44" w:rsidRDefault="00F95C44" w:rsidP="00F95C44">
      <w:pPr>
        <w:rPr>
          <w:sz w:val="10"/>
          <w:szCs w:val="10"/>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F95C44" w14:paraId="2BE8537B" w14:textId="77777777" w:rsidTr="00F61723">
        <w:trPr>
          <w:trHeight w:val="5895"/>
        </w:trPr>
        <w:tc>
          <w:tcPr>
            <w:tcW w:w="6525" w:type="dxa"/>
            <w:vAlign w:val="center"/>
          </w:tcPr>
          <w:p w14:paraId="6E6460D7" w14:textId="6EA68837" w:rsidR="00FB0234" w:rsidRPr="000C7E1E" w:rsidRDefault="00FB0234" w:rsidP="00FB0234">
            <w:pPr>
              <w:jc w:val="center"/>
              <w:rPr>
                <w:rFonts w:ascii="Gotham Book" w:hAnsi="Gotham Book" w:cs="Courier New"/>
                <w:b/>
                <w:bCs/>
                <w:sz w:val="32"/>
                <w:szCs w:val="28"/>
                <w:u w:val="single"/>
              </w:rPr>
            </w:pPr>
            <w:r w:rsidRPr="000C7E1E">
              <w:rPr>
                <w:rFonts w:ascii="Gotham Book" w:hAnsi="Gotham Book" w:cs="Courier New"/>
                <w:b/>
                <w:bCs/>
                <w:sz w:val="32"/>
                <w:szCs w:val="28"/>
                <w:u w:val="single"/>
              </w:rPr>
              <w:lastRenderedPageBreak/>
              <w:t>Unión o Desunión</w:t>
            </w:r>
          </w:p>
          <w:p w14:paraId="64396A0B" w14:textId="77777777" w:rsidR="00FB0234" w:rsidRPr="00FB0234" w:rsidRDefault="00FB0234" w:rsidP="00FB0234">
            <w:pPr>
              <w:jc w:val="center"/>
              <w:rPr>
                <w:rFonts w:ascii="Courier New" w:hAnsi="Courier New" w:cs="Courier New"/>
                <w:sz w:val="16"/>
                <w:szCs w:val="16"/>
              </w:rPr>
            </w:pPr>
          </w:p>
          <w:p w14:paraId="260673D9" w14:textId="0B62F52C" w:rsidR="00F95C44" w:rsidRPr="00F95C44" w:rsidRDefault="00F95C44" w:rsidP="00F61723">
            <w:pPr>
              <w:rPr>
                <w:rFonts w:ascii="Courier New" w:hAnsi="Courier New" w:cs="Courier New"/>
                <w:sz w:val="32"/>
                <w:szCs w:val="32"/>
              </w:rPr>
            </w:pPr>
            <w:r w:rsidRPr="00F95C44">
              <w:rPr>
                <w:rFonts w:ascii="Courier New" w:hAnsi="Courier New" w:cs="Courier New"/>
                <w:sz w:val="32"/>
                <w:szCs w:val="32"/>
              </w:rPr>
              <w:t>"</w:t>
            </w:r>
            <w:r w:rsidRPr="00F95C44">
              <w:rPr>
                <w:rFonts w:ascii="Courier New" w:hAnsi="Courier New" w:cs="Courier New"/>
                <w:sz w:val="28"/>
                <w:szCs w:val="28"/>
              </w:rPr>
              <w:t xml:space="preserve">Dir, señor, me han dicho que en su zona del distrito he estado representado... como  candidato </w:t>
            </w:r>
            <w:r w:rsidRPr="007E1432">
              <w:rPr>
                <w:rFonts w:ascii="Courier New" w:hAnsi="Courier New" w:cs="Courier New"/>
                <w:b/>
                <w:bCs/>
                <w:sz w:val="28"/>
                <w:szCs w:val="28"/>
              </w:rPr>
              <w:t>a la desunión</w:t>
            </w:r>
            <w:r>
              <w:rPr>
                <w:rFonts w:ascii="Courier New" w:hAnsi="Courier New" w:cs="Courier New"/>
                <w:sz w:val="28"/>
                <w:szCs w:val="28"/>
              </w:rPr>
              <w:t xml:space="preserve">. Aunque he estado y sigo siendo a favor de unir al Sur en </w:t>
            </w:r>
            <w:r w:rsidRPr="007E1432">
              <w:rPr>
                <w:rFonts w:ascii="Courier New" w:hAnsi="Courier New" w:cs="Courier New"/>
                <w:b/>
                <w:bCs/>
                <w:sz w:val="28"/>
                <w:szCs w:val="28"/>
              </w:rPr>
              <w:t>el</w:t>
            </w:r>
            <w:r>
              <w:rPr>
                <w:rFonts w:ascii="Courier New" w:hAnsi="Courier New" w:cs="Courier New"/>
                <w:sz w:val="28"/>
                <w:szCs w:val="28"/>
              </w:rPr>
              <w:t xml:space="preserve"> sentimiento con el propósito de </w:t>
            </w:r>
            <w:r w:rsidRPr="006934CE">
              <w:rPr>
                <w:rFonts w:ascii="Courier New" w:hAnsi="Courier New" w:cs="Courier New"/>
                <w:b/>
                <w:bCs/>
                <w:sz w:val="28"/>
                <w:szCs w:val="28"/>
              </w:rPr>
              <w:t>repeler la agresión de la tierra libre</w:t>
            </w:r>
            <w:r>
              <w:rPr>
                <w:rFonts w:ascii="Courier New" w:hAnsi="Courier New" w:cs="Courier New"/>
                <w:sz w:val="28"/>
                <w:szCs w:val="28"/>
              </w:rPr>
              <w:t xml:space="preserve">, me  opongo </w:t>
            </w:r>
            <w:r w:rsidRPr="007E1432">
              <w:rPr>
                <w:rFonts w:ascii="Courier New" w:hAnsi="Courier New" w:cs="Courier New"/>
                <w:b/>
                <w:bCs/>
                <w:sz w:val="28"/>
                <w:szCs w:val="28"/>
              </w:rPr>
              <w:t>inequívocamente</w:t>
            </w:r>
            <w:r>
              <w:rPr>
                <w:rFonts w:ascii="Courier New" w:hAnsi="Courier New" w:cs="Courier New"/>
                <w:sz w:val="28"/>
                <w:szCs w:val="28"/>
              </w:rPr>
              <w:t xml:space="preserve"> a cualquier medida o medida que tenga como </w:t>
            </w:r>
            <w:r w:rsidRPr="007E1432">
              <w:rPr>
                <w:rFonts w:ascii="Courier New" w:hAnsi="Courier New" w:cs="Courier New"/>
                <w:b/>
                <w:bCs/>
                <w:sz w:val="28"/>
                <w:szCs w:val="28"/>
              </w:rPr>
              <w:t>objetivo</w:t>
            </w:r>
            <w:r>
              <w:rPr>
                <w:rFonts w:ascii="Courier New" w:hAnsi="Courier New" w:cs="Courier New"/>
                <w:sz w:val="28"/>
                <w:szCs w:val="28"/>
              </w:rPr>
              <w:t xml:space="preserve"> la </w:t>
            </w:r>
            <w:r w:rsidRPr="007E1432">
              <w:rPr>
                <w:rFonts w:ascii="Courier New" w:hAnsi="Courier New" w:cs="Courier New"/>
                <w:b/>
                <w:bCs/>
                <w:sz w:val="28"/>
                <w:szCs w:val="28"/>
              </w:rPr>
              <w:t>disolución</w:t>
            </w:r>
            <w:r>
              <w:rPr>
                <w:rFonts w:ascii="Courier New" w:hAnsi="Courier New" w:cs="Courier New"/>
                <w:sz w:val="28"/>
                <w:szCs w:val="28"/>
              </w:rPr>
              <w:t xml:space="preserve"> de la Unión." "– O. M. Roberts" </w:t>
            </w:r>
          </w:p>
          <w:p w14:paraId="60970C45" w14:textId="77777777" w:rsidR="00F95C44" w:rsidRPr="004D1889" w:rsidRDefault="00F95C44" w:rsidP="00F61723">
            <w:pPr>
              <w:rPr>
                <w:rFonts w:ascii="Courier New" w:hAnsi="Courier New" w:cs="Courier New"/>
                <w:sz w:val="18"/>
                <w:szCs w:val="18"/>
              </w:rPr>
            </w:pPr>
          </w:p>
          <w:p w14:paraId="1DBE9500" w14:textId="2B1F63AA" w:rsidR="00F95C44" w:rsidRPr="007E1432" w:rsidRDefault="007E1432" w:rsidP="007E1432">
            <w:pPr>
              <w:pStyle w:val="ListParagraph"/>
              <w:numPr>
                <w:ilvl w:val="0"/>
                <w:numId w:val="1"/>
              </w:numPr>
              <w:rPr>
                <w:rFonts w:ascii="Gotham Book" w:hAnsi="Gotham Book"/>
              </w:rPr>
            </w:pPr>
            <w:r>
              <w:rPr>
                <w:rFonts w:ascii="Gotham Book" w:hAnsi="Gotham Book"/>
              </w:rPr>
              <w:t>Una carta escrita por el líder político texano Oran M. Roberts en 1851. El Northern Standard. (Clarksville, Texas.), Vol. 8, No. 39, Ed. 1, sábado, 31 de mayo de 1851. El portal a la historia de Texas.</w:t>
            </w:r>
          </w:p>
        </w:tc>
        <w:tc>
          <w:tcPr>
            <w:tcW w:w="2745" w:type="dxa"/>
          </w:tcPr>
          <w:p w14:paraId="3366E3FD" w14:textId="77777777" w:rsidR="00F95C44" w:rsidRDefault="00F95C44" w:rsidP="00F61723">
            <w:pPr>
              <w:rPr>
                <w:rFonts w:ascii="Courier New" w:hAnsi="Courier New" w:cs="Courier New"/>
                <w:sz w:val="28"/>
                <w:szCs w:val="28"/>
              </w:rPr>
            </w:pPr>
          </w:p>
          <w:p w14:paraId="30651208" w14:textId="77777777" w:rsidR="00F95C44" w:rsidRPr="007E1432" w:rsidRDefault="00F95C44" w:rsidP="00F61723">
            <w:pPr>
              <w:rPr>
                <w:rFonts w:ascii="Courier New" w:hAnsi="Courier New" w:cs="Courier New"/>
                <w:sz w:val="10"/>
                <w:szCs w:val="10"/>
              </w:rPr>
            </w:pPr>
          </w:p>
          <w:p w14:paraId="37907934" w14:textId="1E56A5B4" w:rsidR="00F95C44" w:rsidRDefault="007E1432" w:rsidP="00F61723">
            <w:pPr>
              <w:rPr>
                <w:rFonts w:ascii="Gotham Book" w:hAnsi="Gotham Book" w:cs="Courier New"/>
              </w:rPr>
            </w:pPr>
            <w:r>
              <w:rPr>
                <w:rFonts w:ascii="Gotham Book" w:hAnsi="Gotham Book" w:cs="Courier New"/>
                <w:b/>
                <w:bCs/>
              </w:rPr>
              <w:t xml:space="preserve">Desunión: </w:t>
            </w:r>
            <w:r w:rsidR="006934CE">
              <w:rPr>
                <w:rFonts w:ascii="Gotham Book" w:hAnsi="Gotham Book" w:cs="Courier New"/>
              </w:rPr>
              <w:t>Alguien que no quería que el Sur se quedara en EE. UU.</w:t>
            </w:r>
          </w:p>
          <w:p w14:paraId="10492931" w14:textId="77777777" w:rsidR="007E1432" w:rsidRPr="007E1432" w:rsidRDefault="007E1432" w:rsidP="00F61723">
            <w:pPr>
              <w:rPr>
                <w:rFonts w:ascii="Gotham Book" w:hAnsi="Gotham Book" w:cs="Courier New"/>
                <w:sz w:val="8"/>
                <w:szCs w:val="6"/>
              </w:rPr>
            </w:pPr>
          </w:p>
          <w:p w14:paraId="4D281771" w14:textId="77777777" w:rsidR="007E1432" w:rsidRPr="007E1432" w:rsidRDefault="007E1432" w:rsidP="00F61723">
            <w:pPr>
              <w:rPr>
                <w:rFonts w:ascii="Gotham Book" w:hAnsi="Gotham Book" w:cs="Courier New"/>
                <w:sz w:val="8"/>
                <w:szCs w:val="4"/>
              </w:rPr>
            </w:pPr>
          </w:p>
          <w:p w14:paraId="5380B744" w14:textId="77777777" w:rsidR="007E1432" w:rsidRDefault="007E1432" w:rsidP="00F61723">
            <w:pPr>
              <w:rPr>
                <w:rFonts w:ascii="Gotham Book" w:hAnsi="Gotham Book" w:cs="Courier New"/>
              </w:rPr>
            </w:pPr>
            <w:r>
              <w:rPr>
                <w:rFonts w:ascii="Gotham Book" w:hAnsi="Gotham Book" w:cs="Courier New"/>
                <w:b/>
                <w:bCs/>
              </w:rPr>
              <w:t xml:space="preserve">Sentimiento: </w:t>
            </w:r>
            <w:r>
              <w:rPr>
                <w:rFonts w:ascii="Gotham Book" w:hAnsi="Gotham Book" w:cs="Courier New"/>
              </w:rPr>
              <w:t>Pensamientos, creencias o sentimientos hacia un tema.</w:t>
            </w:r>
          </w:p>
          <w:p w14:paraId="42B88B25" w14:textId="77777777" w:rsidR="006934CE" w:rsidRPr="006934CE" w:rsidRDefault="006934CE" w:rsidP="00F61723">
            <w:pPr>
              <w:rPr>
                <w:rFonts w:ascii="Gotham Book" w:hAnsi="Gotham Book" w:cs="Courier New"/>
                <w:sz w:val="12"/>
                <w:szCs w:val="12"/>
              </w:rPr>
            </w:pPr>
          </w:p>
          <w:p w14:paraId="03A16050" w14:textId="614BF7A4" w:rsidR="006934CE" w:rsidRPr="006934CE" w:rsidRDefault="006934CE" w:rsidP="00F61723">
            <w:pPr>
              <w:rPr>
                <w:rFonts w:ascii="Gotham Book" w:hAnsi="Gotham Book" w:cs="Courier New"/>
              </w:rPr>
            </w:pPr>
            <w:r>
              <w:rPr>
                <w:rFonts w:ascii="Gotham Book" w:hAnsi="Gotham Book" w:cs="Courier New"/>
                <w:b/>
                <w:bCs/>
              </w:rPr>
              <w:t xml:space="preserve">Repelente: </w:t>
            </w:r>
            <w:r>
              <w:rPr>
                <w:rFonts w:ascii="Gotham Book" w:hAnsi="Gotham Book" w:cs="Courier New"/>
              </w:rPr>
              <w:t>Parar</w:t>
            </w:r>
          </w:p>
          <w:p w14:paraId="7EE4AEA1" w14:textId="77777777" w:rsidR="007E1432" w:rsidRPr="007E1432" w:rsidRDefault="007E1432" w:rsidP="00F61723">
            <w:pPr>
              <w:rPr>
                <w:rFonts w:ascii="Gotham Book" w:hAnsi="Gotham Book" w:cs="Courier New"/>
                <w:sz w:val="14"/>
                <w:szCs w:val="14"/>
              </w:rPr>
            </w:pPr>
          </w:p>
          <w:p w14:paraId="279B5C69" w14:textId="77777777" w:rsidR="007E1432" w:rsidRDefault="007E1432" w:rsidP="00F61723">
            <w:pPr>
              <w:rPr>
                <w:rFonts w:ascii="Gotham Book" w:hAnsi="Gotham Book" w:cs="Courier New"/>
              </w:rPr>
            </w:pPr>
            <w:r w:rsidRPr="007E1432">
              <w:rPr>
                <w:rFonts w:ascii="Gotham Book" w:hAnsi="Gotham Book" w:cs="Courier New"/>
                <w:b/>
                <w:bCs/>
              </w:rPr>
              <w:t>Suelo libre:</w:t>
            </w:r>
            <w:r>
              <w:rPr>
                <w:rFonts w:ascii="Gotham Book" w:hAnsi="Gotham Book" w:cs="Courier New"/>
              </w:rPr>
              <w:t xml:space="preserve"> Personas que querían que los nuevos estados fueran libres, sin esclavitud.</w:t>
            </w:r>
          </w:p>
          <w:p w14:paraId="21945DFD" w14:textId="77777777" w:rsidR="007E1432" w:rsidRPr="007E1432" w:rsidRDefault="007E1432" w:rsidP="00F61723">
            <w:pPr>
              <w:rPr>
                <w:rFonts w:ascii="Gotham Book" w:hAnsi="Gotham Book" w:cs="Courier New"/>
                <w:sz w:val="14"/>
                <w:szCs w:val="14"/>
              </w:rPr>
            </w:pPr>
          </w:p>
          <w:p w14:paraId="4A32E0EB" w14:textId="77777777" w:rsidR="007E1432" w:rsidRDefault="007E1432" w:rsidP="00F61723">
            <w:pPr>
              <w:rPr>
                <w:rFonts w:ascii="Gotham Book" w:hAnsi="Gotham Book" w:cs="Courier New"/>
              </w:rPr>
            </w:pPr>
            <w:r w:rsidRPr="007E1432">
              <w:rPr>
                <w:rFonts w:ascii="Gotham Book" w:hAnsi="Gotham Book" w:cs="Courier New"/>
                <w:b/>
                <w:bCs/>
              </w:rPr>
              <w:t>Sin duda</w:t>
            </w:r>
            <w:r>
              <w:rPr>
                <w:rFonts w:ascii="Gotham Book" w:hAnsi="Gotham Book" w:cs="Courier New"/>
              </w:rPr>
              <w:t>: Sin ninguna duda</w:t>
            </w:r>
          </w:p>
          <w:p w14:paraId="0F771563" w14:textId="77777777" w:rsidR="007E1432" w:rsidRPr="007E1432" w:rsidRDefault="007E1432" w:rsidP="00F61723">
            <w:pPr>
              <w:rPr>
                <w:rFonts w:ascii="Gotham Book" w:hAnsi="Gotham Book" w:cs="Courier New"/>
                <w:sz w:val="12"/>
                <w:szCs w:val="12"/>
              </w:rPr>
            </w:pPr>
          </w:p>
          <w:p w14:paraId="31A57FFF" w14:textId="77777777" w:rsidR="007E1432" w:rsidRDefault="007E1432" w:rsidP="00F61723">
            <w:pPr>
              <w:rPr>
                <w:rFonts w:ascii="Gotham Book" w:hAnsi="Gotham Book" w:cs="Courier New"/>
              </w:rPr>
            </w:pPr>
            <w:r w:rsidRPr="007E1432">
              <w:rPr>
                <w:rFonts w:ascii="Gotham Book" w:hAnsi="Gotham Book" w:cs="Courier New"/>
                <w:b/>
                <w:bCs/>
              </w:rPr>
              <w:t>Objetivo</w:t>
            </w:r>
            <w:r w:rsidRPr="007E1432">
              <w:rPr>
                <w:rFonts w:ascii="Gotham Book" w:hAnsi="Gotham Book" w:cs="Courier New"/>
              </w:rPr>
              <w:t>: Objetivo</w:t>
            </w:r>
          </w:p>
          <w:p w14:paraId="79EDF5F1" w14:textId="77777777" w:rsidR="007E1432" w:rsidRPr="007E1432" w:rsidRDefault="007E1432" w:rsidP="00F61723">
            <w:pPr>
              <w:rPr>
                <w:rFonts w:ascii="Gotham Book" w:hAnsi="Gotham Book" w:cs="Courier New"/>
                <w:sz w:val="10"/>
                <w:szCs w:val="10"/>
              </w:rPr>
            </w:pPr>
          </w:p>
          <w:p w14:paraId="39010760" w14:textId="74379894" w:rsidR="007E1432" w:rsidRDefault="007C35DC" w:rsidP="007E1432">
            <w:pPr>
              <w:rPr>
                <w:rFonts w:ascii="Gotham Book" w:hAnsi="Gotham Book" w:cs="Courier New"/>
              </w:rPr>
            </w:pPr>
            <w:r>
              <w:rPr>
                <w:rFonts w:ascii="Gotham Book" w:hAnsi="Gotham Book"/>
                <w:b/>
                <w:bCs/>
                <w:noProof/>
                <w:sz w:val="2"/>
                <w:szCs w:val="2"/>
              </w:rPr>
              <mc:AlternateContent>
                <mc:Choice Requires="wps">
                  <w:drawing>
                    <wp:anchor distT="0" distB="0" distL="114300" distR="114300" simplePos="0" relativeHeight="251667456" behindDoc="0" locked="0" layoutInCell="1" allowOverlap="1" wp14:anchorId="227A378D" wp14:editId="3F20903A">
                      <wp:simplePos x="0" y="0"/>
                      <wp:positionH relativeFrom="column">
                        <wp:posOffset>1256441</wp:posOffset>
                      </wp:positionH>
                      <wp:positionV relativeFrom="paragraph">
                        <wp:posOffset>201276</wp:posOffset>
                      </wp:positionV>
                      <wp:extent cx="385445" cy="390786"/>
                      <wp:effectExtent l="0" t="0" r="14605" b="28575"/>
                      <wp:wrapNone/>
                      <wp:docPr id="367826643"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390786"/>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1E6529" w14:textId="604F6664"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0" style="position:absolute;margin-left:98.95pt;margin-top:15.85pt;width:30.35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" arcsize="10923f" w14:anchorId="227A378D">
                      <v:stroke joinstyle="miter"/>
                      <v:textbox>
                        <w:txbxContent>
                          <w:p w:rsidRPr="007C35DC" w:rsidR="007C35DC" w:rsidP="007C35DC" w:rsidRDefault="007C35DC" w14:paraId="421E6529" w14:textId="604F6664">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E</w:t>
                            </w:r>
                          </w:p>
                        </w:txbxContent>
                      </v:textbox>
                    </v:roundrect>
                  </w:pict>
                </mc:Fallback>
              </mc:AlternateContent>
            </w:r>
            <w:r w:rsidR="007E1432">
              <w:rPr>
                <w:rFonts w:ascii="Gotham Book" w:hAnsi="Gotham Book" w:cs="Courier New"/>
                <w:b/>
                <w:bCs/>
              </w:rPr>
              <w:t xml:space="preserve">Disolución: </w:t>
            </w:r>
            <w:r w:rsidR="007E1432">
              <w:rPr>
                <w:rFonts w:ascii="Gotham Book" w:hAnsi="Gotham Book" w:cs="Courier New"/>
              </w:rPr>
              <w:t>Final, desintegración</w:t>
            </w:r>
          </w:p>
          <w:p w14:paraId="11D177A9" w14:textId="5390C738" w:rsidR="007E1432" w:rsidRPr="007E1432" w:rsidRDefault="00BB3BF9" w:rsidP="00F61723">
            <w:pPr>
              <w:rPr>
                <w:rFonts w:ascii="Gotham Book" w:hAnsi="Gotham Book" w:cs="Courier New"/>
              </w:rPr>
            </w:pPr>
            <w:r>
              <w:rPr>
                <w:rFonts w:ascii="Gotham Book" w:hAnsi="Gotham Book" w:cs="Courier New"/>
                <w:sz w:val="50"/>
                <w:szCs w:val="180"/>
              </w:rPr>
              <w:t xml:space="preserve">                   </w:t>
            </w:r>
          </w:p>
        </w:tc>
      </w:tr>
    </w:tbl>
    <w:p w14:paraId="72897FBB" w14:textId="7B385ED7" w:rsidR="00F264BC" w:rsidRPr="00FB0234" w:rsidRDefault="00F264BC">
      <w:pPr>
        <w:rPr>
          <w:sz w:val="8"/>
          <w:szCs w:val="8"/>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F95C44" w14:paraId="3F693A96" w14:textId="77777777" w:rsidTr="00F61723">
        <w:trPr>
          <w:trHeight w:val="5895"/>
        </w:trPr>
        <w:tc>
          <w:tcPr>
            <w:tcW w:w="6525" w:type="dxa"/>
            <w:vAlign w:val="center"/>
          </w:tcPr>
          <w:p w14:paraId="43A67DA0" w14:textId="6AC828AF" w:rsidR="00FB0234" w:rsidRPr="000C7E1E" w:rsidRDefault="00FB0234" w:rsidP="00FB0234">
            <w:pPr>
              <w:spacing w:line="276" w:lineRule="auto"/>
              <w:jc w:val="center"/>
              <w:rPr>
                <w:rFonts w:ascii="Gotham Book" w:hAnsi="Gotham Book" w:cs="Courier New"/>
                <w:b/>
                <w:bCs/>
                <w:sz w:val="32"/>
                <w:szCs w:val="28"/>
                <w:u w:val="single"/>
              </w:rPr>
            </w:pPr>
            <w:r w:rsidRPr="000C7E1E">
              <w:rPr>
                <w:rFonts w:ascii="Gotham Book" w:hAnsi="Gotham Book" w:cs="Courier New"/>
                <w:b/>
                <w:bCs/>
                <w:sz w:val="32"/>
                <w:szCs w:val="28"/>
                <w:u w:val="single"/>
              </w:rPr>
              <w:t>Secesión y soberanía popular</w:t>
            </w:r>
          </w:p>
          <w:p w14:paraId="3E0312E3" w14:textId="77777777" w:rsidR="00FB0234" w:rsidRPr="00FB0234" w:rsidRDefault="00FB0234" w:rsidP="009E3784">
            <w:pPr>
              <w:spacing w:line="276" w:lineRule="auto"/>
              <w:rPr>
                <w:rFonts w:ascii="Gotham Book" w:hAnsi="Gotham Book"/>
                <w:sz w:val="10"/>
                <w:szCs w:val="10"/>
              </w:rPr>
            </w:pPr>
          </w:p>
          <w:p w14:paraId="12A684CD" w14:textId="09A615FF" w:rsidR="00F95C44" w:rsidRDefault="009E3784" w:rsidP="009E3784">
            <w:pPr>
              <w:spacing w:line="276" w:lineRule="auto"/>
              <w:rPr>
                <w:rFonts w:ascii="Courier New" w:hAnsi="Courier New" w:cs="Courier New"/>
              </w:rPr>
            </w:pPr>
            <w:r>
              <w:rPr>
                <w:rFonts w:ascii="Courier New" w:hAnsi="Courier New" w:cs="Courier New"/>
              </w:rPr>
              <w:t xml:space="preserve">"Esta noche nos </w:t>
            </w:r>
            <w:r w:rsidRPr="009E3784">
              <w:rPr>
                <w:rFonts w:ascii="Courier New" w:hAnsi="Courier New" w:cs="Courier New"/>
                <w:b/>
                <w:bCs/>
              </w:rPr>
              <w:t>esforzaremos</w:t>
            </w:r>
            <w:r>
              <w:rPr>
                <w:rFonts w:ascii="Courier New" w:hAnsi="Courier New" w:cs="Courier New"/>
              </w:rPr>
              <w:t xml:space="preserve"> por completar la organización de la convención. Mañana la convención se reunirá a las dos de la tarde, cuando  saldrá el </w:t>
            </w:r>
            <w:r w:rsidRPr="009E3784">
              <w:rPr>
                <w:rFonts w:ascii="Courier New" w:hAnsi="Courier New" w:cs="Courier New"/>
                <w:b/>
                <w:bCs/>
              </w:rPr>
              <w:t xml:space="preserve">objetivo principal </w:t>
            </w:r>
            <w:r>
              <w:rPr>
                <w:rFonts w:ascii="Courier New" w:hAnsi="Courier New" w:cs="Courier New"/>
              </w:rPr>
              <w:t xml:space="preserve"> y fundamental de la convención, la cuestión de la </w:t>
            </w:r>
            <w:r w:rsidRPr="009E3784">
              <w:rPr>
                <w:rFonts w:ascii="Courier New" w:hAnsi="Courier New" w:cs="Courier New"/>
                <w:b/>
                <w:bCs/>
              </w:rPr>
              <w:t>secesión</w:t>
            </w:r>
            <w:r>
              <w:rPr>
                <w:rFonts w:ascii="Courier New" w:hAnsi="Courier New" w:cs="Courier New"/>
              </w:rPr>
              <w:t xml:space="preserve">. La </w:t>
            </w:r>
            <w:r w:rsidRPr="009E3784">
              <w:rPr>
                <w:rFonts w:ascii="Courier New" w:hAnsi="Courier New" w:cs="Courier New"/>
                <w:b/>
                <w:bCs/>
              </w:rPr>
              <w:t>ordenanza</w:t>
            </w:r>
            <w:r>
              <w:rPr>
                <w:rFonts w:ascii="Courier New" w:hAnsi="Courier New" w:cs="Courier New"/>
              </w:rPr>
              <w:t xml:space="preserve"> de secesión será </w:t>
            </w:r>
            <w:r w:rsidRPr="009E3784">
              <w:rPr>
                <w:rFonts w:ascii="Courier New" w:hAnsi="Courier New" w:cs="Courier New"/>
                <w:b/>
                <w:bCs/>
              </w:rPr>
              <w:t xml:space="preserve"> aprobada por unanimidad, creo, pero con la </w:t>
            </w:r>
            <w:r>
              <w:rPr>
                <w:rFonts w:ascii="Courier New" w:hAnsi="Courier New" w:cs="Courier New"/>
              </w:rPr>
              <w:t xml:space="preserve">condición </w:t>
            </w:r>
            <w:r w:rsidRPr="009E3784">
              <w:rPr>
                <w:rFonts w:ascii="Courier New" w:hAnsi="Courier New" w:cs="Courier New"/>
                <w:b/>
                <w:bCs/>
              </w:rPr>
              <w:t xml:space="preserve">de que se someta a votación directa del pueblo para </w:t>
            </w:r>
            <w:r>
              <w:rPr>
                <w:rFonts w:ascii="Courier New" w:hAnsi="Courier New" w:cs="Courier New"/>
              </w:rPr>
              <w:t xml:space="preserve">su ratificación. Hay muchos que no desean someter la cuestión al pueblo, pero la mayoría desea que todos los hombres en Texas voten sobre el asunto, convencidos de que el </w:t>
            </w:r>
            <w:r w:rsidRPr="009E3784">
              <w:rPr>
                <w:rFonts w:ascii="Courier New" w:hAnsi="Courier New" w:cs="Courier New"/>
                <w:b/>
                <w:bCs/>
              </w:rPr>
              <w:t>veredicto</w:t>
            </w:r>
            <w:r>
              <w:rPr>
                <w:rFonts w:ascii="Courier New" w:hAnsi="Courier New" w:cs="Courier New"/>
              </w:rPr>
              <w:t xml:space="preserve"> del  pueblo será a favor de la ordenanza de secesión." </w:t>
            </w:r>
          </w:p>
          <w:p w14:paraId="7E8042A0" w14:textId="77777777" w:rsidR="009E3784" w:rsidRPr="009E3784" w:rsidRDefault="009E3784" w:rsidP="00F95C44">
            <w:pPr>
              <w:rPr>
                <w:rFonts w:ascii="Courier New" w:hAnsi="Courier New" w:cs="Courier New"/>
                <w:sz w:val="12"/>
                <w:szCs w:val="12"/>
              </w:rPr>
            </w:pPr>
          </w:p>
          <w:p w14:paraId="5760955C" w14:textId="5235A228" w:rsidR="009E3784" w:rsidRPr="009E3784" w:rsidRDefault="009E3784" w:rsidP="009E3784">
            <w:pPr>
              <w:pStyle w:val="ListParagraph"/>
              <w:numPr>
                <w:ilvl w:val="0"/>
                <w:numId w:val="1"/>
              </w:numPr>
              <w:rPr>
                <w:rFonts w:ascii="Gotham Book" w:hAnsi="Gotham Book" w:cs="Courier New"/>
              </w:rPr>
            </w:pPr>
            <w:r w:rsidRPr="009E3784">
              <w:rPr>
                <w:rFonts w:ascii="Gotham Book" w:hAnsi="Gotham Book"/>
              </w:rPr>
              <w:lastRenderedPageBreak/>
              <w:t>El San Antonio Ledger y Texan. (San Antonio, Tex.), Vol. 10, Nº 31, Ed. 1 Sábado, 2 de febrero de 1861. El portal a la historia de Texas</w:t>
            </w:r>
          </w:p>
        </w:tc>
        <w:tc>
          <w:tcPr>
            <w:tcW w:w="2745" w:type="dxa"/>
          </w:tcPr>
          <w:p w14:paraId="7F6C863C" w14:textId="77777777" w:rsidR="00F95C44" w:rsidRPr="009E3784" w:rsidRDefault="00F95C44" w:rsidP="00F61723">
            <w:pPr>
              <w:rPr>
                <w:rFonts w:ascii="Courier New" w:hAnsi="Courier New" w:cs="Courier New"/>
                <w:sz w:val="16"/>
                <w:szCs w:val="16"/>
              </w:rPr>
            </w:pPr>
          </w:p>
          <w:p w14:paraId="48BE0439" w14:textId="77777777" w:rsidR="006934CE" w:rsidRDefault="006934CE" w:rsidP="00F61723">
            <w:pPr>
              <w:rPr>
                <w:rFonts w:ascii="Gotham Book" w:hAnsi="Gotham Book" w:cs="Courier New"/>
                <w:b/>
                <w:bCs/>
              </w:rPr>
            </w:pPr>
          </w:p>
          <w:p w14:paraId="79FB8CDC" w14:textId="3A682772" w:rsidR="009E3784" w:rsidRDefault="009E3784" w:rsidP="00F61723">
            <w:pPr>
              <w:rPr>
                <w:rFonts w:ascii="Gotham Book" w:hAnsi="Gotham Book" w:cs="Courier New"/>
              </w:rPr>
            </w:pPr>
            <w:r w:rsidRPr="009E3784">
              <w:rPr>
                <w:rFonts w:ascii="Gotham Book" w:hAnsi="Gotham Book" w:cs="Courier New"/>
                <w:b/>
                <w:bCs/>
              </w:rPr>
              <w:t>Endeavor</w:t>
            </w:r>
            <w:r>
              <w:rPr>
                <w:rFonts w:ascii="Gotham Book" w:hAnsi="Gotham Book" w:cs="Courier New"/>
              </w:rPr>
              <w:t>: Prueba</w:t>
            </w:r>
          </w:p>
          <w:p w14:paraId="2FCF56B6" w14:textId="77777777" w:rsidR="009E3784" w:rsidRPr="009E3784" w:rsidRDefault="009E3784" w:rsidP="00F61723">
            <w:pPr>
              <w:rPr>
                <w:rFonts w:ascii="Gotham Book" w:hAnsi="Gotham Book" w:cs="Courier New"/>
                <w:sz w:val="16"/>
                <w:szCs w:val="16"/>
              </w:rPr>
            </w:pPr>
          </w:p>
          <w:p w14:paraId="31A7A8B2" w14:textId="0A9C9E90" w:rsidR="009E3784" w:rsidRDefault="009E3784" w:rsidP="00F61723">
            <w:pPr>
              <w:rPr>
                <w:rFonts w:ascii="Gotham Book" w:hAnsi="Gotham Book" w:cs="Courier New"/>
              </w:rPr>
            </w:pPr>
            <w:r>
              <w:rPr>
                <w:rFonts w:ascii="Gotham Book" w:hAnsi="Gotham Book" w:cs="Courier New"/>
                <w:b/>
                <w:bCs/>
              </w:rPr>
              <w:t xml:space="preserve">Objetivo: </w:t>
            </w:r>
            <w:r>
              <w:rPr>
                <w:rFonts w:ascii="Gotham Book" w:hAnsi="Gotham Book" w:cs="Courier New"/>
              </w:rPr>
              <w:t>Objetivo</w:t>
            </w:r>
          </w:p>
          <w:p w14:paraId="66F1B718" w14:textId="77777777" w:rsidR="009E3784" w:rsidRPr="009E3784" w:rsidRDefault="009E3784" w:rsidP="00F61723">
            <w:pPr>
              <w:rPr>
                <w:rFonts w:ascii="Gotham Book" w:hAnsi="Gotham Book" w:cs="Courier New"/>
                <w:sz w:val="14"/>
                <w:szCs w:val="14"/>
              </w:rPr>
            </w:pPr>
          </w:p>
          <w:p w14:paraId="3363E7AE" w14:textId="6CFFE2B3" w:rsidR="009E3784" w:rsidRDefault="009E3784" w:rsidP="00F61723">
            <w:pPr>
              <w:rPr>
                <w:rFonts w:ascii="Gotham Book" w:hAnsi="Gotham Book" w:cs="Courier New"/>
              </w:rPr>
            </w:pPr>
            <w:r w:rsidRPr="009E3784">
              <w:rPr>
                <w:rFonts w:ascii="Gotham Book" w:hAnsi="Gotham Book" w:cs="Courier New"/>
                <w:b/>
                <w:bCs/>
              </w:rPr>
              <w:t>Secesión</w:t>
            </w:r>
            <w:r>
              <w:rPr>
                <w:rFonts w:ascii="Gotham Book" w:hAnsi="Gotham Book" w:cs="Courier New"/>
              </w:rPr>
              <w:t>: Separación oficial de Estados Unidos</w:t>
            </w:r>
          </w:p>
          <w:p w14:paraId="7CCD372F" w14:textId="77777777" w:rsidR="009E3784" w:rsidRPr="001413A5" w:rsidRDefault="009E3784" w:rsidP="00F61723">
            <w:pPr>
              <w:rPr>
                <w:rFonts w:ascii="Gotham Book" w:hAnsi="Gotham Book" w:cs="Courier New"/>
                <w:sz w:val="14"/>
                <w:szCs w:val="14"/>
              </w:rPr>
            </w:pPr>
          </w:p>
          <w:p w14:paraId="6FD9E4D9" w14:textId="2CB67F2C" w:rsidR="009E3784" w:rsidRDefault="009E3784" w:rsidP="00F61723">
            <w:pPr>
              <w:rPr>
                <w:rFonts w:ascii="Gotham Book" w:hAnsi="Gotham Book" w:cs="Courier New"/>
              </w:rPr>
            </w:pPr>
            <w:r w:rsidRPr="001413A5">
              <w:rPr>
                <w:rFonts w:ascii="Gotham Book" w:hAnsi="Gotham Book" w:cs="Courier New"/>
                <w:b/>
                <w:bCs/>
              </w:rPr>
              <w:t>Ordenanza</w:t>
            </w:r>
            <w:r>
              <w:rPr>
                <w:rFonts w:ascii="Gotham Book" w:hAnsi="Gotham Book" w:cs="Courier New"/>
              </w:rPr>
              <w:t>: Ley</w:t>
            </w:r>
          </w:p>
          <w:p w14:paraId="16F0BB7A" w14:textId="77777777" w:rsidR="001413A5" w:rsidRPr="001413A5" w:rsidRDefault="001413A5" w:rsidP="00F61723">
            <w:pPr>
              <w:rPr>
                <w:rFonts w:ascii="Gotham Book" w:hAnsi="Gotham Book" w:cs="Courier New"/>
                <w:sz w:val="12"/>
                <w:szCs w:val="12"/>
              </w:rPr>
            </w:pPr>
          </w:p>
          <w:p w14:paraId="000CD29A" w14:textId="747F3C64" w:rsidR="001413A5" w:rsidRDefault="001413A5" w:rsidP="00F61723">
            <w:pPr>
              <w:rPr>
                <w:rFonts w:ascii="Gotham Book" w:hAnsi="Gotham Book" w:cs="Courier New"/>
              </w:rPr>
            </w:pPr>
            <w:r w:rsidRPr="001413A5">
              <w:rPr>
                <w:rFonts w:ascii="Gotham Book" w:hAnsi="Gotham Book" w:cs="Courier New"/>
                <w:b/>
                <w:bCs/>
              </w:rPr>
              <w:t xml:space="preserve">Por </w:t>
            </w:r>
            <w:r>
              <w:rPr>
                <w:rFonts w:ascii="Gotham Book" w:hAnsi="Gotham Book" w:cs="Courier New"/>
              </w:rPr>
              <w:t>unanimidad: Con el acuerdo de todos</w:t>
            </w:r>
          </w:p>
          <w:p w14:paraId="434EBC90" w14:textId="77777777" w:rsidR="001413A5" w:rsidRPr="001413A5" w:rsidRDefault="001413A5" w:rsidP="00F61723">
            <w:pPr>
              <w:rPr>
                <w:rFonts w:ascii="Gotham Book" w:hAnsi="Gotham Book" w:cs="Courier New"/>
                <w:sz w:val="14"/>
                <w:szCs w:val="14"/>
              </w:rPr>
            </w:pPr>
          </w:p>
          <w:p w14:paraId="4E8972BB" w14:textId="38B3EA84" w:rsidR="001413A5" w:rsidRDefault="001413A5" w:rsidP="00F61723">
            <w:pPr>
              <w:rPr>
                <w:rFonts w:ascii="Gotham Book" w:hAnsi="Gotham Book" w:cs="Courier New"/>
              </w:rPr>
            </w:pPr>
            <w:r>
              <w:rPr>
                <w:rFonts w:ascii="Gotham Book" w:hAnsi="Gotham Book" w:cs="Courier New"/>
                <w:b/>
                <w:bCs/>
              </w:rPr>
              <w:t xml:space="preserve">Condición: </w:t>
            </w:r>
            <w:r>
              <w:rPr>
                <w:rFonts w:ascii="Gotham Book" w:hAnsi="Gotham Book" w:cs="Courier New"/>
              </w:rPr>
              <w:t xml:space="preserve">Una condición </w:t>
            </w:r>
          </w:p>
          <w:p w14:paraId="3D12F2DE" w14:textId="77777777" w:rsidR="001413A5" w:rsidRPr="001413A5" w:rsidRDefault="001413A5" w:rsidP="00F61723">
            <w:pPr>
              <w:rPr>
                <w:rFonts w:ascii="Gotham Book" w:hAnsi="Gotham Book" w:cs="Courier New"/>
                <w:sz w:val="12"/>
                <w:szCs w:val="12"/>
              </w:rPr>
            </w:pPr>
          </w:p>
          <w:p w14:paraId="5023C8FF" w14:textId="0229914E" w:rsidR="001413A5" w:rsidRDefault="001413A5" w:rsidP="00F61723">
            <w:pPr>
              <w:rPr>
                <w:rFonts w:ascii="Gotham Book" w:hAnsi="Gotham Book" w:cs="Courier New"/>
              </w:rPr>
            </w:pPr>
            <w:r>
              <w:rPr>
                <w:rFonts w:ascii="Gotham Book" w:hAnsi="Gotham Book" w:cs="Courier New"/>
                <w:b/>
                <w:bCs/>
              </w:rPr>
              <w:t xml:space="preserve">Ratificación: </w:t>
            </w:r>
            <w:r>
              <w:rPr>
                <w:rFonts w:ascii="Gotham Book" w:hAnsi="Gotham Book" w:cs="Courier New"/>
              </w:rPr>
              <w:t>Aceptación oficial</w:t>
            </w:r>
          </w:p>
          <w:p w14:paraId="25F09024" w14:textId="77777777" w:rsidR="001413A5" w:rsidRPr="001413A5" w:rsidRDefault="001413A5" w:rsidP="00F61723">
            <w:pPr>
              <w:rPr>
                <w:rFonts w:ascii="Gotham Book" w:hAnsi="Gotham Book" w:cs="Courier New"/>
                <w:sz w:val="12"/>
                <w:szCs w:val="12"/>
              </w:rPr>
            </w:pPr>
          </w:p>
          <w:p w14:paraId="76DD0594" w14:textId="13CCD28A" w:rsidR="001413A5" w:rsidRPr="001413A5" w:rsidRDefault="001413A5" w:rsidP="00F61723">
            <w:pPr>
              <w:rPr>
                <w:rFonts w:ascii="Gotham Book" w:hAnsi="Gotham Book" w:cs="Courier New"/>
              </w:rPr>
            </w:pPr>
            <w:r>
              <w:rPr>
                <w:rFonts w:ascii="Gotham Book" w:hAnsi="Gotham Book" w:cs="Courier New"/>
                <w:b/>
                <w:bCs/>
              </w:rPr>
              <w:t xml:space="preserve">Veredicto: </w:t>
            </w:r>
            <w:r>
              <w:rPr>
                <w:rFonts w:ascii="Gotham Book" w:hAnsi="Gotham Book" w:cs="Courier New"/>
              </w:rPr>
              <w:t>La decisión final</w:t>
            </w:r>
          </w:p>
          <w:p w14:paraId="0166B72B" w14:textId="5B3A994A" w:rsidR="00F95C44" w:rsidRDefault="00F95C44" w:rsidP="00F61723">
            <w:pPr>
              <w:rPr>
                <w:rFonts w:ascii="Courier New" w:hAnsi="Courier New" w:cs="Courier New"/>
                <w:sz w:val="28"/>
                <w:szCs w:val="28"/>
              </w:rPr>
            </w:pPr>
          </w:p>
          <w:p w14:paraId="5C8D9A67" w14:textId="7217989A" w:rsidR="00F95C44" w:rsidRPr="00F95C44" w:rsidRDefault="007C35DC" w:rsidP="00F61723">
            <w:pPr>
              <w:rPr>
                <w:rFonts w:ascii="Gotham Book" w:hAnsi="Gotham Book" w:cs="Courier New"/>
                <w:b/>
                <w:bCs/>
              </w:rPr>
            </w:pPr>
            <w:r>
              <w:rPr>
                <w:rFonts w:ascii="Gotham Book" w:hAnsi="Gotham Book"/>
                <w:b/>
                <w:bCs/>
                <w:noProof/>
                <w:sz w:val="2"/>
                <w:szCs w:val="2"/>
              </w:rPr>
              <w:lastRenderedPageBreak/>
              <mc:AlternateContent>
                <mc:Choice Requires="wps">
                  <w:drawing>
                    <wp:anchor distT="0" distB="0" distL="114300" distR="114300" simplePos="0" relativeHeight="251669504" behindDoc="0" locked="0" layoutInCell="1" allowOverlap="1" wp14:anchorId="37AB4144" wp14:editId="6B571A1A">
                      <wp:simplePos x="0" y="0"/>
                      <wp:positionH relativeFrom="column">
                        <wp:posOffset>1243785</wp:posOffset>
                      </wp:positionH>
                      <wp:positionV relativeFrom="paragraph">
                        <wp:posOffset>13746</wp:posOffset>
                      </wp:positionV>
                      <wp:extent cx="385445" cy="433070"/>
                      <wp:effectExtent l="0" t="0" r="14605" b="24130"/>
                      <wp:wrapNone/>
                      <wp:docPr id="1678182279"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49E373" w14:textId="69DCFB17"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1" style="position:absolute;margin-left:97.95pt;margin-top:1.1pt;width:30.35pt;height:34.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Kjx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" arcsize="10923f" w14:anchorId="37AB4144">
                      <v:stroke joinstyle="miter"/>
                      <v:textbox>
                        <w:txbxContent>
                          <w:p w:rsidRPr="007C35DC" w:rsidR="007C35DC" w:rsidP="007C35DC" w:rsidRDefault="007C35DC" w14:paraId="5F49E373" w14:textId="69DCFB17">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F</w:t>
                            </w:r>
                          </w:p>
                        </w:txbxContent>
                      </v:textbox>
                    </v:roundrect>
                  </w:pict>
                </mc:Fallback>
              </mc:AlternateContent>
            </w:r>
          </w:p>
        </w:tc>
      </w:tr>
    </w:tbl>
    <w:p w14:paraId="649D22B1" w14:textId="77777777" w:rsidR="007E1432" w:rsidRPr="00FB0234" w:rsidRDefault="007E1432" w:rsidP="007E1432">
      <w:pPr>
        <w:rPr>
          <w:sz w:val="6"/>
          <w:szCs w:val="6"/>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7E1432" w14:paraId="67F53DC1" w14:textId="77777777" w:rsidTr="00F61723">
        <w:trPr>
          <w:trHeight w:val="5895"/>
        </w:trPr>
        <w:tc>
          <w:tcPr>
            <w:tcW w:w="6525" w:type="dxa"/>
            <w:vAlign w:val="center"/>
          </w:tcPr>
          <w:p w14:paraId="4736D4E2" w14:textId="77EF1693" w:rsidR="00FB0234" w:rsidRPr="000C7E1E" w:rsidRDefault="00FB0234" w:rsidP="00FB0234">
            <w:pPr>
              <w:jc w:val="center"/>
              <w:rPr>
                <w:rFonts w:ascii="Gotham Book" w:hAnsi="Gotham Book" w:cs="Courier New"/>
                <w:b/>
                <w:bCs/>
                <w:sz w:val="32"/>
                <w:szCs w:val="28"/>
                <w:u w:val="single"/>
              </w:rPr>
            </w:pPr>
            <w:r w:rsidRPr="000C7E1E">
              <w:rPr>
                <w:rFonts w:ascii="Gotham Book" w:hAnsi="Gotham Book" w:cs="Courier New"/>
                <w:b/>
                <w:bCs/>
                <w:sz w:val="32"/>
                <w:szCs w:val="28"/>
                <w:u w:val="single"/>
              </w:rPr>
              <w:t>Patriotismo y el 4 de julio</w:t>
            </w:r>
          </w:p>
          <w:p w14:paraId="1C157215" w14:textId="77777777" w:rsidR="00FB0234" w:rsidRPr="00FB0234" w:rsidRDefault="00FB0234" w:rsidP="00FB0234">
            <w:pPr>
              <w:jc w:val="center"/>
              <w:rPr>
                <w:rFonts w:ascii="Gotham Book" w:hAnsi="Gotham Book"/>
                <w:sz w:val="8"/>
                <w:szCs w:val="8"/>
              </w:rPr>
            </w:pPr>
          </w:p>
          <w:p w14:paraId="50CDB4E9" w14:textId="5DD12851" w:rsidR="007E1432" w:rsidRDefault="001413A5" w:rsidP="00F61723">
            <w:pPr>
              <w:rPr>
                <w:rFonts w:ascii="Courier New" w:hAnsi="Courier New" w:cs="Courier New"/>
                <w:sz w:val="26"/>
                <w:szCs w:val="26"/>
              </w:rPr>
            </w:pPr>
            <w:r w:rsidRPr="00E5600A">
              <w:rPr>
                <w:rFonts w:ascii="Courier New" w:hAnsi="Courier New" w:cs="Courier New"/>
                <w:sz w:val="26"/>
                <w:szCs w:val="26"/>
              </w:rPr>
              <w:t xml:space="preserve">"El miércoles por la noche ... los ciudadanos de Victoria se reunieron en el Palacio de Justicia ... para hacer los arreglos para una celebración adecuada de ... el 4 de julio ... La Declaración de Independencia... las "estrellas y rayas" y el retumbar de los cañones tenden a </w:t>
            </w:r>
            <w:r w:rsidRPr="00E5600A">
              <w:rPr>
                <w:rFonts w:ascii="Courier New" w:hAnsi="Courier New" w:cs="Courier New"/>
                <w:b/>
                <w:bCs/>
                <w:sz w:val="26"/>
                <w:szCs w:val="26"/>
              </w:rPr>
              <w:t>despertar</w:t>
            </w:r>
            <w:r w:rsidRPr="00E5600A">
              <w:rPr>
                <w:rFonts w:ascii="Courier New" w:hAnsi="Courier New" w:cs="Courier New"/>
                <w:sz w:val="26"/>
                <w:szCs w:val="26"/>
              </w:rPr>
              <w:t xml:space="preserve"> en acción... nuestro </w:t>
            </w:r>
            <w:r w:rsidRPr="00E5600A">
              <w:rPr>
                <w:rFonts w:ascii="Courier New" w:hAnsi="Courier New" w:cs="Courier New"/>
                <w:b/>
                <w:bCs/>
                <w:sz w:val="26"/>
                <w:szCs w:val="26"/>
              </w:rPr>
              <w:t xml:space="preserve">patriotismo </w:t>
            </w:r>
            <w:r w:rsidR="00FB0234">
              <w:rPr>
                <w:rFonts w:ascii="Courier New" w:hAnsi="Courier New" w:cs="Courier New"/>
                <w:sz w:val="26"/>
                <w:szCs w:val="26"/>
              </w:rPr>
              <w:t xml:space="preserve">dormido.... Los gloriosos resultados de la Unión y la más que </w:t>
            </w:r>
            <w:r w:rsidR="00E5600A" w:rsidRPr="00E5600A">
              <w:rPr>
                <w:rFonts w:ascii="Courier New" w:hAnsi="Courier New" w:cs="Courier New"/>
                <w:b/>
                <w:bCs/>
                <w:sz w:val="26"/>
                <w:szCs w:val="26"/>
              </w:rPr>
              <w:t>traición</w:t>
            </w:r>
            <w:r w:rsidR="00E5600A" w:rsidRPr="00E5600A">
              <w:rPr>
                <w:rFonts w:ascii="Courier New" w:hAnsi="Courier New" w:cs="Courier New"/>
                <w:sz w:val="26"/>
                <w:szCs w:val="26"/>
              </w:rPr>
              <w:t xml:space="preserve"> de él, que la pondría en peligro, constituyen el tema del </w:t>
            </w:r>
            <w:r w:rsidR="00E5600A" w:rsidRPr="00E5600A">
              <w:rPr>
                <w:rFonts w:ascii="Courier New" w:hAnsi="Courier New" w:cs="Courier New"/>
                <w:b/>
                <w:bCs/>
                <w:sz w:val="26"/>
                <w:szCs w:val="26"/>
              </w:rPr>
              <w:t>orador</w:t>
            </w:r>
            <w:r w:rsidR="00E5600A" w:rsidRPr="00E5600A">
              <w:rPr>
                <w:rFonts w:ascii="Courier New" w:hAnsi="Courier New" w:cs="Courier New"/>
                <w:sz w:val="26"/>
                <w:szCs w:val="26"/>
              </w:rPr>
              <w:t xml:space="preserve">, y al ser constantemente presentados ante el pueblo, proporcionan una </w:t>
            </w:r>
            <w:r w:rsidR="00E5600A" w:rsidRPr="00E5600A">
              <w:rPr>
                <w:rFonts w:ascii="Courier New" w:hAnsi="Courier New" w:cs="Courier New"/>
                <w:b/>
                <w:bCs/>
                <w:sz w:val="26"/>
                <w:szCs w:val="26"/>
              </w:rPr>
              <w:t>salvaguarda inexpugnable</w:t>
            </w:r>
            <w:r w:rsidR="00E5600A" w:rsidRPr="00E5600A">
              <w:rPr>
                <w:rFonts w:ascii="Courier New" w:hAnsi="Courier New" w:cs="Courier New"/>
                <w:sz w:val="26"/>
                <w:szCs w:val="26"/>
              </w:rPr>
              <w:t xml:space="preserve"> contra los peligros de </w:t>
            </w:r>
            <w:r w:rsidR="00E5600A" w:rsidRPr="00E5600A">
              <w:rPr>
                <w:rFonts w:ascii="Courier New" w:hAnsi="Courier New" w:cs="Courier New"/>
                <w:b/>
                <w:bCs/>
                <w:sz w:val="26"/>
                <w:szCs w:val="26"/>
              </w:rPr>
              <w:t>secesión</w:t>
            </w:r>
            <w:r w:rsidR="00E5600A" w:rsidRPr="00E5600A">
              <w:rPr>
                <w:rFonts w:ascii="Courier New" w:hAnsi="Courier New" w:cs="Courier New"/>
                <w:sz w:val="26"/>
                <w:szCs w:val="26"/>
              </w:rPr>
              <w:t xml:space="preserve"> y </w:t>
            </w:r>
            <w:r w:rsidR="00E5600A" w:rsidRPr="00E5600A">
              <w:rPr>
                <w:rFonts w:ascii="Courier New" w:hAnsi="Courier New" w:cs="Courier New"/>
                <w:b/>
                <w:bCs/>
                <w:sz w:val="26"/>
                <w:szCs w:val="26"/>
              </w:rPr>
              <w:t>disolución</w:t>
            </w:r>
            <w:r w:rsidR="00E5600A" w:rsidRPr="00E5600A">
              <w:rPr>
                <w:rFonts w:ascii="Courier New" w:hAnsi="Courier New" w:cs="Courier New"/>
                <w:sz w:val="26"/>
                <w:szCs w:val="26"/>
              </w:rPr>
              <w:t xml:space="preserve">." </w:t>
            </w:r>
          </w:p>
          <w:p w14:paraId="2F64FE4C" w14:textId="77777777" w:rsidR="00E5600A" w:rsidRPr="00E5600A" w:rsidRDefault="00E5600A" w:rsidP="00F61723">
            <w:pPr>
              <w:rPr>
                <w:rFonts w:ascii="Courier New" w:hAnsi="Courier New" w:cs="Courier New"/>
                <w:sz w:val="14"/>
                <w:szCs w:val="14"/>
              </w:rPr>
            </w:pPr>
          </w:p>
          <w:p w14:paraId="7B48C779" w14:textId="6E9AC28D" w:rsidR="00E5600A" w:rsidRPr="00E5600A" w:rsidRDefault="00E5600A" w:rsidP="00E5600A">
            <w:pPr>
              <w:pStyle w:val="ListParagraph"/>
              <w:numPr>
                <w:ilvl w:val="0"/>
                <w:numId w:val="1"/>
              </w:numPr>
              <w:rPr>
                <w:rFonts w:ascii="Gotham Book" w:hAnsi="Gotham Book" w:cs="Courier New"/>
              </w:rPr>
            </w:pPr>
            <w:r w:rsidRPr="00E5600A">
              <w:rPr>
                <w:rFonts w:ascii="Gotham Book" w:hAnsi="Gotham Book"/>
              </w:rPr>
              <w:t>El Abogado Texiano. (Victoria, Tex.), Vol. 8, No. 7, Ed. 1 Sábado, 18 de junio de 1853. El portal a la historia de Texas</w:t>
            </w:r>
          </w:p>
        </w:tc>
        <w:tc>
          <w:tcPr>
            <w:tcW w:w="2745" w:type="dxa"/>
          </w:tcPr>
          <w:p w14:paraId="261D54AC" w14:textId="77777777" w:rsidR="00E5600A" w:rsidRDefault="00E5600A" w:rsidP="00F61723">
            <w:pPr>
              <w:rPr>
                <w:rFonts w:ascii="Gotham Book" w:hAnsi="Gotham Book" w:cs="Courier New"/>
                <w:b/>
                <w:bCs/>
              </w:rPr>
            </w:pPr>
          </w:p>
          <w:p w14:paraId="73E5C93C" w14:textId="77777777" w:rsidR="00E5600A" w:rsidRDefault="00E5600A" w:rsidP="00F61723">
            <w:pPr>
              <w:rPr>
                <w:rFonts w:ascii="Gotham Book" w:hAnsi="Gotham Book" w:cs="Courier New"/>
              </w:rPr>
            </w:pPr>
            <w:r w:rsidRPr="00E5600A">
              <w:rPr>
                <w:rFonts w:ascii="Gotham Book" w:hAnsi="Gotham Book" w:cs="Courier New"/>
                <w:b/>
                <w:bCs/>
              </w:rPr>
              <w:t>Rouse</w:t>
            </w:r>
            <w:r>
              <w:rPr>
                <w:rFonts w:ascii="Gotham Book" w:hAnsi="Gotham Book" w:cs="Courier New"/>
              </w:rPr>
              <w:t>: Para emocionar</w:t>
            </w:r>
          </w:p>
          <w:p w14:paraId="4E1B7060" w14:textId="77777777" w:rsidR="00E5600A" w:rsidRPr="00E5600A" w:rsidRDefault="00E5600A" w:rsidP="00F61723">
            <w:pPr>
              <w:rPr>
                <w:rFonts w:ascii="Gotham Book" w:hAnsi="Gotham Book" w:cs="Courier New"/>
                <w:sz w:val="16"/>
                <w:szCs w:val="16"/>
              </w:rPr>
            </w:pPr>
          </w:p>
          <w:p w14:paraId="01BF4BD1" w14:textId="77777777" w:rsidR="00E5600A" w:rsidRDefault="00E5600A" w:rsidP="00F61723">
            <w:pPr>
              <w:rPr>
                <w:rFonts w:ascii="Gotham Book" w:hAnsi="Gotham Book" w:cs="Courier New"/>
              </w:rPr>
            </w:pPr>
            <w:r>
              <w:rPr>
                <w:rFonts w:ascii="Gotham Book" w:hAnsi="Gotham Book" w:cs="Courier New"/>
                <w:b/>
                <w:bCs/>
              </w:rPr>
              <w:t xml:space="preserve">Dormir: </w:t>
            </w:r>
            <w:r w:rsidRPr="00E5600A">
              <w:rPr>
                <w:rFonts w:ascii="Gotham Book" w:hAnsi="Gotham Book" w:cs="Courier New"/>
              </w:rPr>
              <w:t>Dormir</w:t>
            </w:r>
          </w:p>
          <w:p w14:paraId="0E7AB6D9" w14:textId="77777777" w:rsidR="00E5600A" w:rsidRPr="00E5600A" w:rsidRDefault="00E5600A" w:rsidP="00F61723">
            <w:pPr>
              <w:rPr>
                <w:rFonts w:ascii="Gotham Book" w:hAnsi="Gotham Book" w:cs="Courier New"/>
                <w:b/>
                <w:bCs/>
                <w:sz w:val="16"/>
                <w:szCs w:val="16"/>
              </w:rPr>
            </w:pPr>
          </w:p>
          <w:p w14:paraId="2978ED17" w14:textId="77777777" w:rsidR="00E5600A" w:rsidRDefault="00E5600A" w:rsidP="00F61723">
            <w:pPr>
              <w:rPr>
                <w:rFonts w:ascii="Gotham Book" w:hAnsi="Gotham Book" w:cs="Courier New"/>
              </w:rPr>
            </w:pPr>
            <w:r>
              <w:rPr>
                <w:rFonts w:ascii="Gotham Book" w:hAnsi="Gotham Book" w:cs="Courier New"/>
                <w:b/>
                <w:bCs/>
              </w:rPr>
              <w:t xml:space="preserve">Patriotismo: </w:t>
            </w:r>
            <w:r>
              <w:rPr>
                <w:rFonts w:ascii="Gotham Book" w:hAnsi="Gotham Book" w:cs="Courier New"/>
              </w:rPr>
              <w:t>Amor y orgullo por tu país</w:t>
            </w:r>
          </w:p>
          <w:p w14:paraId="00E052A1" w14:textId="77777777" w:rsidR="00E5600A" w:rsidRPr="00E5600A" w:rsidRDefault="00E5600A" w:rsidP="00F61723">
            <w:pPr>
              <w:rPr>
                <w:rFonts w:ascii="Gotham Book" w:hAnsi="Gotham Book" w:cs="Courier New"/>
                <w:sz w:val="10"/>
                <w:szCs w:val="10"/>
              </w:rPr>
            </w:pPr>
          </w:p>
          <w:p w14:paraId="0830452F" w14:textId="77777777" w:rsidR="00E5600A" w:rsidRDefault="00E5600A" w:rsidP="00F61723">
            <w:pPr>
              <w:rPr>
                <w:rFonts w:ascii="Gotham Book" w:hAnsi="Gotham Book" w:cs="Courier New"/>
              </w:rPr>
            </w:pPr>
            <w:r w:rsidRPr="00E5600A">
              <w:rPr>
                <w:rFonts w:ascii="Gotham Book" w:hAnsi="Gotham Book" w:cs="Courier New"/>
                <w:b/>
                <w:bCs/>
              </w:rPr>
              <w:t>Traición</w:t>
            </w:r>
            <w:r>
              <w:rPr>
                <w:rFonts w:ascii="Gotham Book" w:hAnsi="Gotham Book" w:cs="Courier New"/>
              </w:rPr>
              <w:t>: Un crimen contra tu país</w:t>
            </w:r>
          </w:p>
          <w:p w14:paraId="6D530F21" w14:textId="77777777" w:rsidR="00E5600A" w:rsidRPr="00E5600A" w:rsidRDefault="00E5600A" w:rsidP="00F61723">
            <w:pPr>
              <w:rPr>
                <w:rFonts w:ascii="Gotham Book" w:hAnsi="Gotham Book" w:cs="Courier New"/>
                <w:sz w:val="16"/>
                <w:szCs w:val="16"/>
              </w:rPr>
            </w:pPr>
          </w:p>
          <w:p w14:paraId="2FBEA105" w14:textId="77777777" w:rsidR="00E5600A" w:rsidRDefault="00E5600A" w:rsidP="00F61723">
            <w:pPr>
              <w:rPr>
                <w:rFonts w:ascii="Gotham Book" w:hAnsi="Gotham Book" w:cs="Courier New"/>
              </w:rPr>
            </w:pPr>
            <w:r>
              <w:rPr>
                <w:rFonts w:ascii="Gotham Book" w:hAnsi="Gotham Book" w:cs="Courier New"/>
                <w:b/>
                <w:bCs/>
              </w:rPr>
              <w:t xml:space="preserve">Orador: </w:t>
            </w:r>
            <w:r>
              <w:rPr>
                <w:rFonts w:ascii="Gotham Book" w:hAnsi="Gotham Book" w:cs="Courier New"/>
              </w:rPr>
              <w:t>Orador público</w:t>
            </w:r>
          </w:p>
          <w:p w14:paraId="4C4A7D38" w14:textId="77777777" w:rsidR="00E5600A" w:rsidRPr="00E5600A" w:rsidRDefault="00E5600A" w:rsidP="00F61723">
            <w:pPr>
              <w:rPr>
                <w:rFonts w:ascii="Gotham Book" w:hAnsi="Gotham Book" w:cs="Courier New"/>
                <w:sz w:val="14"/>
                <w:szCs w:val="14"/>
              </w:rPr>
            </w:pPr>
          </w:p>
          <w:p w14:paraId="147365F8" w14:textId="77777777" w:rsidR="00E5600A" w:rsidRDefault="00E5600A" w:rsidP="00F61723">
            <w:pPr>
              <w:rPr>
                <w:rFonts w:ascii="Gotham Book" w:hAnsi="Gotham Book" w:cs="Courier New"/>
              </w:rPr>
            </w:pPr>
            <w:r>
              <w:rPr>
                <w:rFonts w:ascii="Gotham Book" w:hAnsi="Gotham Book" w:cs="Courier New"/>
                <w:b/>
                <w:bCs/>
              </w:rPr>
              <w:t xml:space="preserve">Inexpugnable: </w:t>
            </w:r>
            <w:r>
              <w:rPr>
                <w:rFonts w:ascii="Gotham Book" w:hAnsi="Gotham Book" w:cs="Courier New"/>
              </w:rPr>
              <w:t>Incapaz de romper o derrotar</w:t>
            </w:r>
          </w:p>
          <w:p w14:paraId="7FBD5740" w14:textId="77777777" w:rsidR="00E5600A" w:rsidRPr="00E5600A" w:rsidRDefault="00E5600A" w:rsidP="00F61723">
            <w:pPr>
              <w:rPr>
                <w:rFonts w:ascii="Gotham Book" w:hAnsi="Gotham Book" w:cs="Courier New"/>
                <w:sz w:val="14"/>
                <w:szCs w:val="14"/>
              </w:rPr>
            </w:pPr>
          </w:p>
          <w:p w14:paraId="21ACBE2D" w14:textId="77777777" w:rsidR="00E5600A" w:rsidRDefault="00E5600A" w:rsidP="00F61723">
            <w:pPr>
              <w:rPr>
                <w:rFonts w:ascii="Gotham Book" w:hAnsi="Gotham Book" w:cs="Courier New"/>
              </w:rPr>
            </w:pPr>
            <w:r w:rsidRPr="00E5600A">
              <w:rPr>
                <w:rFonts w:ascii="Gotham Book" w:hAnsi="Gotham Book" w:cs="Courier New"/>
                <w:b/>
                <w:bCs/>
              </w:rPr>
              <w:t>Secesión</w:t>
            </w:r>
            <w:r>
              <w:rPr>
                <w:rFonts w:ascii="Gotham Book" w:hAnsi="Gotham Book" w:cs="Courier New"/>
              </w:rPr>
              <w:t>: Separación oficial de vuestro país</w:t>
            </w:r>
          </w:p>
          <w:p w14:paraId="1375D6F3" w14:textId="77777777" w:rsidR="00E5600A" w:rsidRPr="00E5600A" w:rsidRDefault="00E5600A" w:rsidP="00F61723">
            <w:pPr>
              <w:rPr>
                <w:rFonts w:ascii="Gotham Book" w:hAnsi="Gotham Book" w:cs="Courier New"/>
                <w:sz w:val="12"/>
                <w:szCs w:val="12"/>
              </w:rPr>
            </w:pPr>
          </w:p>
          <w:p w14:paraId="5BEE81C5" w14:textId="4D12722F" w:rsidR="00E5600A" w:rsidRPr="00E5600A" w:rsidRDefault="007C35DC" w:rsidP="00F61723">
            <w:pPr>
              <w:rPr>
                <w:rFonts w:ascii="Gotham Book" w:hAnsi="Gotham Book" w:cs="Courier New"/>
              </w:rPr>
            </w:pPr>
            <w:r>
              <w:rPr>
                <w:rFonts w:ascii="Gotham Book" w:hAnsi="Gotham Book"/>
                <w:b/>
                <w:bCs/>
                <w:noProof/>
                <w:sz w:val="2"/>
                <w:szCs w:val="2"/>
              </w:rPr>
              <mc:AlternateContent>
                <mc:Choice Requires="wps">
                  <w:drawing>
                    <wp:anchor distT="0" distB="0" distL="114300" distR="114300" simplePos="0" relativeHeight="251671552" behindDoc="0" locked="0" layoutInCell="1" allowOverlap="1" wp14:anchorId="2C87CE5D" wp14:editId="69FD9B11">
                      <wp:simplePos x="0" y="0"/>
                      <wp:positionH relativeFrom="column">
                        <wp:posOffset>1293440</wp:posOffset>
                      </wp:positionH>
                      <wp:positionV relativeFrom="paragraph">
                        <wp:posOffset>184576</wp:posOffset>
                      </wp:positionV>
                      <wp:extent cx="385445" cy="401702"/>
                      <wp:effectExtent l="0" t="0" r="14605" b="17780"/>
                      <wp:wrapNone/>
                      <wp:docPr id="748690344"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01702"/>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998B01" w14:textId="6D492819"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2" style="position:absolute;margin-left:101.85pt;margin-top:14.55pt;width:30.35pt;height:3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" arcsize="10923f" w14:anchorId="2C87CE5D">
                      <v:stroke joinstyle="miter"/>
                      <v:textbox>
                        <w:txbxContent>
                          <w:p w:rsidRPr="007C35DC" w:rsidR="007C35DC" w:rsidP="007C35DC" w:rsidRDefault="007C35DC" w14:paraId="5D998B01" w14:textId="6D492819">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G</w:t>
                            </w:r>
                          </w:p>
                        </w:txbxContent>
                      </v:textbox>
                    </v:roundrect>
                  </w:pict>
                </mc:Fallback>
              </mc:AlternateContent>
            </w:r>
            <w:r w:rsidR="00E5600A">
              <w:rPr>
                <w:rFonts w:ascii="Gotham Book" w:hAnsi="Gotham Book" w:cs="Courier New"/>
                <w:b/>
                <w:bCs/>
              </w:rPr>
              <w:t xml:space="preserve">Disolución: </w:t>
            </w:r>
            <w:r w:rsidR="00E5600A">
              <w:rPr>
                <w:rFonts w:ascii="Gotham Book" w:hAnsi="Gotham Book" w:cs="Courier New"/>
              </w:rPr>
              <w:t>Final, desintegración</w:t>
            </w:r>
          </w:p>
        </w:tc>
      </w:tr>
    </w:tbl>
    <w:p w14:paraId="5D85348F" w14:textId="77777777" w:rsidR="007E1432" w:rsidRPr="000C7E1E" w:rsidRDefault="007E1432" w:rsidP="007E1432">
      <w:pPr>
        <w:rPr>
          <w:sz w:val="12"/>
          <w:szCs w:val="12"/>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7E1432" w14:paraId="08EDAA58" w14:textId="77777777" w:rsidTr="00F61723">
        <w:trPr>
          <w:trHeight w:val="5895"/>
        </w:trPr>
        <w:tc>
          <w:tcPr>
            <w:tcW w:w="6525" w:type="dxa"/>
            <w:vAlign w:val="center"/>
          </w:tcPr>
          <w:p w14:paraId="3FCCF4DA" w14:textId="7A956131" w:rsidR="00FB0234" w:rsidRPr="000C7E1E" w:rsidRDefault="00FB0234" w:rsidP="00FB0234">
            <w:pPr>
              <w:jc w:val="center"/>
              <w:rPr>
                <w:rFonts w:ascii="Gotham Book" w:hAnsi="Gotham Book" w:cs="Courier New"/>
                <w:b/>
                <w:bCs/>
                <w:sz w:val="32"/>
                <w:szCs w:val="28"/>
                <w:u w:val="single"/>
              </w:rPr>
            </w:pPr>
            <w:r w:rsidRPr="000C7E1E">
              <w:rPr>
                <w:rFonts w:ascii="Gotham Book" w:hAnsi="Gotham Book" w:cs="Courier New"/>
                <w:b/>
                <w:bCs/>
                <w:sz w:val="32"/>
                <w:szCs w:val="28"/>
                <w:u w:val="single"/>
              </w:rPr>
              <w:lastRenderedPageBreak/>
              <w:t>Paz o Revolución</w:t>
            </w:r>
          </w:p>
          <w:p w14:paraId="21240276" w14:textId="77777777" w:rsidR="00FB0234" w:rsidRPr="00FB0234" w:rsidRDefault="00FB0234" w:rsidP="00FB0234">
            <w:pPr>
              <w:jc w:val="center"/>
              <w:rPr>
                <w:rFonts w:ascii="Courier New" w:hAnsi="Courier New" w:cs="Courier New"/>
                <w:sz w:val="18"/>
                <w:szCs w:val="18"/>
              </w:rPr>
            </w:pPr>
          </w:p>
          <w:p w14:paraId="3E12186F" w14:textId="2A41F7D2" w:rsidR="007E1432" w:rsidRPr="00981550" w:rsidRDefault="00E5600A" w:rsidP="00F61723">
            <w:pPr>
              <w:rPr>
                <w:rFonts w:ascii="Courier New" w:hAnsi="Courier New" w:cs="Courier New"/>
                <w:sz w:val="32"/>
                <w:szCs w:val="32"/>
              </w:rPr>
            </w:pPr>
            <w:r w:rsidRPr="00981550">
              <w:rPr>
                <w:rFonts w:ascii="Courier New" w:hAnsi="Courier New" w:cs="Courier New"/>
                <w:sz w:val="32"/>
                <w:szCs w:val="32"/>
              </w:rPr>
              <w:t xml:space="preserve">"Establecer el hecho de que un Estado puede </w:t>
            </w:r>
            <w:r w:rsidRPr="00981550">
              <w:rPr>
                <w:rFonts w:ascii="Courier New" w:hAnsi="Courier New" w:cs="Courier New"/>
                <w:b/>
                <w:bCs/>
                <w:sz w:val="32"/>
                <w:szCs w:val="32"/>
              </w:rPr>
              <w:t>anular</w:t>
            </w:r>
            <w:r w:rsidRPr="00981550">
              <w:rPr>
                <w:rFonts w:ascii="Courier New" w:hAnsi="Courier New" w:cs="Courier New"/>
                <w:sz w:val="32"/>
                <w:szCs w:val="32"/>
              </w:rPr>
              <w:t xml:space="preserve"> una ley del </w:t>
            </w:r>
            <w:r w:rsidRPr="00981550">
              <w:rPr>
                <w:rFonts w:ascii="Courier New" w:hAnsi="Courier New" w:cs="Courier New"/>
                <w:b/>
                <w:bCs/>
                <w:sz w:val="32"/>
                <w:szCs w:val="32"/>
              </w:rPr>
              <w:t xml:space="preserve">Gobierno General;que puede </w:t>
            </w:r>
            <w:r w:rsidRPr="00981550">
              <w:rPr>
                <w:rFonts w:ascii="Courier New" w:hAnsi="Courier New" w:cs="Courier New"/>
                <w:sz w:val="32"/>
                <w:szCs w:val="32"/>
              </w:rPr>
              <w:t>separarse</w:t>
            </w:r>
            <w:r w:rsidRPr="00981550">
              <w:rPr>
                <w:rFonts w:ascii="Courier New" w:hAnsi="Courier New" w:cs="Courier New"/>
                <w:b/>
                <w:bCs/>
                <w:sz w:val="32"/>
                <w:szCs w:val="32"/>
              </w:rPr>
              <w:t xml:space="preserve"> pacíficamente </w:t>
            </w:r>
            <w:r w:rsidR="00981550" w:rsidRPr="00981550">
              <w:rPr>
                <w:rFonts w:ascii="Courier New" w:hAnsi="Courier New" w:cs="Courier New"/>
                <w:sz w:val="32"/>
                <w:szCs w:val="32"/>
              </w:rPr>
              <w:t xml:space="preserve"> cuando lo considere oportuno o oportuno, y ¿cuánto tiempo duraría la </w:t>
            </w:r>
            <w:r w:rsidR="00981550" w:rsidRPr="00981550">
              <w:rPr>
                <w:rFonts w:ascii="Courier New" w:hAnsi="Courier New" w:cs="Courier New"/>
                <w:b/>
                <w:bCs/>
                <w:sz w:val="32"/>
                <w:szCs w:val="32"/>
              </w:rPr>
              <w:t>Unión</w:t>
            </w:r>
            <w:r w:rsidR="00981550" w:rsidRPr="00981550">
              <w:rPr>
                <w:rFonts w:ascii="Courier New" w:hAnsi="Courier New" w:cs="Courier New"/>
                <w:sz w:val="32"/>
                <w:szCs w:val="32"/>
              </w:rPr>
              <w:t xml:space="preserve">? No hay derecho de </w:t>
            </w:r>
            <w:r w:rsidR="00981550" w:rsidRPr="00981550">
              <w:rPr>
                <w:rFonts w:ascii="Courier New" w:hAnsi="Courier New" w:cs="Courier New"/>
                <w:b/>
                <w:bCs/>
                <w:sz w:val="32"/>
                <w:szCs w:val="32"/>
              </w:rPr>
              <w:t>secesión</w:t>
            </w:r>
            <w:r w:rsidR="00981550" w:rsidRPr="00981550">
              <w:rPr>
                <w:rFonts w:ascii="Courier New" w:hAnsi="Courier New" w:cs="Courier New"/>
                <w:sz w:val="32"/>
                <w:szCs w:val="32"/>
              </w:rPr>
              <w:t xml:space="preserve"> de la Unión </w:t>
            </w:r>
            <w:r w:rsidR="00981550" w:rsidRPr="00981550">
              <w:rPr>
                <w:rFonts w:ascii="Courier New" w:hAnsi="Courier New" w:cs="Courier New"/>
                <w:b/>
                <w:bCs/>
                <w:sz w:val="32"/>
                <w:szCs w:val="32"/>
              </w:rPr>
              <w:t xml:space="preserve">salvo </w:t>
            </w:r>
            <w:r w:rsidR="00981550" w:rsidRPr="00981550">
              <w:rPr>
                <w:rFonts w:ascii="Courier New" w:hAnsi="Courier New" w:cs="Courier New"/>
                <w:sz w:val="32"/>
                <w:szCs w:val="32"/>
              </w:rPr>
              <w:t xml:space="preserve">por revolución." </w:t>
            </w:r>
          </w:p>
          <w:p w14:paraId="52DF1ACB" w14:textId="77777777" w:rsidR="00981550" w:rsidRDefault="00981550" w:rsidP="00F61723">
            <w:pPr>
              <w:rPr>
                <w:rFonts w:ascii="Gotham Book" w:hAnsi="Gotham Book"/>
              </w:rPr>
            </w:pPr>
          </w:p>
          <w:p w14:paraId="5A3E4D48" w14:textId="387489A2" w:rsidR="00981550" w:rsidRPr="00981550" w:rsidRDefault="00981550" w:rsidP="00981550">
            <w:pPr>
              <w:pStyle w:val="ListParagraph"/>
              <w:numPr>
                <w:ilvl w:val="0"/>
                <w:numId w:val="1"/>
              </w:numPr>
              <w:rPr>
                <w:rFonts w:ascii="Gotham Book" w:hAnsi="Gotham Book"/>
              </w:rPr>
            </w:pPr>
            <w:r w:rsidRPr="00981550">
              <w:rPr>
                <w:rFonts w:ascii="Gotham Book" w:hAnsi="Gotham Book"/>
              </w:rPr>
              <w:t>The Texas State Times (Austin, Texas), sábado, 19 de enero de 1856. El portal a la historia de Texas</w:t>
            </w:r>
          </w:p>
        </w:tc>
        <w:tc>
          <w:tcPr>
            <w:tcW w:w="2745" w:type="dxa"/>
          </w:tcPr>
          <w:p w14:paraId="7D57F12E" w14:textId="77777777" w:rsidR="007E1432" w:rsidRPr="00981550" w:rsidRDefault="007E1432" w:rsidP="00F61723">
            <w:pPr>
              <w:rPr>
                <w:rFonts w:ascii="Courier New" w:hAnsi="Courier New" w:cs="Courier New"/>
                <w:sz w:val="18"/>
                <w:szCs w:val="18"/>
              </w:rPr>
            </w:pPr>
          </w:p>
          <w:p w14:paraId="5EE8FAAD" w14:textId="77777777" w:rsidR="00981550" w:rsidRDefault="00981550" w:rsidP="00F61723">
            <w:pPr>
              <w:rPr>
                <w:rFonts w:ascii="Gotham Book" w:hAnsi="Gotham Book" w:cs="Courier New"/>
              </w:rPr>
            </w:pPr>
            <w:r w:rsidRPr="00981550">
              <w:rPr>
                <w:rFonts w:ascii="Gotham Book" w:hAnsi="Gotham Book" w:cs="Courier New"/>
                <w:b/>
                <w:bCs/>
              </w:rPr>
              <w:t>Anular</w:t>
            </w:r>
            <w:r>
              <w:rPr>
                <w:rFonts w:ascii="Gotham Book" w:hAnsi="Gotham Book" w:cs="Courier New"/>
              </w:rPr>
              <w:t>: Cancelar</w:t>
            </w:r>
          </w:p>
          <w:p w14:paraId="48DF7E6A" w14:textId="77777777" w:rsidR="00981550" w:rsidRPr="00981550" w:rsidRDefault="00981550" w:rsidP="00F61723">
            <w:pPr>
              <w:rPr>
                <w:rFonts w:ascii="Gotham Book" w:hAnsi="Gotham Book" w:cs="Courier New"/>
                <w:sz w:val="14"/>
                <w:szCs w:val="14"/>
              </w:rPr>
            </w:pPr>
          </w:p>
          <w:p w14:paraId="5A0D1200" w14:textId="77777777" w:rsidR="00981550" w:rsidRDefault="00981550" w:rsidP="00F61723">
            <w:pPr>
              <w:rPr>
                <w:rFonts w:ascii="Gotham Book" w:hAnsi="Gotham Book" w:cs="Courier New"/>
              </w:rPr>
            </w:pPr>
            <w:r w:rsidRPr="00981550">
              <w:rPr>
                <w:rFonts w:ascii="Gotham Book" w:hAnsi="Gotham Book" w:cs="Courier New"/>
                <w:b/>
                <w:bCs/>
              </w:rPr>
              <w:t>Gobierno General:</w:t>
            </w:r>
            <w:r>
              <w:rPr>
                <w:rFonts w:ascii="Gotham Book" w:hAnsi="Gotham Book" w:cs="Courier New"/>
              </w:rPr>
              <w:t xml:space="preserve"> El gobierno de todo el país</w:t>
            </w:r>
          </w:p>
          <w:p w14:paraId="2252A17C" w14:textId="77777777" w:rsidR="00981550" w:rsidRPr="00981550" w:rsidRDefault="00981550" w:rsidP="00F61723">
            <w:pPr>
              <w:rPr>
                <w:rFonts w:ascii="Gotham Book" w:hAnsi="Gotham Book" w:cs="Courier New"/>
                <w:sz w:val="14"/>
                <w:szCs w:val="14"/>
              </w:rPr>
            </w:pPr>
          </w:p>
          <w:p w14:paraId="02F84BFA" w14:textId="77777777" w:rsidR="00981550" w:rsidRDefault="00981550" w:rsidP="00F61723">
            <w:pPr>
              <w:rPr>
                <w:rFonts w:ascii="Gotham Book" w:hAnsi="Gotham Book" w:cs="Courier New"/>
              </w:rPr>
            </w:pPr>
            <w:r>
              <w:rPr>
                <w:rFonts w:ascii="Gotham Book" w:hAnsi="Gotham Book" w:cs="Courier New"/>
                <w:b/>
                <w:bCs/>
              </w:rPr>
              <w:t xml:space="preserve">Secesión: </w:t>
            </w:r>
            <w:r>
              <w:rPr>
                <w:rFonts w:ascii="Gotham Book" w:hAnsi="Gotham Book" w:cs="Courier New"/>
              </w:rPr>
              <w:t>Separarse oficialmente de un país</w:t>
            </w:r>
          </w:p>
          <w:p w14:paraId="066F6AD7" w14:textId="77777777" w:rsidR="00981550" w:rsidRPr="00981550" w:rsidRDefault="00981550" w:rsidP="00F61723">
            <w:pPr>
              <w:rPr>
                <w:rFonts w:ascii="Gotham Book" w:hAnsi="Gotham Book" w:cs="Courier New"/>
                <w:sz w:val="16"/>
                <w:szCs w:val="16"/>
              </w:rPr>
            </w:pPr>
          </w:p>
          <w:p w14:paraId="49B2ABB1" w14:textId="77777777" w:rsidR="00981550" w:rsidRDefault="00981550" w:rsidP="00F61723">
            <w:pPr>
              <w:rPr>
                <w:rFonts w:ascii="Gotham Book" w:hAnsi="Gotham Book" w:cs="Courier New"/>
              </w:rPr>
            </w:pPr>
            <w:r w:rsidRPr="00981550">
              <w:rPr>
                <w:rFonts w:ascii="Gotham Book" w:hAnsi="Gotham Book" w:cs="Courier New"/>
                <w:b/>
                <w:bCs/>
              </w:rPr>
              <w:t>Expediente</w:t>
            </w:r>
            <w:r>
              <w:rPr>
                <w:rFonts w:ascii="Gotham Book" w:hAnsi="Gotham Book" w:cs="Courier New"/>
              </w:rPr>
              <w:t>: Conveniente</w:t>
            </w:r>
          </w:p>
          <w:p w14:paraId="2B161A87" w14:textId="77777777" w:rsidR="00981550" w:rsidRPr="00981550" w:rsidRDefault="00981550" w:rsidP="00F61723">
            <w:pPr>
              <w:rPr>
                <w:rFonts w:ascii="Gotham Book" w:hAnsi="Gotham Book" w:cs="Courier New"/>
                <w:sz w:val="16"/>
                <w:szCs w:val="16"/>
              </w:rPr>
            </w:pPr>
          </w:p>
          <w:p w14:paraId="404623A4" w14:textId="77777777" w:rsidR="00981550" w:rsidRDefault="00981550" w:rsidP="00F61723">
            <w:pPr>
              <w:rPr>
                <w:rFonts w:ascii="Gotham Book" w:hAnsi="Gotham Book" w:cs="Courier New"/>
              </w:rPr>
            </w:pPr>
            <w:r>
              <w:rPr>
                <w:rFonts w:ascii="Gotham Book" w:hAnsi="Gotham Book" w:cs="Courier New"/>
                <w:b/>
                <w:bCs/>
              </w:rPr>
              <w:t xml:space="preserve">Unión: </w:t>
            </w:r>
            <w:r>
              <w:rPr>
                <w:rFonts w:ascii="Gotham Book" w:hAnsi="Gotham Book" w:cs="Courier New"/>
              </w:rPr>
              <w:t>Estados Unidos de América</w:t>
            </w:r>
          </w:p>
          <w:p w14:paraId="5F480B83" w14:textId="77777777" w:rsidR="00981550" w:rsidRPr="00981550" w:rsidRDefault="00981550" w:rsidP="00F61723">
            <w:pPr>
              <w:rPr>
                <w:rFonts w:ascii="Gotham Book" w:hAnsi="Gotham Book" w:cs="Courier New"/>
                <w:sz w:val="14"/>
                <w:szCs w:val="14"/>
              </w:rPr>
            </w:pPr>
          </w:p>
          <w:p w14:paraId="47D2018D" w14:textId="77777777" w:rsidR="00981550" w:rsidRDefault="00981550" w:rsidP="00F61723">
            <w:pPr>
              <w:rPr>
                <w:rFonts w:ascii="Gotham Book" w:hAnsi="Gotham Book" w:cs="Courier New"/>
              </w:rPr>
            </w:pPr>
            <w:r w:rsidRPr="00981550">
              <w:rPr>
                <w:rFonts w:ascii="Gotham Book" w:hAnsi="Gotham Book" w:cs="Courier New"/>
                <w:b/>
                <w:bCs/>
              </w:rPr>
              <w:t>Secesión</w:t>
            </w:r>
            <w:r>
              <w:rPr>
                <w:rFonts w:ascii="Gotham Book" w:hAnsi="Gotham Book" w:cs="Courier New"/>
              </w:rPr>
              <w:t>: El acto de separarse oficialmente de su país</w:t>
            </w:r>
          </w:p>
          <w:p w14:paraId="2F2990E9" w14:textId="77777777" w:rsidR="00981550" w:rsidRPr="00981550" w:rsidRDefault="00981550" w:rsidP="00F61723">
            <w:pPr>
              <w:rPr>
                <w:rFonts w:ascii="Gotham Book" w:hAnsi="Gotham Book" w:cs="Courier New"/>
                <w:sz w:val="14"/>
                <w:szCs w:val="14"/>
              </w:rPr>
            </w:pPr>
          </w:p>
          <w:p w14:paraId="6C3FF80E" w14:textId="77777777" w:rsidR="00981550" w:rsidRDefault="00981550" w:rsidP="00F61723">
            <w:pPr>
              <w:rPr>
                <w:rFonts w:ascii="Gotham Book" w:hAnsi="Gotham Book" w:cs="Courier New"/>
              </w:rPr>
            </w:pPr>
            <w:r w:rsidRPr="00981550">
              <w:rPr>
                <w:rFonts w:ascii="Gotham Book" w:hAnsi="Gotham Book" w:cs="Courier New"/>
                <w:b/>
                <w:bCs/>
              </w:rPr>
              <w:t>Guardar:</w:t>
            </w:r>
            <w:r>
              <w:rPr>
                <w:rFonts w:ascii="Gotham Book" w:hAnsi="Gotham Book" w:cs="Courier New"/>
              </w:rPr>
              <w:t xml:space="preserve"> Excepto por</w:t>
            </w:r>
          </w:p>
          <w:p w14:paraId="6B7F4DF1" w14:textId="77777777" w:rsidR="00981550" w:rsidRPr="00981550" w:rsidRDefault="00981550" w:rsidP="00F61723">
            <w:pPr>
              <w:rPr>
                <w:rFonts w:ascii="Gotham Book" w:hAnsi="Gotham Book" w:cs="Courier New"/>
                <w:sz w:val="12"/>
                <w:szCs w:val="12"/>
              </w:rPr>
            </w:pPr>
          </w:p>
          <w:p w14:paraId="31CC628E" w14:textId="1FE4BAE5" w:rsidR="00981550" w:rsidRPr="00981550" w:rsidRDefault="007C35DC" w:rsidP="00F61723">
            <w:pPr>
              <w:rPr>
                <w:rFonts w:ascii="Gotham Book" w:hAnsi="Gotham Book" w:cs="Courier New"/>
              </w:rPr>
            </w:pPr>
            <w:r>
              <w:rPr>
                <w:rFonts w:ascii="Gotham Book" w:hAnsi="Gotham Book"/>
                <w:b/>
                <w:bCs/>
                <w:noProof/>
                <w:sz w:val="2"/>
                <w:szCs w:val="2"/>
              </w:rPr>
              <mc:AlternateContent>
                <mc:Choice Requires="wps">
                  <w:drawing>
                    <wp:anchor distT="0" distB="0" distL="114300" distR="114300" simplePos="0" relativeHeight="251673600" behindDoc="0" locked="0" layoutInCell="1" allowOverlap="1" wp14:anchorId="322A2BCC" wp14:editId="2159D2C2">
                      <wp:simplePos x="0" y="0"/>
                      <wp:positionH relativeFrom="column">
                        <wp:posOffset>1254356</wp:posOffset>
                      </wp:positionH>
                      <wp:positionV relativeFrom="paragraph">
                        <wp:posOffset>133402</wp:posOffset>
                      </wp:positionV>
                      <wp:extent cx="385445" cy="433070"/>
                      <wp:effectExtent l="0" t="0" r="14605" b="24130"/>
                      <wp:wrapNone/>
                      <wp:docPr id="550778392"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943933" w14:textId="26EE2AF0"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3" style="position:absolute;margin-left:98.75pt;margin-top:10.5pt;width:30.35pt;height:3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0kx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" arcsize="10923f" w14:anchorId="322A2BCC">
                      <v:stroke joinstyle="miter"/>
                      <v:textbox>
                        <w:txbxContent>
                          <w:p w:rsidRPr="007C35DC" w:rsidR="007C35DC" w:rsidP="007C35DC" w:rsidRDefault="007C35DC" w14:paraId="2A943933" w14:textId="26EE2AF0">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H</w:t>
                            </w:r>
                          </w:p>
                        </w:txbxContent>
                      </v:textbox>
                    </v:roundrect>
                  </w:pict>
                </mc:Fallback>
              </mc:AlternateContent>
            </w:r>
            <w:r w:rsidR="00981550" w:rsidRPr="00981550">
              <w:rPr>
                <w:rFonts w:ascii="Gotham Book" w:hAnsi="Gotham Book" w:cs="Courier New"/>
                <w:b/>
                <w:bCs/>
              </w:rPr>
              <w:t>Revolución</w:t>
            </w:r>
            <w:r w:rsidR="00981550">
              <w:rPr>
                <w:rFonts w:ascii="Gotham Book" w:hAnsi="Gotham Book" w:cs="Courier New"/>
              </w:rPr>
              <w:t>: Una guerra contra tu gobierno</w:t>
            </w:r>
          </w:p>
        </w:tc>
      </w:tr>
    </w:tbl>
    <w:p w14:paraId="65673043" w14:textId="77777777" w:rsidR="00E5600A" w:rsidRDefault="00E5600A" w:rsidP="00E5600A"/>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E5600A" w14:paraId="4242AD82" w14:textId="77777777" w:rsidTr="00F61723">
        <w:trPr>
          <w:trHeight w:val="5895"/>
        </w:trPr>
        <w:tc>
          <w:tcPr>
            <w:tcW w:w="6525" w:type="dxa"/>
            <w:vAlign w:val="center"/>
          </w:tcPr>
          <w:p w14:paraId="5AE9D1F6" w14:textId="0301EBE9" w:rsidR="009354FB" w:rsidRPr="009354FB" w:rsidRDefault="009354FB" w:rsidP="009354FB">
            <w:pPr>
              <w:jc w:val="center"/>
              <w:rPr>
                <w:rFonts w:ascii="Gotham Book" w:hAnsi="Gotham Book" w:cs="Courier New"/>
                <w:b/>
                <w:bCs/>
                <w:sz w:val="32"/>
                <w:szCs w:val="36"/>
                <w:u w:val="single"/>
              </w:rPr>
            </w:pPr>
            <w:r w:rsidRPr="009354FB">
              <w:rPr>
                <w:rFonts w:ascii="Gotham Book" w:hAnsi="Gotham Book" w:cs="Courier New"/>
                <w:b/>
                <w:bCs/>
                <w:sz w:val="32"/>
                <w:szCs w:val="36"/>
                <w:u w:val="single"/>
              </w:rPr>
              <w:t>Secesión, esclavitud y abolicionismo</w:t>
            </w:r>
          </w:p>
          <w:p w14:paraId="2ABDE9D3" w14:textId="77777777" w:rsidR="009354FB" w:rsidRPr="009354FB" w:rsidRDefault="009354FB" w:rsidP="009354FB">
            <w:pPr>
              <w:jc w:val="center"/>
              <w:rPr>
                <w:rFonts w:ascii="Gotham Book" w:hAnsi="Gotham Book" w:cs="Courier New"/>
                <w:sz w:val="18"/>
                <w:szCs w:val="16"/>
              </w:rPr>
            </w:pPr>
          </w:p>
          <w:p w14:paraId="2ABA702D" w14:textId="73517126" w:rsidR="00E5600A" w:rsidRDefault="009354FB" w:rsidP="00F61723">
            <w:pPr>
              <w:rPr>
                <w:rFonts w:ascii="Courier New" w:hAnsi="Courier New" w:cs="Courier New"/>
                <w:sz w:val="28"/>
                <w:szCs w:val="28"/>
              </w:rPr>
            </w:pPr>
            <w:r w:rsidRPr="009354FB">
              <w:rPr>
                <w:rFonts w:ascii="Courier New" w:hAnsi="Courier New" w:cs="Courier New"/>
                <w:sz w:val="28"/>
                <w:szCs w:val="28"/>
              </w:rPr>
              <w:t xml:space="preserve">"Debemos </w:t>
            </w:r>
            <w:r w:rsidRPr="009354FB">
              <w:rPr>
                <w:rFonts w:ascii="Courier New" w:hAnsi="Courier New" w:cs="Courier New"/>
                <w:b/>
                <w:bCs/>
                <w:sz w:val="28"/>
                <w:szCs w:val="28"/>
              </w:rPr>
              <w:t>tener presente</w:t>
            </w:r>
            <w:r w:rsidRPr="009354FB">
              <w:rPr>
                <w:rFonts w:ascii="Courier New" w:hAnsi="Courier New" w:cs="Courier New"/>
                <w:sz w:val="28"/>
                <w:szCs w:val="28"/>
              </w:rPr>
              <w:t xml:space="preserve"> que en este estado... una camarilla o facción miserable, ambiciosa y </w:t>
            </w:r>
            <w:r w:rsidRPr="009354FB">
              <w:rPr>
                <w:rFonts w:ascii="Courier New" w:hAnsi="Courier New" w:cs="Courier New"/>
                <w:b/>
                <w:bCs/>
                <w:sz w:val="28"/>
                <w:szCs w:val="28"/>
              </w:rPr>
              <w:t>sin escrúpulos</w:t>
            </w:r>
            <w:r w:rsidRPr="009354FB">
              <w:rPr>
                <w:rFonts w:ascii="Courier New" w:hAnsi="Courier New" w:cs="Courier New"/>
                <w:sz w:val="28"/>
                <w:szCs w:val="28"/>
              </w:rPr>
              <w:t xml:space="preserve">  que es ... abolicionistas ... Deben ser enfrentados y reprimidos por quienes están unidos en el movimiento secesionista... Por lo tanto, debe </w:t>
            </w:r>
            <w:r w:rsidRPr="009354FB">
              <w:rPr>
                <w:rFonts w:ascii="Courier New" w:hAnsi="Courier New" w:cs="Courier New"/>
                <w:b/>
                <w:bCs/>
                <w:sz w:val="28"/>
                <w:szCs w:val="28"/>
              </w:rPr>
              <w:t>tenerlo en</w:t>
            </w:r>
            <w:r w:rsidRPr="009354FB">
              <w:rPr>
                <w:rFonts w:ascii="Courier New" w:hAnsi="Courier New" w:cs="Courier New"/>
                <w:sz w:val="28"/>
                <w:szCs w:val="28"/>
              </w:rPr>
              <w:t xml:space="preserve"> cuenta por todos los que deseen acabar con esta camarilla... que la secesión no es ni podrá </w:t>
            </w:r>
            <w:r w:rsidRPr="009354FB">
              <w:rPr>
                <w:rFonts w:ascii="Courier New" w:hAnsi="Courier New" w:cs="Courier New"/>
                <w:b/>
                <w:bCs/>
                <w:sz w:val="28"/>
                <w:szCs w:val="28"/>
              </w:rPr>
              <w:t xml:space="preserve"> convertirse en</w:t>
            </w:r>
            <w:r w:rsidRPr="009354FB">
              <w:rPr>
                <w:rFonts w:ascii="Courier New" w:hAnsi="Courier New" w:cs="Courier New"/>
                <w:sz w:val="28"/>
                <w:szCs w:val="28"/>
              </w:rPr>
              <w:t xml:space="preserve"> una cuestión de otra forma que no sea la de esclavitud o abolicionismo."</w:t>
            </w:r>
          </w:p>
          <w:p w14:paraId="1A94EDF5" w14:textId="77777777" w:rsidR="009354FB" w:rsidRDefault="009354FB" w:rsidP="00F61723">
            <w:pPr>
              <w:rPr>
                <w:rFonts w:ascii="Courier New" w:hAnsi="Courier New" w:cs="Courier New"/>
                <w:sz w:val="28"/>
                <w:szCs w:val="28"/>
              </w:rPr>
            </w:pPr>
          </w:p>
          <w:p w14:paraId="42B37047" w14:textId="5B69CF02" w:rsidR="009354FB" w:rsidRPr="009354FB" w:rsidRDefault="009354FB" w:rsidP="009354FB">
            <w:pPr>
              <w:pStyle w:val="ListParagraph"/>
              <w:numPr>
                <w:ilvl w:val="0"/>
                <w:numId w:val="1"/>
              </w:numPr>
              <w:rPr>
                <w:rFonts w:ascii="Courier New" w:hAnsi="Courier New" w:cs="Courier New"/>
              </w:rPr>
            </w:pPr>
            <w:r w:rsidRPr="00612E62">
              <w:rPr>
                <w:rFonts w:ascii="Gotham Book" w:hAnsi="Gotham Book"/>
              </w:rPr>
              <w:t>El Navarro Express (Corsicana, Texas) Miércoles, 3 de abril de 1861. El portal a la historia de Texas</w:t>
            </w:r>
          </w:p>
        </w:tc>
        <w:tc>
          <w:tcPr>
            <w:tcW w:w="2745" w:type="dxa"/>
          </w:tcPr>
          <w:p w14:paraId="78E729E2" w14:textId="77777777" w:rsidR="00E5600A" w:rsidRDefault="00E5600A" w:rsidP="00F61723">
            <w:pPr>
              <w:rPr>
                <w:rFonts w:ascii="Courier New" w:hAnsi="Courier New" w:cs="Courier New"/>
                <w:sz w:val="28"/>
                <w:szCs w:val="28"/>
              </w:rPr>
            </w:pPr>
          </w:p>
          <w:p w14:paraId="573EB7FD" w14:textId="77777777" w:rsidR="00E5600A" w:rsidRDefault="00E5600A" w:rsidP="00F61723">
            <w:pPr>
              <w:rPr>
                <w:rFonts w:ascii="Courier New" w:hAnsi="Courier New" w:cs="Courier New"/>
                <w:sz w:val="28"/>
                <w:szCs w:val="28"/>
              </w:rPr>
            </w:pPr>
          </w:p>
          <w:p w14:paraId="1C254C8A" w14:textId="0DD6DD76" w:rsidR="00E5600A" w:rsidRDefault="009354FB" w:rsidP="00F61723">
            <w:pPr>
              <w:rPr>
                <w:rFonts w:ascii="Gotham Book" w:hAnsi="Gotham Book" w:cs="Courier New"/>
                <w:sz w:val="22"/>
                <w:szCs w:val="22"/>
              </w:rPr>
            </w:pPr>
            <w:r w:rsidRPr="009354FB">
              <w:rPr>
                <w:rFonts w:ascii="Gotham Book" w:hAnsi="Gotham Book" w:cs="Courier New"/>
                <w:b/>
                <w:bCs/>
                <w:i/>
                <w:iCs/>
                <w:sz w:val="22"/>
                <w:szCs w:val="22"/>
              </w:rPr>
              <w:t xml:space="preserve">Ten en cuenta: </w:t>
            </w:r>
            <w:r>
              <w:rPr>
                <w:rFonts w:ascii="Gotham Book" w:hAnsi="Gotham Book" w:cs="Courier New"/>
                <w:sz w:val="22"/>
                <w:szCs w:val="22"/>
              </w:rPr>
              <w:t xml:space="preserve"> piensa en algo</w:t>
            </w:r>
          </w:p>
          <w:p w14:paraId="58E56824" w14:textId="77777777" w:rsidR="009354FB" w:rsidRPr="009354FB" w:rsidRDefault="009354FB" w:rsidP="00F61723">
            <w:pPr>
              <w:rPr>
                <w:rFonts w:ascii="Gotham Book" w:hAnsi="Gotham Book" w:cs="Courier New"/>
                <w:sz w:val="14"/>
                <w:szCs w:val="14"/>
              </w:rPr>
            </w:pPr>
          </w:p>
          <w:p w14:paraId="692D288E" w14:textId="6EE12983" w:rsidR="009354FB" w:rsidRDefault="009354FB" w:rsidP="00F61723">
            <w:pPr>
              <w:rPr>
                <w:rFonts w:ascii="Gotham Book" w:hAnsi="Gotham Book" w:cs="Courier New"/>
                <w:sz w:val="22"/>
                <w:szCs w:val="22"/>
              </w:rPr>
            </w:pPr>
            <w:r w:rsidRPr="009354FB">
              <w:rPr>
                <w:rFonts w:ascii="Gotham Book" w:hAnsi="Gotham Book" w:cs="Courier New"/>
                <w:b/>
                <w:bCs/>
                <w:i/>
                <w:iCs/>
                <w:sz w:val="22"/>
                <w:szCs w:val="22"/>
              </w:rPr>
              <w:t>Sin escrúpulos</w:t>
            </w:r>
            <w:r>
              <w:rPr>
                <w:rFonts w:ascii="Gotham Book" w:hAnsi="Gotham Book" w:cs="Courier New"/>
                <w:sz w:val="22"/>
                <w:szCs w:val="22"/>
              </w:rPr>
              <w:t>: no honesto ni justo</w:t>
            </w:r>
          </w:p>
          <w:p w14:paraId="2EE00CBC" w14:textId="77777777" w:rsidR="009354FB" w:rsidRPr="009354FB" w:rsidRDefault="009354FB" w:rsidP="00F61723">
            <w:pPr>
              <w:rPr>
                <w:rFonts w:ascii="Gotham Book" w:hAnsi="Gotham Book" w:cs="Courier New"/>
                <w:sz w:val="12"/>
                <w:szCs w:val="12"/>
              </w:rPr>
            </w:pPr>
          </w:p>
          <w:p w14:paraId="36B77786" w14:textId="5B2EC4DD" w:rsidR="009354FB" w:rsidRPr="009354FB" w:rsidRDefault="009354FB" w:rsidP="00F61723">
            <w:pPr>
              <w:rPr>
                <w:rFonts w:ascii="Gotham Book" w:hAnsi="Gotham Book" w:cs="Courier New"/>
                <w:sz w:val="22"/>
                <w:szCs w:val="22"/>
              </w:rPr>
            </w:pPr>
            <w:r w:rsidRPr="009354FB">
              <w:rPr>
                <w:rFonts w:ascii="Gotham Book" w:hAnsi="Gotham Book" w:cs="Courier New"/>
                <w:b/>
                <w:bCs/>
                <w:i/>
                <w:iCs/>
                <w:sz w:val="22"/>
                <w:szCs w:val="22"/>
              </w:rPr>
              <w:t>Camarilla / Facción</w:t>
            </w:r>
            <w:r>
              <w:rPr>
                <w:rFonts w:ascii="Gotham Book" w:hAnsi="Gotham Book" w:cs="Courier New"/>
                <w:sz w:val="22"/>
                <w:szCs w:val="22"/>
              </w:rPr>
              <w:t>: Un pequeño grupo de personas con intereses similares</w:t>
            </w:r>
          </w:p>
          <w:p w14:paraId="27DB3AFB" w14:textId="77777777" w:rsidR="00E5600A" w:rsidRPr="009354FB" w:rsidRDefault="00E5600A" w:rsidP="00F61723">
            <w:pPr>
              <w:rPr>
                <w:rFonts w:ascii="Gotham Book" w:hAnsi="Gotham Book" w:cs="Courier New"/>
                <w:b/>
                <w:bCs/>
                <w:sz w:val="14"/>
                <w:szCs w:val="14"/>
              </w:rPr>
            </w:pPr>
          </w:p>
          <w:p w14:paraId="71683631" w14:textId="77777777" w:rsidR="009354FB" w:rsidRDefault="009354FB" w:rsidP="00F61723">
            <w:pPr>
              <w:rPr>
                <w:rFonts w:ascii="Gotham Book" w:hAnsi="Gotham Book" w:cs="Courier New"/>
                <w:sz w:val="22"/>
                <w:szCs w:val="22"/>
              </w:rPr>
            </w:pPr>
            <w:r w:rsidRPr="009354FB">
              <w:rPr>
                <w:rFonts w:ascii="Gotham Book" w:hAnsi="Gotham Book" w:cs="Courier New"/>
                <w:b/>
                <w:bCs/>
                <w:i/>
                <w:iCs/>
                <w:sz w:val="22"/>
                <w:szCs w:val="22"/>
              </w:rPr>
              <w:t>Teniendo en cuenta:</w:t>
            </w:r>
            <w:r>
              <w:rPr>
                <w:rFonts w:ascii="Gotham Book" w:hAnsi="Gotham Book" w:cs="Courier New"/>
                <w:sz w:val="22"/>
                <w:szCs w:val="22"/>
              </w:rPr>
              <w:t xml:space="preserve"> pensado en ello</w:t>
            </w:r>
          </w:p>
          <w:p w14:paraId="38E130C0" w14:textId="77777777" w:rsidR="009354FB" w:rsidRDefault="009354FB" w:rsidP="00F61723">
            <w:pPr>
              <w:rPr>
                <w:rFonts w:ascii="Gotham Book" w:hAnsi="Gotham Book" w:cs="Courier New"/>
                <w:sz w:val="22"/>
                <w:szCs w:val="22"/>
              </w:rPr>
            </w:pPr>
          </w:p>
          <w:p w14:paraId="5DF605A0" w14:textId="2C014D25" w:rsidR="009354FB" w:rsidRPr="009354FB" w:rsidRDefault="007C35DC" w:rsidP="00F61723">
            <w:pPr>
              <w:rPr>
                <w:rFonts w:ascii="Gotham Book" w:hAnsi="Gotham Book" w:cs="Courier New"/>
                <w:sz w:val="22"/>
                <w:szCs w:val="22"/>
              </w:rPr>
            </w:pPr>
            <w:r>
              <w:rPr>
                <w:rFonts w:ascii="Gotham Book" w:hAnsi="Gotham Book"/>
                <w:b/>
                <w:bCs/>
                <w:noProof/>
                <w:sz w:val="2"/>
                <w:szCs w:val="2"/>
              </w:rPr>
              <mc:AlternateContent>
                <mc:Choice Requires="wps">
                  <w:drawing>
                    <wp:anchor distT="0" distB="0" distL="114300" distR="114300" simplePos="0" relativeHeight="251675648" behindDoc="0" locked="0" layoutInCell="1" allowOverlap="1" wp14:anchorId="56D981A6" wp14:editId="635353E8">
                      <wp:simplePos x="0" y="0"/>
                      <wp:positionH relativeFrom="column">
                        <wp:posOffset>1264928</wp:posOffset>
                      </wp:positionH>
                      <wp:positionV relativeFrom="paragraph">
                        <wp:posOffset>980980</wp:posOffset>
                      </wp:positionV>
                      <wp:extent cx="385445" cy="433070"/>
                      <wp:effectExtent l="0" t="0" r="14605" b="24130"/>
                      <wp:wrapNone/>
                      <wp:docPr id="144534771"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F1FAFA" w14:textId="1D52F37E"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4" style="position:absolute;margin-left:99.6pt;margin-top:77.25pt;width:30.35pt;height:34.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" arcsize="10923f" w14:anchorId="56D981A6">
                      <v:stroke joinstyle="miter"/>
                      <v:textbox>
                        <w:txbxContent>
                          <w:p w:rsidRPr="007C35DC" w:rsidR="007C35DC" w:rsidP="007C35DC" w:rsidRDefault="007C35DC" w14:paraId="19F1FAFA" w14:textId="1D52F37E">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Yo</w:t>
                            </w:r>
                          </w:p>
                        </w:txbxContent>
                      </v:textbox>
                    </v:roundrect>
                  </w:pict>
                </mc:Fallback>
              </mc:AlternateContent>
            </w:r>
            <w:r w:rsidR="009354FB">
              <w:rPr>
                <w:rFonts w:ascii="Gotham Book" w:hAnsi="Gotham Book" w:cs="Courier New"/>
                <w:b/>
                <w:bCs/>
                <w:i/>
                <w:iCs/>
                <w:sz w:val="22"/>
                <w:szCs w:val="22"/>
              </w:rPr>
              <w:t xml:space="preserve">De ahora en adelante: </w:t>
            </w:r>
            <w:r w:rsidR="009354FB">
              <w:rPr>
                <w:rFonts w:ascii="Gotham Book" w:hAnsi="Gotham Book" w:cs="Courier New"/>
                <w:sz w:val="22"/>
                <w:szCs w:val="22"/>
              </w:rPr>
              <w:t>A partir de este tiempo, de ahora en adelante</w:t>
            </w:r>
          </w:p>
        </w:tc>
      </w:tr>
    </w:tbl>
    <w:p w14:paraId="12969559" w14:textId="3BE3E315" w:rsidR="00E5600A" w:rsidRDefault="00E5600A" w:rsidP="00E5600A"/>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6525"/>
        <w:gridCol w:w="2745"/>
      </w:tblGrid>
      <w:tr w:rsidR="00E5600A" w14:paraId="716240B7" w14:textId="77777777" w:rsidTr="00F61723">
        <w:trPr>
          <w:trHeight w:val="5895"/>
        </w:trPr>
        <w:tc>
          <w:tcPr>
            <w:tcW w:w="6525" w:type="dxa"/>
            <w:vAlign w:val="center"/>
          </w:tcPr>
          <w:p w14:paraId="02C31489" w14:textId="5688FF94" w:rsidR="009354FB" w:rsidRDefault="009354FB" w:rsidP="009354FB">
            <w:pPr>
              <w:jc w:val="center"/>
              <w:rPr>
                <w:rFonts w:ascii="Gotham Book" w:hAnsi="Gotham Book"/>
                <w:b/>
                <w:bCs/>
                <w:sz w:val="32"/>
                <w:szCs w:val="32"/>
              </w:rPr>
            </w:pPr>
            <w:r w:rsidRPr="009354FB">
              <w:rPr>
                <w:rFonts w:ascii="Gotham Book" w:hAnsi="Gotham Book"/>
                <w:b/>
                <w:bCs/>
                <w:sz w:val="32"/>
                <w:szCs w:val="32"/>
              </w:rPr>
              <w:lastRenderedPageBreak/>
              <w:t>Sam Houston y la Unión</w:t>
            </w:r>
          </w:p>
          <w:p w14:paraId="01788573" w14:textId="77777777" w:rsidR="009354FB" w:rsidRPr="009354FB" w:rsidRDefault="009354FB" w:rsidP="009354FB">
            <w:pPr>
              <w:jc w:val="center"/>
              <w:rPr>
                <w:rFonts w:ascii="Gotham Book" w:hAnsi="Gotham Book"/>
                <w:b/>
                <w:bCs/>
                <w:sz w:val="18"/>
                <w:szCs w:val="14"/>
              </w:rPr>
            </w:pPr>
          </w:p>
          <w:p w14:paraId="45F9C2EA" w14:textId="0394E934" w:rsidR="00E5600A" w:rsidRDefault="009354FB" w:rsidP="00F61723">
            <w:pPr>
              <w:rPr>
                <w:rFonts w:ascii="Courier New" w:hAnsi="Courier New" w:cs="Courier New"/>
              </w:rPr>
            </w:pPr>
            <w:r w:rsidRPr="009354FB">
              <w:rPr>
                <w:rFonts w:ascii="Courier New" w:hAnsi="Courier New" w:cs="Courier New"/>
              </w:rPr>
              <w:t xml:space="preserve">"La agitación actual  en todo el país, y particularmente en el Sur, derivada de la elección del </w:t>
            </w:r>
            <w:r w:rsidRPr="009354FB">
              <w:rPr>
                <w:rFonts w:ascii="Courier New" w:hAnsi="Courier New" w:cs="Courier New"/>
                <w:b/>
                <w:bCs/>
              </w:rPr>
              <w:t>Presidente</w:t>
            </w:r>
            <w:r>
              <w:rPr>
                <w:rFonts w:ascii="Courier New" w:hAnsi="Courier New" w:cs="Courier New"/>
              </w:rPr>
              <w:t xml:space="preserve"> y del Vicepresidente, sobre un asunto seccional, exige, en mi opinión, la </w:t>
            </w:r>
            <w:r w:rsidRPr="009354FB">
              <w:rPr>
                <w:rFonts w:ascii="Courier New" w:hAnsi="Courier New" w:cs="Courier New"/>
                <w:b/>
                <w:bCs/>
              </w:rPr>
              <w:t>deliberación</w:t>
            </w:r>
            <w:r>
              <w:rPr>
                <w:rFonts w:ascii="Courier New" w:hAnsi="Courier New" w:cs="Courier New"/>
              </w:rPr>
              <w:t xml:space="preserve"> tranquila de los estadistas en </w:t>
            </w:r>
            <w:r w:rsidRPr="00ED2BED">
              <w:rPr>
                <w:rFonts w:ascii="Courier New" w:hAnsi="Courier New" w:cs="Courier New"/>
                <w:b/>
                <w:bCs/>
              </w:rPr>
              <w:t xml:space="preserve"> carácter consultivo y dentro del alcance </w:t>
            </w:r>
            <w:r>
              <w:rPr>
                <w:rFonts w:ascii="Courier New" w:hAnsi="Courier New" w:cs="Courier New"/>
              </w:rPr>
              <w:t xml:space="preserve"> de sus poderes constitucionales – 'preservar los derechos iguales de tales Estados en la Unión' puede dar lugar a la adopción de medidas que restablezcan la armonía entre las dos secciones de la Unión." </w:t>
            </w:r>
          </w:p>
          <w:p w14:paraId="2DE390A4" w14:textId="77777777" w:rsidR="009354FB" w:rsidRDefault="009354FB" w:rsidP="00F61723">
            <w:pPr>
              <w:rPr>
                <w:rFonts w:ascii="Courier New" w:hAnsi="Courier New" w:cs="Courier New"/>
              </w:rPr>
            </w:pPr>
          </w:p>
          <w:p w14:paraId="35EC238A" w14:textId="41BD645F" w:rsidR="009354FB" w:rsidRPr="009354FB" w:rsidRDefault="009354FB" w:rsidP="009354FB">
            <w:pPr>
              <w:pStyle w:val="ListParagraph"/>
              <w:numPr>
                <w:ilvl w:val="0"/>
                <w:numId w:val="1"/>
              </w:numPr>
              <w:rPr>
                <w:rFonts w:ascii="Gotham Book" w:hAnsi="Gotham Book" w:cs="Courier New"/>
              </w:rPr>
            </w:pPr>
            <w:r w:rsidRPr="009354FB">
              <w:rPr>
                <w:rFonts w:ascii="Gotham Book" w:hAnsi="Gotham Book" w:cs="Courier New"/>
              </w:rPr>
              <w:t xml:space="preserve">Carta de Sam Houston a otros gobernadores estatales del sur, publicada en </w:t>
            </w:r>
            <w:r w:rsidRPr="00612E62">
              <w:rPr>
                <w:rFonts w:ascii="Gotham Book" w:hAnsi="Gotham Book"/>
              </w:rPr>
              <w:t>The Weekly Telegraph (Houston, Texas)Martes, 18 de diciembre de 1860. El portal a la historia de Texas</w:t>
            </w:r>
          </w:p>
        </w:tc>
        <w:tc>
          <w:tcPr>
            <w:tcW w:w="2745" w:type="dxa"/>
          </w:tcPr>
          <w:p w14:paraId="3F1C456B" w14:textId="77777777" w:rsidR="00E5600A" w:rsidRDefault="00E5600A" w:rsidP="00F61723">
            <w:pPr>
              <w:rPr>
                <w:rFonts w:ascii="Courier New" w:hAnsi="Courier New" w:cs="Courier New"/>
                <w:sz w:val="28"/>
                <w:szCs w:val="28"/>
              </w:rPr>
            </w:pPr>
          </w:p>
          <w:p w14:paraId="3A9FDD02" w14:textId="77777777" w:rsidR="00E5600A" w:rsidRDefault="00E5600A" w:rsidP="00F61723">
            <w:pPr>
              <w:rPr>
                <w:rFonts w:ascii="Courier New" w:hAnsi="Courier New" w:cs="Courier New"/>
                <w:sz w:val="28"/>
                <w:szCs w:val="28"/>
              </w:rPr>
            </w:pPr>
          </w:p>
          <w:p w14:paraId="21EE65FA" w14:textId="77777777" w:rsidR="00E5600A" w:rsidRDefault="00E5600A" w:rsidP="00F61723">
            <w:pPr>
              <w:rPr>
                <w:rFonts w:ascii="Courier New" w:hAnsi="Courier New" w:cs="Courier New"/>
                <w:sz w:val="28"/>
                <w:szCs w:val="28"/>
              </w:rPr>
            </w:pPr>
          </w:p>
          <w:p w14:paraId="5F22F7FF" w14:textId="77777777" w:rsidR="00E5600A" w:rsidRPr="009354FB" w:rsidRDefault="009354FB" w:rsidP="00F61723">
            <w:pPr>
              <w:rPr>
                <w:rFonts w:ascii="Gotham Book" w:hAnsi="Gotham Book" w:cs="Courier New"/>
                <w:sz w:val="22"/>
                <w:szCs w:val="22"/>
              </w:rPr>
            </w:pPr>
            <w:r w:rsidRPr="009354FB">
              <w:rPr>
                <w:rFonts w:ascii="Gotham Book" w:hAnsi="Gotham Book" w:cs="Courier New"/>
                <w:b/>
                <w:bCs/>
                <w:i/>
                <w:iCs/>
                <w:sz w:val="22"/>
                <w:szCs w:val="22"/>
              </w:rPr>
              <w:t>Agitación</w:t>
            </w:r>
            <w:r w:rsidRPr="009354FB">
              <w:rPr>
                <w:rFonts w:ascii="Gotham Book" w:hAnsi="Gotham Book" w:cs="Courier New"/>
                <w:b/>
                <w:bCs/>
                <w:sz w:val="22"/>
                <w:szCs w:val="22"/>
              </w:rPr>
              <w:t xml:space="preserve">: </w:t>
            </w:r>
            <w:r w:rsidRPr="009354FB">
              <w:rPr>
                <w:rFonts w:ascii="Gotham Book" w:hAnsi="Gotham Book" w:cs="Courier New"/>
                <w:sz w:val="22"/>
                <w:szCs w:val="22"/>
              </w:rPr>
              <w:t>Ansiedad</w:t>
            </w:r>
          </w:p>
          <w:p w14:paraId="603C1210" w14:textId="77777777" w:rsidR="009354FB" w:rsidRPr="009354FB" w:rsidRDefault="009354FB" w:rsidP="00F61723">
            <w:pPr>
              <w:rPr>
                <w:rFonts w:ascii="Gotham Book" w:hAnsi="Gotham Book" w:cs="Courier New"/>
                <w:sz w:val="22"/>
                <w:szCs w:val="22"/>
              </w:rPr>
            </w:pPr>
          </w:p>
          <w:p w14:paraId="394E5F4F" w14:textId="28813A74" w:rsidR="009354FB" w:rsidRDefault="009354FB" w:rsidP="00F61723">
            <w:pPr>
              <w:rPr>
                <w:rFonts w:ascii="Gotham Book" w:hAnsi="Gotham Book" w:cs="Courier New"/>
                <w:sz w:val="22"/>
                <w:szCs w:val="22"/>
              </w:rPr>
            </w:pPr>
            <w:r w:rsidRPr="009354FB">
              <w:rPr>
                <w:rFonts w:ascii="Gotham Book" w:hAnsi="Gotham Book" w:cs="Courier New"/>
                <w:b/>
                <w:bCs/>
                <w:i/>
                <w:iCs/>
                <w:sz w:val="22"/>
                <w:szCs w:val="22"/>
              </w:rPr>
              <w:t xml:space="preserve">Presidente: </w:t>
            </w:r>
            <w:r w:rsidR="001B50DB">
              <w:rPr>
                <w:rFonts w:ascii="Gotham Book" w:hAnsi="Gotham Book" w:cs="Courier New"/>
                <w:sz w:val="22"/>
                <w:szCs w:val="22"/>
              </w:rPr>
              <w:t>El recién elegido norteño, Abraham Lincoln.</w:t>
            </w:r>
          </w:p>
          <w:p w14:paraId="594C8226" w14:textId="77777777" w:rsidR="009354FB" w:rsidRDefault="009354FB" w:rsidP="00F61723">
            <w:pPr>
              <w:rPr>
                <w:rFonts w:ascii="Gotham Book" w:hAnsi="Gotham Book" w:cs="Courier New"/>
                <w:sz w:val="22"/>
                <w:szCs w:val="22"/>
              </w:rPr>
            </w:pPr>
          </w:p>
          <w:p w14:paraId="0DCC62BA" w14:textId="2FE96C7A" w:rsidR="009354FB" w:rsidRDefault="009354FB" w:rsidP="00F61723">
            <w:pPr>
              <w:rPr>
                <w:rFonts w:ascii="Gotham Book" w:hAnsi="Gotham Book" w:cs="Courier New"/>
                <w:sz w:val="22"/>
                <w:szCs w:val="22"/>
              </w:rPr>
            </w:pPr>
            <w:r>
              <w:rPr>
                <w:rFonts w:ascii="Gotham Book" w:hAnsi="Gotham Book" w:cs="Courier New"/>
                <w:b/>
                <w:bCs/>
                <w:i/>
                <w:iCs/>
                <w:sz w:val="22"/>
                <w:szCs w:val="22"/>
              </w:rPr>
              <w:t xml:space="preserve">Deliberación: </w:t>
            </w:r>
            <w:r w:rsidR="001B50DB">
              <w:rPr>
                <w:rFonts w:ascii="Gotham Book" w:hAnsi="Gotham Book" w:cs="Courier New"/>
                <w:sz w:val="22"/>
                <w:szCs w:val="22"/>
              </w:rPr>
              <w:t>pensar cuidadosamente en algo</w:t>
            </w:r>
          </w:p>
          <w:p w14:paraId="57EC65F6" w14:textId="77777777" w:rsidR="00ED2BED" w:rsidRPr="00ED2BED" w:rsidRDefault="00ED2BED" w:rsidP="00F61723">
            <w:pPr>
              <w:rPr>
                <w:rFonts w:ascii="Gotham Book" w:hAnsi="Gotham Book" w:cs="Courier New"/>
                <w:sz w:val="14"/>
                <w:szCs w:val="14"/>
              </w:rPr>
            </w:pPr>
          </w:p>
          <w:p w14:paraId="250020DD" w14:textId="77777777" w:rsidR="00ED2BED" w:rsidRDefault="00ED2BED" w:rsidP="00F61723">
            <w:pPr>
              <w:rPr>
                <w:rFonts w:ascii="Gotham Book" w:hAnsi="Gotham Book" w:cs="Courier New"/>
                <w:sz w:val="22"/>
                <w:szCs w:val="22"/>
              </w:rPr>
            </w:pPr>
            <w:r w:rsidRPr="00ED2BED">
              <w:rPr>
                <w:rFonts w:ascii="Gotham Book" w:hAnsi="Gotham Book" w:cs="Courier New"/>
                <w:b/>
                <w:bCs/>
                <w:i/>
                <w:iCs/>
                <w:sz w:val="22"/>
                <w:szCs w:val="22"/>
              </w:rPr>
              <w:t xml:space="preserve">Consultivo: </w:t>
            </w:r>
            <w:r>
              <w:rPr>
                <w:rFonts w:ascii="Gotham Book" w:hAnsi="Gotham Book" w:cs="Courier New"/>
                <w:sz w:val="22"/>
                <w:szCs w:val="22"/>
              </w:rPr>
              <w:t>Considerar las opiniones de otros</w:t>
            </w:r>
          </w:p>
          <w:p w14:paraId="51EEF990" w14:textId="77777777" w:rsidR="00ED2BED" w:rsidRDefault="00ED2BED" w:rsidP="00F61723">
            <w:pPr>
              <w:rPr>
                <w:rFonts w:ascii="Gotham Book" w:hAnsi="Gotham Book" w:cs="Courier New"/>
              </w:rPr>
            </w:pPr>
          </w:p>
          <w:p w14:paraId="51CAEFE7" w14:textId="3DE10536" w:rsidR="00ED2BED" w:rsidRPr="001B50DB" w:rsidRDefault="007C35DC" w:rsidP="00F61723">
            <w:pPr>
              <w:rPr>
                <w:rFonts w:ascii="Gotham Book" w:hAnsi="Gotham Book" w:cs="Courier New"/>
              </w:rPr>
            </w:pPr>
            <w:r>
              <w:rPr>
                <w:rFonts w:ascii="Gotham Book" w:hAnsi="Gotham Book"/>
                <w:b/>
                <w:bCs/>
                <w:noProof/>
                <w:sz w:val="2"/>
                <w:szCs w:val="2"/>
              </w:rPr>
              <mc:AlternateContent>
                <mc:Choice Requires="wps">
                  <w:drawing>
                    <wp:anchor distT="0" distB="0" distL="114300" distR="114300" simplePos="0" relativeHeight="251677696" behindDoc="0" locked="0" layoutInCell="1" allowOverlap="1" wp14:anchorId="5100C196" wp14:editId="7B863A3D">
                      <wp:simplePos x="0" y="0"/>
                      <wp:positionH relativeFrom="column">
                        <wp:posOffset>1217358</wp:posOffset>
                      </wp:positionH>
                      <wp:positionV relativeFrom="paragraph">
                        <wp:posOffset>765564</wp:posOffset>
                      </wp:positionV>
                      <wp:extent cx="385445" cy="433070"/>
                      <wp:effectExtent l="0" t="0" r="14605" b="24130"/>
                      <wp:wrapNone/>
                      <wp:docPr id="1181629741" name="Rectangle: Rounded Corner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5445" cy="433070"/>
                              </a:xfrm>
                              <a:prstGeom prst="roundRect">
                                <a:avLst/>
                              </a:prstGeom>
                              <a:solidFill>
                                <a:schemeClr val="bg1"/>
                              </a:solidFill>
                              <a:ln>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53E565" w14:textId="48D3889A" w:rsidR="007C35DC" w:rsidRPr="007C35DC" w:rsidRDefault="007C35DC" w:rsidP="007C35DC">
                                  <w:pPr>
                                    <w:jc w:val="center"/>
                                    <w:rPr>
                                      <w:rFonts w:ascii="Gotham Book" w:hAnsi="Gotham Book"/>
                                      <w:color w:val="595959" w:themeColor="text1" w:themeTint="A6"/>
                                      <w:sz w:val="40"/>
                                      <w:szCs w:val="48"/>
                                    </w:rPr>
                                  </w:pPr>
                                  <w:r>
                                    <w:rPr>
                                      <w:rFonts w:ascii="Gotham Book" w:hAnsi="Gotham Book"/>
                                      <w:color w:val="595959" w:themeColor="text1" w:themeTint="A6"/>
                                      <w:sz w:val="40"/>
                                      <w:szCs w:val="48"/>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roundrect id="_x0000_s1035" style="position:absolute;margin-left:95.85pt;margin-top:60.3pt;width:30.35pt;height:34.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fillcolor="white [3212]" strokecolor="#a5a5a5 [209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" arcsize="10923f" w14:anchorId="5100C196">
                      <v:stroke joinstyle="miter"/>
                      <v:textbox>
                        <w:txbxContent>
                          <w:p w:rsidRPr="007C35DC" w:rsidR="007C35DC" w:rsidP="007C35DC" w:rsidRDefault="007C35DC" w14:paraId="1253E565" w14:textId="48D3889A">
                            <w:pPr>
                              <w:jc w:val="center"/>
                              <w:rPr>
                                <w:rFonts w:ascii="Gotham Book" w:hAnsi="Gotham Book"/>
                                <w:color w:val="595959" w:themeColor="text1" w:themeTint="A6"/>
                                <w:sz w:val="40"/>
                                <w:szCs w:val="48"/>
                              </w:rPr>
                            </w:pPr>
                            <w:r>
                              <w:rPr>
                                <w:rFonts w:ascii="Gotham Book" w:hAnsi="Gotham Book"/>
                                <w:color w:val="595959" w:themeColor="text1" w:themeTint="A6"/>
                                <w:sz w:val="40"/>
                                <w:szCs w:val="48"/>
                                <w:lang w:val="Spanish"/>
                              </w:rPr>
                              <w:t>J</w:t>
                            </w:r>
                          </w:p>
                        </w:txbxContent>
                      </v:textbox>
                    </v:roundrect>
                  </w:pict>
                </mc:Fallback>
              </mc:AlternateContent>
            </w:r>
            <w:r w:rsidR="00ED2BED" w:rsidRPr="00ED2BED">
              <w:rPr>
                <w:rFonts w:ascii="Gotham Book" w:hAnsi="Gotham Book" w:cs="Courier New"/>
                <w:b/>
                <w:bCs/>
                <w:i/>
                <w:iCs/>
                <w:sz w:val="22"/>
                <w:szCs w:val="22"/>
              </w:rPr>
              <w:t xml:space="preserve">Alcance: </w:t>
            </w:r>
            <w:r w:rsidR="001B50DB">
              <w:rPr>
                <w:rFonts w:ascii="Gotham Book" w:hAnsi="Gotham Book" w:cs="Courier New"/>
                <w:sz w:val="22"/>
                <w:szCs w:val="22"/>
              </w:rPr>
              <w:t>alcance o límites</w:t>
            </w:r>
          </w:p>
        </w:tc>
      </w:tr>
    </w:tbl>
    <w:p w14:paraId="1DB9C244" w14:textId="08C216A0" w:rsidR="00E5600A" w:rsidRDefault="00E5600A"/>
    <w:sectPr w:rsidR="00E5600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55E08" w14:textId="77777777" w:rsidR="00901B49" w:rsidRDefault="00901B49" w:rsidP="00F95C44">
      <w:pPr>
        <w:spacing w:after="0" w:line="240" w:lineRule="auto"/>
      </w:pPr>
      <w:r>
        <w:separator/>
      </w:r>
    </w:p>
  </w:endnote>
  <w:endnote w:type="continuationSeparator" w:id="0">
    <w:p w14:paraId="38AD91F4" w14:textId="77777777" w:rsidR="00901B49" w:rsidRDefault="00901B49" w:rsidP="00F95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Book">
    <w:altName w:val="Cambria"/>
    <w:panose1 w:val="00000000000000000000"/>
    <w:charset w:val="00"/>
    <w:family w:val="modern"/>
    <w:notTrueType/>
    <w:pitch w:val="variable"/>
    <w:sig w:usb0="A00000AF" w:usb1="50000048" w:usb2="00000000" w:usb3="00000000" w:csb0="0000011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8C3E" w14:textId="01B40F1F" w:rsidR="00F95C44" w:rsidRDefault="00F95C44">
    <w:pPr>
      <w:pStyle w:val="Footer"/>
      <w:jc w:val="center"/>
    </w:pPr>
    <w:r>
      <w:rPr>
        <w:noProof/>
        <w:sz w:val="18"/>
        <w:szCs w:val="18"/>
      </w:rPr>
      <w:drawing>
        <wp:anchor distT="0" distB="0" distL="114300" distR="114300" simplePos="0" relativeHeight="251661312" behindDoc="1" locked="0" layoutInCell="1" allowOverlap="1" wp14:anchorId="73B4C823" wp14:editId="21B9F1D1">
          <wp:simplePos x="0" y="0"/>
          <wp:positionH relativeFrom="margin">
            <wp:posOffset>5502257</wp:posOffset>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sdt>
      <w:sdtPr>
        <w:id w:val="-18880991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1A34E9" w14:textId="77777777" w:rsidR="00F95C44" w:rsidRDefault="00F95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2EFC6" w14:textId="77777777" w:rsidR="00901B49" w:rsidRDefault="00901B49" w:rsidP="00F95C44">
      <w:pPr>
        <w:spacing w:after="0" w:line="240" w:lineRule="auto"/>
      </w:pPr>
      <w:r>
        <w:separator/>
      </w:r>
    </w:p>
  </w:footnote>
  <w:footnote w:type="continuationSeparator" w:id="0">
    <w:p w14:paraId="758DB7E4" w14:textId="77777777" w:rsidR="00901B49" w:rsidRDefault="00901B49" w:rsidP="00F95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61C0" w14:textId="3A6FCEC7" w:rsidR="00F95C44" w:rsidRPr="009E07DE" w:rsidRDefault="00F95C44">
    <w:pPr>
      <w:pStyle w:val="Header"/>
      <w:rPr>
        <w:rFonts w:ascii="Gotham Book" w:hAnsi="Gotham Book"/>
        <w:b/>
        <w:bCs/>
        <w:sz w:val="32"/>
        <w:szCs w:val="40"/>
      </w:rPr>
    </w:pPr>
    <w:r w:rsidRPr="00F95C44">
      <w:rPr>
        <w:rFonts w:ascii="Gotham Book" w:hAnsi="Gotham Book"/>
        <w:b/>
        <w:bCs/>
        <w:noProof/>
        <w:sz w:val="32"/>
        <w:szCs w:val="40"/>
      </w:rPr>
      <w:drawing>
        <wp:anchor distT="0" distB="0" distL="114300" distR="114300" simplePos="0" relativeHeight="251659264" behindDoc="1" locked="0" layoutInCell="1" allowOverlap="1" wp14:anchorId="3CE1C2CA" wp14:editId="69C6D3C3">
          <wp:simplePos x="0" y="0"/>
          <wp:positionH relativeFrom="margin">
            <wp:align>left</wp:align>
          </wp:positionH>
          <wp:positionV relativeFrom="paragraph">
            <wp:posOffset>-333198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C0B"/>
    <w:multiLevelType w:val="hybridMultilevel"/>
    <w:tmpl w:val="3E9A240C"/>
    <w:lvl w:ilvl="0" w:tplc="4FE8CAF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B453B"/>
    <w:multiLevelType w:val="hybridMultilevel"/>
    <w:tmpl w:val="DF405248"/>
    <w:lvl w:ilvl="0" w:tplc="EF38C64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CC12F2"/>
    <w:multiLevelType w:val="hybridMultilevel"/>
    <w:tmpl w:val="B7F81D66"/>
    <w:lvl w:ilvl="0" w:tplc="9D766052">
      <w:start w:val="10"/>
      <w:numFmt w:val="bullet"/>
      <w:lvlText w:val="-"/>
      <w:lvlJc w:val="left"/>
      <w:pPr>
        <w:ind w:left="720" w:hanging="360"/>
      </w:pPr>
      <w:rPr>
        <w:rFonts w:ascii="Gotham Book" w:eastAsiaTheme="minorHAnsi" w:hAnsi="Gotham Book"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7F1911"/>
    <w:multiLevelType w:val="hybridMultilevel"/>
    <w:tmpl w:val="70B8BE7C"/>
    <w:lvl w:ilvl="0" w:tplc="633EAEE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7715135">
    <w:abstractNumId w:val="1"/>
  </w:num>
  <w:num w:numId="2" w16cid:durableId="509562386">
    <w:abstractNumId w:val="2"/>
  </w:num>
  <w:num w:numId="3" w16cid:durableId="1579823721">
    <w:abstractNumId w:val="0"/>
  </w:num>
  <w:num w:numId="4" w16cid:durableId="1979647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B3F"/>
    <w:rsid w:val="00043C46"/>
    <w:rsid w:val="000C7E1E"/>
    <w:rsid w:val="000E4B58"/>
    <w:rsid w:val="001413A5"/>
    <w:rsid w:val="001B4B2F"/>
    <w:rsid w:val="001B50DB"/>
    <w:rsid w:val="002B2D80"/>
    <w:rsid w:val="00314B3F"/>
    <w:rsid w:val="00347DBD"/>
    <w:rsid w:val="004579F9"/>
    <w:rsid w:val="004E7F70"/>
    <w:rsid w:val="00600143"/>
    <w:rsid w:val="0065438C"/>
    <w:rsid w:val="006934CE"/>
    <w:rsid w:val="007C35DC"/>
    <w:rsid w:val="007E1432"/>
    <w:rsid w:val="00894878"/>
    <w:rsid w:val="00901B49"/>
    <w:rsid w:val="009354FB"/>
    <w:rsid w:val="00963012"/>
    <w:rsid w:val="00981550"/>
    <w:rsid w:val="009B7378"/>
    <w:rsid w:val="009C1240"/>
    <w:rsid w:val="009E07DE"/>
    <w:rsid w:val="009E3784"/>
    <w:rsid w:val="009F7AC1"/>
    <w:rsid w:val="00BB3BF9"/>
    <w:rsid w:val="00BD507D"/>
    <w:rsid w:val="00D8403E"/>
    <w:rsid w:val="00E5600A"/>
    <w:rsid w:val="00EC346F"/>
    <w:rsid w:val="00ED2BED"/>
    <w:rsid w:val="00F0566A"/>
    <w:rsid w:val="00F264BC"/>
    <w:rsid w:val="00F424FA"/>
    <w:rsid w:val="00F95C44"/>
    <w:rsid w:val="00FA291A"/>
    <w:rsid w:val="00FB0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E359"/>
  <w15:chartTrackingRefBased/>
  <w15:docId w15:val="{C8BD9AB2-201D-46A7-A3CA-07CC6441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4BC"/>
    <w:rPr>
      <w:rFonts w:asciiTheme="minorHAnsi" w:hAnsiTheme="minorHAnsi"/>
    </w:rPr>
  </w:style>
  <w:style w:type="paragraph" w:styleId="Heading1">
    <w:name w:val="heading 1"/>
    <w:basedOn w:val="Normal"/>
    <w:next w:val="Normal"/>
    <w:link w:val="Heading1Char"/>
    <w:uiPriority w:val="9"/>
    <w:qFormat/>
    <w:rsid w:val="00314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B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B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14B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14B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4B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4B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4B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14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B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4B3F"/>
    <w:pPr>
      <w:spacing w:before="160"/>
      <w:jc w:val="center"/>
    </w:pPr>
    <w:rPr>
      <w:i/>
      <w:iCs/>
      <w:color w:val="404040" w:themeColor="text1" w:themeTint="BF"/>
    </w:rPr>
  </w:style>
  <w:style w:type="character" w:customStyle="1" w:styleId="QuoteChar">
    <w:name w:val="Quote Char"/>
    <w:basedOn w:val="DefaultParagraphFont"/>
    <w:link w:val="Quote"/>
    <w:uiPriority w:val="29"/>
    <w:rsid w:val="00314B3F"/>
    <w:rPr>
      <w:i/>
      <w:iCs/>
      <w:color w:val="404040" w:themeColor="text1" w:themeTint="BF"/>
    </w:rPr>
  </w:style>
  <w:style w:type="paragraph" w:styleId="ListParagraph">
    <w:name w:val="List Paragraph"/>
    <w:basedOn w:val="Normal"/>
    <w:uiPriority w:val="34"/>
    <w:qFormat/>
    <w:rsid w:val="00314B3F"/>
    <w:pPr>
      <w:ind w:left="720"/>
      <w:contextualSpacing/>
    </w:pPr>
  </w:style>
  <w:style w:type="character" w:styleId="IntenseEmphasis">
    <w:name w:val="Intense Emphasis"/>
    <w:basedOn w:val="DefaultParagraphFont"/>
    <w:uiPriority w:val="21"/>
    <w:qFormat/>
    <w:rsid w:val="00314B3F"/>
    <w:rPr>
      <w:i/>
      <w:iCs/>
      <w:color w:val="0F4761" w:themeColor="accent1" w:themeShade="BF"/>
    </w:rPr>
  </w:style>
  <w:style w:type="paragraph" w:styleId="IntenseQuote">
    <w:name w:val="Intense Quote"/>
    <w:basedOn w:val="Normal"/>
    <w:next w:val="Normal"/>
    <w:link w:val="IntenseQuoteChar"/>
    <w:uiPriority w:val="30"/>
    <w:qFormat/>
    <w:rsid w:val="00314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B3F"/>
    <w:rPr>
      <w:i/>
      <w:iCs/>
      <w:color w:val="0F4761" w:themeColor="accent1" w:themeShade="BF"/>
    </w:rPr>
  </w:style>
  <w:style w:type="character" w:styleId="IntenseReference">
    <w:name w:val="Intense Reference"/>
    <w:basedOn w:val="DefaultParagraphFont"/>
    <w:uiPriority w:val="32"/>
    <w:qFormat/>
    <w:rsid w:val="00314B3F"/>
    <w:rPr>
      <w:b/>
      <w:bCs/>
      <w:smallCaps/>
      <w:color w:val="0F4761" w:themeColor="accent1" w:themeShade="BF"/>
      <w:spacing w:val="5"/>
    </w:rPr>
  </w:style>
  <w:style w:type="table" w:styleId="TableGrid">
    <w:name w:val="Table Grid"/>
    <w:basedOn w:val="TableNormal"/>
    <w:uiPriority w:val="39"/>
    <w:rsid w:val="00F264B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C44"/>
    <w:rPr>
      <w:rFonts w:asciiTheme="minorHAnsi" w:hAnsiTheme="minorHAnsi"/>
    </w:rPr>
  </w:style>
  <w:style w:type="paragraph" w:styleId="Footer">
    <w:name w:val="footer"/>
    <w:basedOn w:val="Normal"/>
    <w:link w:val="FooterChar"/>
    <w:uiPriority w:val="99"/>
    <w:unhideWhenUsed/>
    <w:rsid w:val="00F95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C44"/>
    <w:rPr>
      <w:rFonts w:asciiTheme="minorHAnsi" w:hAnsiTheme="minorHAnsi"/>
    </w:rPr>
  </w:style>
  <w:style w:type="character" w:styleId="PlaceholderText">
    <w:name w:val="Placeholder Text"/>
    <w:basedOn w:val="DefaultParagraphFont"/>
    <w:uiPriority w:val="99"/>
    <w:semiHidden/>
    <w:rsid w:val="00043C4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5BDB38D0-705C-4911-8257-1050EB3E3954}"/>
</file>

<file path=customXml/itemProps2.xml><?xml version="1.0" encoding="utf-8"?>
<ds:datastoreItem xmlns:ds="http://schemas.openxmlformats.org/officeDocument/2006/customXml" ds:itemID="{8D93FCD3-19AE-4DFC-8165-0BC14514A777}">
  <ds:schemaRefs>
    <ds:schemaRef ds:uri="http://schemas.microsoft.com/sharepoint/v3/contenttype/forms"/>
  </ds:schemaRefs>
</ds:datastoreItem>
</file>

<file path=customXml/itemProps3.xml><?xml version="1.0" encoding="utf-8"?>
<ds:datastoreItem xmlns:ds="http://schemas.openxmlformats.org/officeDocument/2006/customXml" ds:itemID="{0124255F-ACC6-4E14-958D-904B5127239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260</TotalTime>
  <Pages>6</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2025-08-04T19:38:00Z</dcterms:created>
  <dcterms:modified xsi:type="dcterms:W3CDTF">2026-01-31T04:04:00Z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