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2F69" w14:textId="3284F20C" w:rsidR="009B0B04" w:rsidRPr="009E36F3" w:rsidRDefault="009B0B04" w:rsidP="009B0B04">
      <w:pPr>
        <w:spacing w:after="0"/>
        <w:rPr>
          <w:rFonts w:ascii="Gotham Book" w:hAnsi="Gotham Book"/>
          <w:sz w:val="48"/>
          <w:szCs w:val="160"/>
        </w:rPr>
      </w:pPr>
      <w:r w:rsidRPr="009E36F3">
        <w:rPr>
          <w:rFonts w:ascii="Gotham Book" w:hAnsi="Gotham Book"/>
          <w:noProof/>
        </w:rPr>
        <w:drawing>
          <wp:inline distT="0" distB="0" distL="0" distR="0" wp14:anchorId="16E3E186" wp14:editId="3F4F7C9D">
            <wp:extent cx="590550" cy="542809"/>
            <wp:effectExtent l="0" t="0" r="0" b="0"/>
            <wp:docPr id="1717976300" name="Picture 1" descr="Logotipo de la Historia de Texas para los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E36F3">
        <w:rPr>
          <w:rFonts w:ascii="Gotham Book" w:hAnsi="Gotham Book"/>
        </w:rPr>
        <w:t xml:space="preserve">     </w:t>
      </w:r>
      <w:r>
        <w:rPr>
          <w:rFonts w:ascii="Gotham Book" w:hAnsi="Gotham Book"/>
        </w:rPr>
        <w:tab/>
      </w:r>
      <w:r>
        <w:rPr>
          <w:rFonts w:ascii="Gotham Book" w:hAnsi="Gotham Book"/>
        </w:rPr>
        <w:tab/>
      </w:r>
      <w:r w:rsidRPr="009E36F3">
        <w:rPr>
          <w:rFonts w:ascii="Gotham Book" w:hAnsi="Gotham Book"/>
          <w:b/>
          <w:bCs/>
          <w:i/>
          <w:iCs/>
          <w:sz w:val="58"/>
          <w:szCs w:val="260"/>
        </w:rPr>
        <w:t xml:space="preserve">Calentamiento: </w:t>
      </w:r>
      <w:r w:rsidRPr="009E36F3">
        <w:rPr>
          <w:rFonts w:ascii="Gotham Book" w:hAnsi="Gotham Book"/>
          <w:sz w:val="44"/>
          <w:szCs w:val="96"/>
        </w:rPr>
        <w:t>Análisis de Mind Map</w:t>
      </w:r>
    </w:p>
    <w:p w14:paraId="1C22CD40" w14:textId="2381770D" w:rsidR="009B0B04" w:rsidRPr="009E36F3" w:rsidRDefault="009B0B04" w:rsidP="009B0B04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8"/>
          <w:szCs w:val="40"/>
        </w:rPr>
      </w:pPr>
      <w:r w:rsidRPr="009E36F3"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 xml:space="preserve">Unidad 7: Primeros años de la estadidad </w:t>
      </w:r>
    </w:p>
    <w:tbl>
      <w:tblPr>
        <w:tblStyle w:val="TableGrid"/>
        <w:tblW w:w="10773" w:type="dxa"/>
        <w:tblLook w:val="04A0" w:firstRow="1" w:lastRow="0" w:firstColumn="1" w:lastColumn="0" w:noHBand="0" w:noVBand="1"/>
      </w:tblPr>
      <w:tblGrid>
        <w:gridCol w:w="1177"/>
        <w:gridCol w:w="4947"/>
        <w:gridCol w:w="1006"/>
        <w:gridCol w:w="1629"/>
        <w:gridCol w:w="1232"/>
        <w:gridCol w:w="782"/>
      </w:tblGrid>
      <w:tr w:rsidR="009B0B04" w:rsidRPr="009E36F3" w14:paraId="0EFC751A" w14:textId="77777777" w:rsidTr="008F7BE2">
        <w:trPr>
          <w:trHeight w:val="511"/>
        </w:trPr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28DEB2" w14:textId="77777777" w:rsidR="009B0B04" w:rsidRPr="009E36F3" w:rsidRDefault="009B0B04" w:rsidP="008F7BE2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Nombre:</w:t>
            </w:r>
          </w:p>
        </w:tc>
        <w:tc>
          <w:tcPr>
            <w:tcW w:w="49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F459B0" w14:textId="77777777" w:rsidR="009B0B04" w:rsidRPr="009E36F3" w:rsidRDefault="009B0B04" w:rsidP="008F7BE2">
            <w:pPr>
              <w:rPr>
                <w:rFonts w:ascii="Gotham Book" w:hAnsi="Gotham Book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2174B4" w14:textId="77777777" w:rsidR="009B0B04" w:rsidRPr="009E36F3" w:rsidRDefault="009B0B04" w:rsidP="008F7BE2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Fecha: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86E6F8" w14:textId="77777777" w:rsidR="009B0B04" w:rsidRPr="009E36F3" w:rsidRDefault="009B0B04" w:rsidP="008F7BE2">
            <w:pPr>
              <w:rPr>
                <w:rFonts w:ascii="Gotham Book" w:hAnsi="Gotham Book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57ABA1" w14:textId="77777777" w:rsidR="009B0B04" w:rsidRPr="009E36F3" w:rsidRDefault="009B0B04" w:rsidP="008F7BE2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bottom"/>
          </w:tcPr>
          <w:p w14:paraId="33604323" w14:textId="77777777" w:rsidR="009B0B04" w:rsidRPr="009E36F3" w:rsidRDefault="009B0B04" w:rsidP="008F7BE2">
            <w:pPr>
              <w:rPr>
                <w:rFonts w:ascii="Gotham Book" w:hAnsi="Gotham Book"/>
              </w:rPr>
            </w:pPr>
          </w:p>
        </w:tc>
      </w:tr>
    </w:tbl>
    <w:p w14:paraId="062522B1" w14:textId="77777777" w:rsidR="009B0B04" w:rsidRDefault="009B0B04" w:rsidP="009B0B04">
      <w:pPr>
        <w:spacing w:after="0" w:line="240" w:lineRule="auto"/>
        <w:rPr>
          <w:rFonts w:ascii="Gotham Book" w:hAnsi="Gotham Book"/>
          <w:sz w:val="24"/>
          <w:szCs w:val="24"/>
        </w:rPr>
      </w:pPr>
    </w:p>
    <w:p w14:paraId="59B09546" w14:textId="77777777" w:rsidR="009B0B04" w:rsidRDefault="009B0B04" w:rsidP="009B0B04">
      <w:pPr>
        <w:spacing w:after="0" w:line="240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Mira el banco de palabras que aparece abajo. Completa el diagrama del mapa mental colocando cada término donde creas que encaja mejor.</w:t>
      </w:r>
    </w:p>
    <w:p w14:paraId="665B8860" w14:textId="77777777" w:rsidR="009B0B04" w:rsidRDefault="009B0B04" w:rsidP="009B0B04">
      <w:pPr>
        <w:spacing w:after="0" w:line="240" w:lineRule="auto"/>
        <w:rPr>
          <w:rFonts w:ascii="Gotham Book" w:hAnsi="Gotham Book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4"/>
        <w:gridCol w:w="6036"/>
      </w:tblGrid>
      <w:tr w:rsidR="009B0B04" w14:paraId="24CB4AA1" w14:textId="77777777" w:rsidTr="008F7BE2">
        <w:tc>
          <w:tcPr>
            <w:tcW w:w="4754" w:type="dxa"/>
          </w:tcPr>
          <w:p w14:paraId="608BC4EE" w14:textId="1784A8FC" w:rsidR="009B0B04" w:rsidRDefault="009B0B04" w:rsidP="009B0B04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Primeros años como Estado</w:t>
            </w:r>
          </w:p>
          <w:p w14:paraId="75861553" w14:textId="08E70CEB" w:rsidR="009B0B04" w:rsidRDefault="009B0B04" w:rsidP="009B0B04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Guerra entre Estados Unidos y México</w:t>
            </w:r>
          </w:p>
          <w:p w14:paraId="1A5D4E67" w14:textId="028410AB" w:rsidR="009B0B04" w:rsidRDefault="009B0B04" w:rsidP="009B0B04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Disputas sobre la esclavitud</w:t>
            </w:r>
          </w:p>
          <w:p w14:paraId="68B92175" w14:textId="5884CE64" w:rsidR="009B0B04" w:rsidRDefault="009B0B04" w:rsidP="009B0B04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Tratado de Guadalupe Hidalgo</w:t>
            </w:r>
          </w:p>
          <w:p w14:paraId="5E2809B6" w14:textId="62BD394B" w:rsidR="009B0B04" w:rsidRPr="00744989" w:rsidRDefault="009B0B04" w:rsidP="009B0B04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Expansión hacia el oeste</w:t>
            </w:r>
          </w:p>
        </w:tc>
        <w:tc>
          <w:tcPr>
            <w:tcW w:w="6036" w:type="dxa"/>
          </w:tcPr>
          <w:p w14:paraId="410981F4" w14:textId="77777777" w:rsidR="009B0B04" w:rsidRDefault="009B0B04" w:rsidP="008F7BE2">
            <w:pPr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676C6FF2" wp14:editId="460F79BF">
                  <wp:extent cx="3695178" cy="2081264"/>
                  <wp:effectExtent l="0" t="0" r="635" b="0"/>
                  <wp:docPr id="129046723" name="Picture 1" descr="Un diagrama de un mapa mental.&#10;&#10;La caja número 1 es el tema principal.&#10;La caja número 2 se conecta con la número 1 como subtema.&#10;La caja número 3 se conecta con la número 2 como ejemplo o información adicional del número 2.&#10;&#10;La caja número 4 conecta directamente con la número 1 como segundo subtema. &#10;La caja número 5 se conecta con la 4 como ejemplo o información adicional de la caja 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6723" name="Picture 1" descr="A diagram of a mind map.&#10;&#10;Box number 1 is the primary topic.&#10;Box number 2 connects to number 1 as a subtopic.&#10;Box number 3 connects to number 2 as an example or additional information of number 2.&#10;&#10;Box number 4 connects directly to number 1 as a second subtopic. &#10;Box number 5 connects to 4 as an example or additional information of box 4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4975" cy="2086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FAC5ED" w14:textId="77777777" w:rsidR="009B0B04" w:rsidRDefault="009B0B04" w:rsidP="009B0B04">
      <w:pPr>
        <w:spacing w:after="0"/>
        <w:rPr>
          <w:rFonts w:ascii="Gotham Book" w:hAnsi="Gotham Book"/>
        </w:rPr>
      </w:pPr>
    </w:p>
    <w:p w14:paraId="2087DADC" w14:textId="77777777" w:rsidR="009B0B04" w:rsidRDefault="009B0B04" w:rsidP="009B0B04">
      <w:pPr>
        <w:spacing w:after="0"/>
        <w:rPr>
          <w:rFonts w:ascii="Gotham Book" w:hAnsi="Gotham Book"/>
        </w:rPr>
      </w:pPr>
    </w:p>
    <w:p w14:paraId="628BBC0E" w14:textId="77777777" w:rsidR="009B0B04" w:rsidRPr="009E36F3" w:rsidRDefault="009B0B04" w:rsidP="009B0B04">
      <w:pPr>
        <w:spacing w:after="0"/>
        <w:rPr>
          <w:rFonts w:ascii="Gotham Book" w:hAnsi="Gotham Book"/>
          <w:sz w:val="48"/>
          <w:szCs w:val="160"/>
        </w:rPr>
      </w:pPr>
      <w:r w:rsidRPr="009E36F3">
        <w:rPr>
          <w:rFonts w:ascii="Gotham Book" w:hAnsi="Gotham Book"/>
          <w:noProof/>
        </w:rPr>
        <w:drawing>
          <wp:anchor distT="0" distB="0" distL="114300" distR="114300" simplePos="0" relativeHeight="251658240" behindDoc="1" locked="0" layoutInCell="1" allowOverlap="1" wp14:anchorId="2097087B" wp14:editId="59B75B5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14868631" name="Picture 1" descr="Logotipo de la Historia de Texas para los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E36F3">
        <w:rPr>
          <w:rFonts w:ascii="Gotham Book" w:hAnsi="Gotham Book"/>
        </w:rPr>
        <w:t xml:space="preserve">     </w:t>
      </w:r>
      <w:r>
        <w:rPr>
          <w:rFonts w:ascii="Gotham Book" w:hAnsi="Gotham Book"/>
        </w:rPr>
        <w:tab/>
      </w:r>
      <w:r>
        <w:rPr>
          <w:rFonts w:ascii="Gotham Book" w:hAnsi="Gotham Book"/>
        </w:rPr>
        <w:tab/>
      </w:r>
      <w:r w:rsidRPr="009E36F3">
        <w:rPr>
          <w:rFonts w:ascii="Gotham Book" w:hAnsi="Gotham Book"/>
          <w:b/>
          <w:bCs/>
          <w:i/>
          <w:iCs/>
          <w:sz w:val="58"/>
          <w:szCs w:val="260"/>
        </w:rPr>
        <w:t xml:space="preserve">Calentamiento: </w:t>
      </w:r>
      <w:r w:rsidRPr="009E36F3">
        <w:rPr>
          <w:rFonts w:ascii="Gotham Book" w:hAnsi="Gotham Book"/>
          <w:sz w:val="44"/>
          <w:szCs w:val="96"/>
        </w:rPr>
        <w:t>Análisis de Mind Map</w:t>
      </w:r>
    </w:p>
    <w:p w14:paraId="25BA42D3" w14:textId="77777777" w:rsidR="009B0B04" w:rsidRPr="009E36F3" w:rsidRDefault="009B0B04" w:rsidP="009B0B04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8"/>
          <w:szCs w:val="40"/>
        </w:rPr>
      </w:pPr>
      <w:r w:rsidRPr="009E36F3"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 xml:space="preserve">Unidad 7: Primeros años de la estadidad </w:t>
      </w:r>
    </w:p>
    <w:tbl>
      <w:tblPr>
        <w:tblStyle w:val="TableGrid"/>
        <w:tblW w:w="10773" w:type="dxa"/>
        <w:tblLook w:val="04A0" w:firstRow="1" w:lastRow="0" w:firstColumn="1" w:lastColumn="0" w:noHBand="0" w:noVBand="1"/>
      </w:tblPr>
      <w:tblGrid>
        <w:gridCol w:w="1177"/>
        <w:gridCol w:w="4947"/>
        <w:gridCol w:w="1006"/>
        <w:gridCol w:w="1629"/>
        <w:gridCol w:w="1232"/>
        <w:gridCol w:w="782"/>
      </w:tblGrid>
      <w:tr w:rsidR="009B0B04" w:rsidRPr="009E36F3" w14:paraId="203EC16C" w14:textId="77777777" w:rsidTr="008F7BE2">
        <w:trPr>
          <w:trHeight w:val="511"/>
        </w:trPr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A2550B" w14:textId="77777777" w:rsidR="009B0B04" w:rsidRPr="009E36F3" w:rsidRDefault="009B0B04" w:rsidP="008F7BE2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Nombre:</w:t>
            </w:r>
          </w:p>
        </w:tc>
        <w:tc>
          <w:tcPr>
            <w:tcW w:w="49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A57045" w14:textId="77777777" w:rsidR="009B0B04" w:rsidRPr="009E36F3" w:rsidRDefault="009B0B04" w:rsidP="008F7BE2">
            <w:pPr>
              <w:rPr>
                <w:rFonts w:ascii="Gotham Book" w:hAnsi="Gotham Book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D0E8D9" w14:textId="77777777" w:rsidR="009B0B04" w:rsidRPr="009E36F3" w:rsidRDefault="009B0B04" w:rsidP="008F7BE2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Fecha: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181A852" w14:textId="77777777" w:rsidR="009B0B04" w:rsidRPr="009E36F3" w:rsidRDefault="009B0B04" w:rsidP="008F7BE2">
            <w:pPr>
              <w:rPr>
                <w:rFonts w:ascii="Gotham Book" w:hAnsi="Gotham Book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232350" w14:textId="77777777" w:rsidR="009B0B04" w:rsidRPr="009E36F3" w:rsidRDefault="009B0B04" w:rsidP="008F7BE2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bottom"/>
          </w:tcPr>
          <w:p w14:paraId="2D0E7F84" w14:textId="77777777" w:rsidR="009B0B04" w:rsidRPr="009E36F3" w:rsidRDefault="009B0B04" w:rsidP="008F7BE2">
            <w:pPr>
              <w:rPr>
                <w:rFonts w:ascii="Gotham Book" w:hAnsi="Gotham Book"/>
              </w:rPr>
            </w:pPr>
          </w:p>
        </w:tc>
      </w:tr>
    </w:tbl>
    <w:p w14:paraId="228F173D" w14:textId="77777777" w:rsidR="009B0B04" w:rsidRDefault="009B0B04" w:rsidP="009B0B04">
      <w:pPr>
        <w:spacing w:after="0" w:line="240" w:lineRule="auto"/>
        <w:rPr>
          <w:rFonts w:ascii="Gotham Book" w:hAnsi="Gotham Book"/>
          <w:sz w:val="24"/>
          <w:szCs w:val="24"/>
        </w:rPr>
      </w:pPr>
    </w:p>
    <w:p w14:paraId="667B522E" w14:textId="77777777" w:rsidR="009B0B04" w:rsidRDefault="009B0B04" w:rsidP="009B0B04">
      <w:pPr>
        <w:spacing w:after="0" w:line="240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Mira el banco de palabras que aparece abajo. Completa el diagrama del mapa mental colocando cada término donde creas que encaja mejor.</w:t>
      </w:r>
    </w:p>
    <w:p w14:paraId="240C9271" w14:textId="77777777" w:rsidR="009B0B04" w:rsidRDefault="009B0B04" w:rsidP="009B0B04">
      <w:pPr>
        <w:spacing w:after="0" w:line="240" w:lineRule="auto"/>
        <w:rPr>
          <w:rFonts w:ascii="Gotham Book" w:hAnsi="Gotham Book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4"/>
        <w:gridCol w:w="6036"/>
      </w:tblGrid>
      <w:tr w:rsidR="009B0B04" w14:paraId="3CB00DD3" w14:textId="77777777" w:rsidTr="008F7BE2">
        <w:tc>
          <w:tcPr>
            <w:tcW w:w="4754" w:type="dxa"/>
          </w:tcPr>
          <w:p w14:paraId="115AC9D4" w14:textId="12F68CCF" w:rsidR="009B0B04" w:rsidRDefault="009B0B04" w:rsidP="009B0B04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Primeros años como Estado</w:t>
            </w:r>
          </w:p>
          <w:p w14:paraId="62FD7626" w14:textId="678ACC91" w:rsidR="009B0B04" w:rsidRDefault="009B0B04" w:rsidP="009B0B04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Guerra entre Estados Unidos y México</w:t>
            </w:r>
          </w:p>
          <w:p w14:paraId="30AA691F" w14:textId="77777777" w:rsidR="009B0B04" w:rsidRDefault="009B0B04" w:rsidP="009B0B04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Disputas sobre la esclavitud</w:t>
            </w:r>
          </w:p>
          <w:p w14:paraId="148F9186" w14:textId="14802420" w:rsidR="009B0B04" w:rsidRDefault="009B0B04" w:rsidP="009B0B04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Tratado de Guadalupe Hidalgo</w:t>
            </w:r>
          </w:p>
          <w:p w14:paraId="62CE6B30" w14:textId="77777777" w:rsidR="009B0B04" w:rsidRPr="00744989" w:rsidRDefault="009B0B04" w:rsidP="009B0B04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Expansión hacia el oeste</w:t>
            </w:r>
          </w:p>
        </w:tc>
        <w:tc>
          <w:tcPr>
            <w:tcW w:w="6036" w:type="dxa"/>
          </w:tcPr>
          <w:p w14:paraId="23F30268" w14:textId="77777777" w:rsidR="009B0B04" w:rsidRDefault="009B0B04" w:rsidP="008F7BE2">
            <w:pPr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27E24AEB" wp14:editId="2F60CF78">
                  <wp:extent cx="3695178" cy="2081264"/>
                  <wp:effectExtent l="0" t="0" r="635" b="0"/>
                  <wp:docPr id="1420923164" name="Picture 1" descr="Un diagrama de un mapa mental.&#10;&#10;La caja número 1 es el tema principal.&#10;La caja número 2 se conecta con la número 1 como subtema.&#10;La caja número 3 se conecta con la número 2 como ejemplo o información adicional del número 2.&#10;&#10;La caja número 4 conecta directamente con la número 1 como segundo subtema. &#10;La caja número 5 se conecta con la 4 como ejemplo o información adicional de la caja 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6723" name="Picture 1" descr="A diagram of a mind map.&#10;&#10;Box number 1 is the primary topic.&#10;Box number 2 connects to number 1 as a subtopic.&#10;Box number 3 connects to number 2 as an example or additional information of number 2.&#10;&#10;Box number 4 connects directly to number 1 as a second subtopic. &#10;Box number 5 connects to 4 as an example or additional information of box 4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4975" cy="2086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12837B" w14:textId="77777777" w:rsidR="0065438C" w:rsidRDefault="0065438C"/>
    <w:p w14:paraId="09E6B52C" w14:textId="38E43053" w:rsidR="009B0B04" w:rsidRPr="00C7059C" w:rsidRDefault="009B0B04" w:rsidP="009B0B04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C8823C1" wp14:editId="0ECF4A8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751407736" name="Picture 1" descr="Historia de Texas para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 </w:t>
      </w:r>
      <w:r w:rsidR="000C62AB">
        <w:rPr>
          <w:rFonts w:ascii="Gotham Book" w:hAnsi="Gotham Book"/>
          <w:b/>
          <w:bCs/>
          <w:i/>
          <w:iCs/>
          <w:sz w:val="52"/>
          <w:szCs w:val="200"/>
        </w:rPr>
        <w:t xml:space="preserve">Ticket de salida: </w:t>
      </w:r>
      <w:r>
        <w:rPr>
          <w:rFonts w:ascii="Gotham Book" w:hAnsi="Gotham Book"/>
          <w:sz w:val="46"/>
          <w:szCs w:val="144"/>
        </w:rPr>
        <w:t>Revisión del mapa mental</w:t>
      </w:r>
    </w:p>
    <w:p w14:paraId="72C10783" w14:textId="23276E7C" w:rsidR="009B0B04" w:rsidRPr="00C7059C" w:rsidRDefault="009B0B04" w:rsidP="009B0B04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Unidad 7: Primeros años de la estadidad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9B0B04" w:rsidRPr="00C7059C" w14:paraId="2434DF88" w14:textId="77777777" w:rsidTr="008F7BE2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4A2512" w14:textId="77777777" w:rsidR="009B0B04" w:rsidRPr="00C7059C" w:rsidRDefault="009B0B04" w:rsidP="008F7BE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7D26BE" w14:textId="77777777" w:rsidR="009B0B04" w:rsidRPr="00C7059C" w:rsidRDefault="009B0B04" w:rsidP="008F7BE2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43FC99" w14:textId="77777777" w:rsidR="009B0B04" w:rsidRPr="00C7059C" w:rsidRDefault="009B0B04" w:rsidP="008F7BE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3E4E8E" w14:textId="77777777" w:rsidR="009B0B04" w:rsidRPr="00C7059C" w:rsidRDefault="009B0B04" w:rsidP="008F7BE2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585051" w14:textId="77777777" w:rsidR="009B0B04" w:rsidRPr="00C7059C" w:rsidRDefault="009B0B04" w:rsidP="008F7BE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040DE5C8" w14:textId="77777777" w:rsidR="009B0B04" w:rsidRPr="00C7059C" w:rsidRDefault="009B0B04" w:rsidP="008F7BE2">
            <w:pPr>
              <w:rPr>
                <w:rFonts w:ascii="Gotham Book" w:hAnsi="Gotham Book"/>
              </w:rPr>
            </w:pPr>
          </w:p>
        </w:tc>
      </w:tr>
    </w:tbl>
    <w:p w14:paraId="1B702EE3" w14:textId="77777777" w:rsidR="009B0B04" w:rsidRPr="00C7059C" w:rsidRDefault="009B0B04" w:rsidP="009B0B04">
      <w:pPr>
        <w:spacing w:after="0"/>
        <w:rPr>
          <w:rFonts w:ascii="Gotham Book" w:hAnsi="Gotham Book"/>
          <w:sz w:val="18"/>
          <w:szCs w:val="18"/>
        </w:rPr>
      </w:pPr>
    </w:p>
    <w:p w14:paraId="3EC97346" w14:textId="0F51AC85" w:rsidR="009B0B04" w:rsidRPr="006455AF" w:rsidRDefault="009B0B04" w:rsidP="009B0B04">
      <w:pPr>
        <w:rPr>
          <w:rFonts w:ascii="Gotham Book" w:hAnsi="Gotham Book"/>
          <w:sz w:val="24"/>
          <w:szCs w:val="24"/>
        </w:rPr>
      </w:pPr>
      <w:r w:rsidRPr="009E36F3">
        <w:rPr>
          <w:rFonts w:ascii="Gotham Book" w:hAnsi="Gotham Book"/>
          <w:b/>
          <w:bCs/>
          <w:i/>
          <w:iCs/>
          <w:sz w:val="24"/>
          <w:szCs w:val="24"/>
        </w:rPr>
        <w:t>Instrucciones</w:t>
      </w:r>
      <w:r w:rsidRPr="009E36F3">
        <w:rPr>
          <w:rFonts w:ascii="Gotham Book" w:hAnsi="Gotham Book"/>
          <w:sz w:val="24"/>
          <w:szCs w:val="24"/>
        </w:rPr>
        <w:t xml:space="preserve">: Completa la frase eligiendo la mejor respuesta para cada vacío del gráfico de abajo. </w:t>
      </w:r>
    </w:p>
    <w:p w14:paraId="51581307" w14:textId="77777777" w:rsidR="009B0B04" w:rsidRDefault="009B0B04" w:rsidP="009B0B04">
      <w:pPr>
        <w:pStyle w:val="ListParagraph"/>
        <w:rPr>
          <w:rFonts w:ascii="Gotham Book" w:hAnsi="Gotham Book"/>
          <w:sz w:val="30"/>
          <w:szCs w:val="36"/>
          <w:u w:val="single"/>
        </w:rPr>
      </w:pPr>
      <w:r w:rsidRPr="00391AAE">
        <w:rPr>
          <w:rFonts w:ascii="Gotham Book" w:hAnsi="Gotham Book"/>
          <w:sz w:val="30"/>
          <w:szCs w:val="36"/>
        </w:rPr>
        <w:t xml:space="preserve">El </w:t>
      </w:r>
      <w:r w:rsidRPr="00391AAE">
        <w:rPr>
          <w:rFonts w:ascii="Gotham Book" w:hAnsi="Gotham Book"/>
          <w:sz w:val="30"/>
          <w:szCs w:val="36"/>
          <w:u w:val="single"/>
        </w:rPr>
        <w:t>(1)____________</w:t>
      </w:r>
      <w:r w:rsidRPr="00391AAE">
        <w:rPr>
          <w:rFonts w:ascii="Gotham Book" w:hAnsi="Gotham Book"/>
          <w:sz w:val="30"/>
          <w:szCs w:val="36"/>
        </w:rPr>
        <w:t xml:space="preserve"> se caracteriza principalmente por</w:t>
      </w:r>
      <w:r w:rsidRPr="00391AAE">
        <w:rPr>
          <w:rFonts w:ascii="Gotham Book" w:hAnsi="Gotham Book"/>
          <w:sz w:val="30"/>
          <w:szCs w:val="36"/>
          <w:u w:val="single"/>
        </w:rPr>
        <w:t xml:space="preserve"> (2)____________</w:t>
      </w:r>
    </w:p>
    <w:p w14:paraId="53B2B111" w14:textId="77777777" w:rsidR="009B0B04" w:rsidRPr="009B0B04" w:rsidRDefault="009B0B04" w:rsidP="009B0B04">
      <w:pPr>
        <w:pStyle w:val="ListParagraph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7105"/>
      </w:tblGrid>
      <w:tr w:rsidR="009B0B04" w14:paraId="3B2CBBD9" w14:textId="77777777" w:rsidTr="009B0B04">
        <w:tc>
          <w:tcPr>
            <w:tcW w:w="3685" w:type="dxa"/>
            <w:shd w:val="clear" w:color="auto" w:fill="F2F2F2" w:themeFill="background1" w:themeFillShade="F2"/>
          </w:tcPr>
          <w:p w14:paraId="3BA4A71A" w14:textId="77777777" w:rsidR="009B0B04" w:rsidRPr="003F47BC" w:rsidRDefault="009B0B04" w:rsidP="009B0B04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Opciones de respuesta para el blank (1)</w:t>
            </w:r>
          </w:p>
          <w:p w14:paraId="4E462D2F" w14:textId="36AB6D95" w:rsidR="009B0B04" w:rsidRDefault="009B0B04" w:rsidP="009B0B04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  <w:tc>
          <w:tcPr>
            <w:tcW w:w="7105" w:type="dxa"/>
            <w:shd w:val="clear" w:color="auto" w:fill="F2F2F2" w:themeFill="background1" w:themeFillShade="F2"/>
          </w:tcPr>
          <w:p w14:paraId="5429E94F" w14:textId="77777777" w:rsidR="009B0B04" w:rsidRPr="003F47BC" w:rsidRDefault="009B0B04" w:rsidP="009B0B04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Opciones de respuesta para el blanco (2)</w:t>
            </w:r>
          </w:p>
          <w:p w14:paraId="7540348B" w14:textId="66E854A3" w:rsidR="009B0B04" w:rsidRDefault="009B0B04" w:rsidP="009B0B04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</w:tr>
      <w:tr w:rsidR="009B0B04" w14:paraId="06AD4182" w14:textId="77777777" w:rsidTr="009B0B04">
        <w:trPr>
          <w:trHeight w:val="2420"/>
        </w:trPr>
        <w:tc>
          <w:tcPr>
            <w:tcW w:w="3685" w:type="dxa"/>
            <w:vAlign w:val="center"/>
          </w:tcPr>
          <w:p w14:paraId="473450AA" w14:textId="57537F79" w:rsidR="009B0B04" w:rsidRDefault="009B0B04" w:rsidP="006455AF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Primera era de la condición de Estado</w:t>
            </w:r>
          </w:p>
          <w:p w14:paraId="37641AFD" w14:textId="1F1F78D0" w:rsidR="009B0B04" w:rsidRDefault="009B0B04" w:rsidP="006455AF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Guerra entre Estados Unidos y México</w:t>
            </w:r>
          </w:p>
          <w:p w14:paraId="132CB8E9" w14:textId="77777777" w:rsidR="009B0B04" w:rsidRDefault="009B0B04" w:rsidP="006455AF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Compromiso de 1850</w:t>
            </w:r>
          </w:p>
          <w:p w14:paraId="3E2F3758" w14:textId="32C9D0C2" w:rsidR="009B0B04" w:rsidRPr="009B0B04" w:rsidRDefault="009B0B04" w:rsidP="006455AF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Tratado de Guadalupe Hidalgo</w:t>
            </w:r>
          </w:p>
        </w:tc>
        <w:tc>
          <w:tcPr>
            <w:tcW w:w="7105" w:type="dxa"/>
            <w:vAlign w:val="center"/>
          </w:tcPr>
          <w:p w14:paraId="6245D95E" w14:textId="035A8071" w:rsidR="009B0B04" w:rsidRDefault="009B0B04" w:rsidP="006455A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migración e inmigración desde Texas hacia otros estados del sur y países de Europa Central en busca de nuevas oportunidades económicas.</w:t>
            </w:r>
          </w:p>
          <w:p w14:paraId="6826286B" w14:textId="41FE19FC" w:rsidR="009B0B04" w:rsidRDefault="009B0B04" w:rsidP="006455A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… el aumento del seccionalismo en Estados Unidos por el tema de la esclavitud, que aumentó tras obtener la Cesión Mexicana. </w:t>
            </w:r>
          </w:p>
          <w:p w14:paraId="71F28349" w14:textId="4C37B575" w:rsidR="006455AF" w:rsidRDefault="006455AF" w:rsidP="006455A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disputas entre el Norte y el Sur sobre las reclamaciones sobre Texas y su frontera sur con México.</w:t>
            </w:r>
          </w:p>
          <w:p w14:paraId="346AF7B2" w14:textId="10392C56" w:rsidR="006455AF" w:rsidRPr="009B0B04" w:rsidRDefault="006455AF" w:rsidP="006455A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el desarrollo de un fuerte partido abolicionista en Texas y el resto del Sur.</w:t>
            </w:r>
          </w:p>
        </w:tc>
      </w:tr>
    </w:tbl>
    <w:p w14:paraId="609B934F" w14:textId="77777777" w:rsidR="009B0B04" w:rsidRPr="006455AF" w:rsidRDefault="009B0B04">
      <w:pPr>
        <w:rPr>
          <w:sz w:val="44"/>
          <w:szCs w:val="44"/>
        </w:rPr>
      </w:pPr>
    </w:p>
    <w:p w14:paraId="2B0B9B20" w14:textId="30CC8FA2" w:rsidR="006455AF" w:rsidRPr="00C7059C" w:rsidRDefault="006455AF" w:rsidP="006455AF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1312" behindDoc="1" locked="0" layoutInCell="1" allowOverlap="1" wp14:anchorId="078D65E4" wp14:editId="568A86E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0550" cy="542809"/>
            <wp:effectExtent l="0" t="0" r="0" b="0"/>
            <wp:wrapTight wrapText="bothSides">
              <wp:wrapPolygon edited="0">
                <wp:start x="0" y="0"/>
                <wp:lineTo x="0" y="20487"/>
                <wp:lineTo x="20903" y="20487"/>
                <wp:lineTo x="20903" y="0"/>
                <wp:lineTo x="0" y="0"/>
              </wp:wrapPolygon>
            </wp:wrapTight>
            <wp:docPr id="1025123560" name="Picture 1" descr="Historia de Texas para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590550" cy="54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C7059C">
        <w:rPr>
          <w:rFonts w:ascii="Gotham Book" w:hAnsi="Gotham Book"/>
        </w:rPr>
        <w:t xml:space="preserve">                                    </w:t>
      </w:r>
      <w:r w:rsidR="000C62AB">
        <w:rPr>
          <w:rFonts w:ascii="Gotham Book" w:hAnsi="Gotham Book"/>
          <w:b/>
          <w:bCs/>
          <w:i/>
          <w:iCs/>
          <w:sz w:val="52"/>
          <w:szCs w:val="200"/>
        </w:rPr>
        <w:t xml:space="preserve">Ticket de salida: </w:t>
      </w:r>
      <w:r>
        <w:rPr>
          <w:rFonts w:ascii="Gotham Book" w:hAnsi="Gotham Book"/>
          <w:sz w:val="46"/>
          <w:szCs w:val="144"/>
        </w:rPr>
        <w:t>Revisión del mapa mental</w:t>
      </w:r>
    </w:p>
    <w:p w14:paraId="774AF7AF" w14:textId="77777777" w:rsidR="006455AF" w:rsidRPr="00C7059C" w:rsidRDefault="006455AF" w:rsidP="006455AF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 w:rsidRPr="00C7059C"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>Unidad 7: Primeros años de la estadidad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6455AF" w:rsidRPr="00C7059C" w14:paraId="730F42C4" w14:textId="77777777" w:rsidTr="008F7BE2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0CE558" w14:textId="77777777" w:rsidR="006455AF" w:rsidRPr="00C7059C" w:rsidRDefault="006455AF" w:rsidP="008F7BE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C722AF" w14:textId="77777777" w:rsidR="006455AF" w:rsidRPr="00C7059C" w:rsidRDefault="006455AF" w:rsidP="008F7BE2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8A5283" w14:textId="77777777" w:rsidR="006455AF" w:rsidRPr="00C7059C" w:rsidRDefault="006455AF" w:rsidP="008F7BE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8C5B9C" w14:textId="77777777" w:rsidR="006455AF" w:rsidRPr="00C7059C" w:rsidRDefault="006455AF" w:rsidP="008F7BE2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A3385A" w14:textId="77777777" w:rsidR="006455AF" w:rsidRPr="00C7059C" w:rsidRDefault="006455AF" w:rsidP="008F7BE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41B5B5E1" w14:textId="77777777" w:rsidR="006455AF" w:rsidRPr="00C7059C" w:rsidRDefault="006455AF" w:rsidP="008F7BE2">
            <w:pPr>
              <w:rPr>
                <w:rFonts w:ascii="Gotham Book" w:hAnsi="Gotham Book"/>
              </w:rPr>
            </w:pPr>
          </w:p>
        </w:tc>
      </w:tr>
    </w:tbl>
    <w:p w14:paraId="2B8144BA" w14:textId="77777777" w:rsidR="006455AF" w:rsidRPr="00C7059C" w:rsidRDefault="006455AF" w:rsidP="006455AF">
      <w:pPr>
        <w:spacing w:after="0"/>
        <w:rPr>
          <w:rFonts w:ascii="Gotham Book" w:hAnsi="Gotham Book"/>
          <w:sz w:val="18"/>
          <w:szCs w:val="18"/>
        </w:rPr>
      </w:pPr>
    </w:p>
    <w:p w14:paraId="56163D94" w14:textId="4B54128D" w:rsidR="006455AF" w:rsidRPr="006455AF" w:rsidRDefault="006455AF" w:rsidP="006455AF">
      <w:pPr>
        <w:rPr>
          <w:rFonts w:ascii="Gotham Book" w:hAnsi="Gotham Book"/>
          <w:sz w:val="24"/>
          <w:szCs w:val="24"/>
        </w:rPr>
      </w:pPr>
      <w:r w:rsidRPr="009E36F3">
        <w:rPr>
          <w:rFonts w:ascii="Gotham Book" w:hAnsi="Gotham Book"/>
          <w:b/>
          <w:bCs/>
          <w:i/>
          <w:iCs/>
          <w:sz w:val="24"/>
          <w:szCs w:val="24"/>
        </w:rPr>
        <w:t>Instrucciones</w:t>
      </w:r>
      <w:r w:rsidRPr="009E36F3">
        <w:rPr>
          <w:rFonts w:ascii="Gotham Book" w:hAnsi="Gotham Book"/>
          <w:sz w:val="24"/>
          <w:szCs w:val="24"/>
        </w:rPr>
        <w:t xml:space="preserve">: Completa la frase eligiendo la mejor respuesta para cada vacío del gráfico de abajo. </w:t>
      </w:r>
    </w:p>
    <w:p w14:paraId="2E452C8F" w14:textId="77777777" w:rsidR="006455AF" w:rsidRDefault="006455AF" w:rsidP="006455AF">
      <w:pPr>
        <w:pStyle w:val="ListParagraph"/>
        <w:rPr>
          <w:rFonts w:ascii="Gotham Book" w:hAnsi="Gotham Book"/>
          <w:sz w:val="30"/>
          <w:szCs w:val="36"/>
          <w:u w:val="single"/>
        </w:rPr>
      </w:pPr>
      <w:r w:rsidRPr="00391AAE">
        <w:rPr>
          <w:rFonts w:ascii="Gotham Book" w:hAnsi="Gotham Book"/>
          <w:sz w:val="30"/>
          <w:szCs w:val="36"/>
        </w:rPr>
        <w:t xml:space="preserve">El </w:t>
      </w:r>
      <w:r w:rsidRPr="00391AAE">
        <w:rPr>
          <w:rFonts w:ascii="Gotham Book" w:hAnsi="Gotham Book"/>
          <w:sz w:val="30"/>
          <w:szCs w:val="36"/>
          <w:u w:val="single"/>
        </w:rPr>
        <w:t>(1)____________</w:t>
      </w:r>
      <w:r w:rsidRPr="00391AAE">
        <w:rPr>
          <w:rFonts w:ascii="Gotham Book" w:hAnsi="Gotham Book"/>
          <w:sz w:val="30"/>
          <w:szCs w:val="36"/>
        </w:rPr>
        <w:t xml:space="preserve"> se caracteriza principalmente por</w:t>
      </w:r>
      <w:r w:rsidRPr="00391AAE">
        <w:rPr>
          <w:rFonts w:ascii="Gotham Book" w:hAnsi="Gotham Book"/>
          <w:sz w:val="30"/>
          <w:szCs w:val="36"/>
          <w:u w:val="single"/>
        </w:rPr>
        <w:t xml:space="preserve"> (2)____________</w:t>
      </w:r>
    </w:p>
    <w:p w14:paraId="2ECB42F7" w14:textId="77777777" w:rsidR="006455AF" w:rsidRPr="009B0B04" w:rsidRDefault="006455AF" w:rsidP="006455AF">
      <w:pPr>
        <w:pStyle w:val="ListParagraph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7105"/>
      </w:tblGrid>
      <w:tr w:rsidR="006455AF" w14:paraId="363C0EEA" w14:textId="77777777" w:rsidTr="006455AF">
        <w:tc>
          <w:tcPr>
            <w:tcW w:w="3685" w:type="dxa"/>
            <w:shd w:val="clear" w:color="auto" w:fill="F2F2F2" w:themeFill="background1" w:themeFillShade="F2"/>
          </w:tcPr>
          <w:p w14:paraId="46D4CF7A" w14:textId="77777777" w:rsidR="006455AF" w:rsidRPr="003F47BC" w:rsidRDefault="006455AF" w:rsidP="008F7BE2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Opciones de respuesta para el blank (1)</w:t>
            </w:r>
          </w:p>
          <w:p w14:paraId="6D285BAD" w14:textId="77777777" w:rsidR="006455AF" w:rsidRDefault="006455AF" w:rsidP="008F7BE2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  <w:tc>
          <w:tcPr>
            <w:tcW w:w="7105" w:type="dxa"/>
            <w:shd w:val="clear" w:color="auto" w:fill="F2F2F2" w:themeFill="background1" w:themeFillShade="F2"/>
          </w:tcPr>
          <w:p w14:paraId="4051EC51" w14:textId="77777777" w:rsidR="006455AF" w:rsidRPr="003F47BC" w:rsidRDefault="006455AF" w:rsidP="008F7BE2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Opciones de respuesta para el blanco (2)</w:t>
            </w:r>
          </w:p>
          <w:p w14:paraId="21E3ABA1" w14:textId="77777777" w:rsidR="006455AF" w:rsidRDefault="006455AF" w:rsidP="008F7BE2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</w:tr>
      <w:tr w:rsidR="006455AF" w14:paraId="60741947" w14:textId="77777777" w:rsidTr="006455AF">
        <w:trPr>
          <w:trHeight w:val="1070"/>
        </w:trPr>
        <w:tc>
          <w:tcPr>
            <w:tcW w:w="3685" w:type="dxa"/>
            <w:vAlign w:val="center"/>
          </w:tcPr>
          <w:p w14:paraId="3914EF2A" w14:textId="297E7162" w:rsidR="006455AF" w:rsidRDefault="006455AF" w:rsidP="006455AF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lastRenderedPageBreak/>
              <w:t>Primera era de la condición de Estado</w:t>
            </w:r>
          </w:p>
          <w:p w14:paraId="7327F506" w14:textId="7D563969" w:rsidR="006455AF" w:rsidRDefault="006455AF" w:rsidP="006455AF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Guerra entre Estados Unidos y México</w:t>
            </w:r>
          </w:p>
          <w:p w14:paraId="5EEFCE0E" w14:textId="77777777" w:rsidR="006455AF" w:rsidRDefault="006455AF" w:rsidP="006455AF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Compromiso de 1850</w:t>
            </w:r>
          </w:p>
          <w:p w14:paraId="30C0D810" w14:textId="5000B7AA" w:rsidR="006455AF" w:rsidRPr="009B0B04" w:rsidRDefault="006455AF" w:rsidP="006455AF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Tratado de Guadalupe Hidalgo</w:t>
            </w:r>
          </w:p>
        </w:tc>
        <w:tc>
          <w:tcPr>
            <w:tcW w:w="7105" w:type="dxa"/>
            <w:vAlign w:val="center"/>
          </w:tcPr>
          <w:p w14:paraId="712DA3A5" w14:textId="7C66A91E" w:rsidR="006455AF" w:rsidRDefault="006455AF" w:rsidP="006455AF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migración e inmigración desde Texas hacia otros estados del sur y países de Europa Central en busca de nuevas oportunidades económicas.</w:t>
            </w:r>
          </w:p>
          <w:p w14:paraId="7EEBD5DE" w14:textId="0972E7DA" w:rsidR="006455AF" w:rsidRDefault="006455AF" w:rsidP="006455AF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… el aumento del seccionalismo en Estados Unidos por el tema de la esclavitud, que aumentó tras obtener la Cesión Mexicana. </w:t>
            </w:r>
          </w:p>
          <w:p w14:paraId="38789943" w14:textId="183544BB" w:rsidR="006455AF" w:rsidRDefault="006455AF" w:rsidP="006455AF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disputas entre el Norte y el Sur sobre las reclamaciones sobre Texas y su frontera sur con México.</w:t>
            </w:r>
          </w:p>
          <w:p w14:paraId="059C83AC" w14:textId="4E9A65B1" w:rsidR="006455AF" w:rsidRPr="009B0B04" w:rsidRDefault="006455AF" w:rsidP="006455AF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… el desarrollo de un fuerte partido abolicionista en Texas y el resto del Sur.</w:t>
            </w:r>
          </w:p>
        </w:tc>
      </w:tr>
    </w:tbl>
    <w:p w14:paraId="60FA90AF" w14:textId="77777777" w:rsidR="006455AF" w:rsidRPr="006455AF" w:rsidRDefault="006455AF" w:rsidP="006455AF">
      <w:pPr>
        <w:rPr>
          <w:sz w:val="2"/>
          <w:szCs w:val="2"/>
        </w:rPr>
      </w:pPr>
    </w:p>
    <w:p w14:paraId="28BB0DC2" w14:textId="0D1D279A" w:rsidR="006455AF" w:rsidRDefault="006455AF"/>
    <w:sectPr w:rsidR="006455AF" w:rsidSect="009B0B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C39E6"/>
    <w:multiLevelType w:val="hybridMultilevel"/>
    <w:tmpl w:val="CEECBA6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5783C"/>
    <w:multiLevelType w:val="hybridMultilevel"/>
    <w:tmpl w:val="CEECBA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75305"/>
    <w:multiLevelType w:val="hybridMultilevel"/>
    <w:tmpl w:val="F8E29BC6"/>
    <w:lvl w:ilvl="0" w:tplc="CB90F6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A47A39"/>
    <w:multiLevelType w:val="hybridMultilevel"/>
    <w:tmpl w:val="F8E29BC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488587">
    <w:abstractNumId w:val="1"/>
  </w:num>
  <w:num w:numId="2" w16cid:durableId="1914849701">
    <w:abstractNumId w:val="0"/>
  </w:num>
  <w:num w:numId="3" w16cid:durableId="1697805065">
    <w:abstractNumId w:val="2"/>
  </w:num>
  <w:num w:numId="4" w16cid:durableId="837308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A1"/>
    <w:rsid w:val="000C62AB"/>
    <w:rsid w:val="001B4B2F"/>
    <w:rsid w:val="002D5448"/>
    <w:rsid w:val="00347DBD"/>
    <w:rsid w:val="004A0AA1"/>
    <w:rsid w:val="006455AF"/>
    <w:rsid w:val="0065438C"/>
    <w:rsid w:val="006C4A67"/>
    <w:rsid w:val="006D2939"/>
    <w:rsid w:val="00963012"/>
    <w:rsid w:val="009B0B04"/>
    <w:rsid w:val="009B7378"/>
    <w:rsid w:val="009F7AC1"/>
    <w:rsid w:val="00BD507D"/>
    <w:rsid w:val="00D82D41"/>
    <w:rsid w:val="00E8623F"/>
    <w:rsid w:val="00F0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20A86"/>
  <w15:chartTrackingRefBased/>
  <w15:docId w15:val="{73639EC7-1FCF-41A1-9631-B4902E0CB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B04"/>
    <w:pPr>
      <w:spacing w:after="120" w:line="264" w:lineRule="auto"/>
    </w:pPr>
    <w:rPr>
      <w:rFonts w:asciiTheme="minorHAnsi" w:eastAsiaTheme="minorEastAsia" w:hAnsiTheme="minorHAnsi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AA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AA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AA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A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A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A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A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A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A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B0B04"/>
    <w:pPr>
      <w:spacing w:after="0" w:line="240" w:lineRule="auto"/>
    </w:pPr>
    <w:rPr>
      <w:rFonts w:asciiTheme="minorHAnsi" w:eastAsiaTheme="minorEastAsia" w:hAnsiTheme="minorHAns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C4A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C4F13824-E822-4AEA-A8EF-68110231664D}"/>
</file>

<file path=customXml/itemProps2.xml><?xml version="1.0" encoding="utf-8"?>
<ds:datastoreItem xmlns:ds="http://schemas.openxmlformats.org/officeDocument/2006/customXml" ds:itemID="{2C3FCDA1-CC0B-4DAF-B73C-98934B1223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35EF8C-C3A3-4D1B-861C-A6734B0DA613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Wilkinson, Ulises</cp:lastModifiedBy>
  <cp:revision>1</cp:revision>
  <dcterms:created xsi:type="dcterms:W3CDTF">2025-07-31T14:51:00Z</dcterms:created>
  <dcterms:modified xsi:type="dcterms:W3CDTF">2026-02-03T02:17:00Z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