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B3A9F" w14:paraId="0A73EB64" w14:textId="77777777" w:rsidTr="003B3A9F">
        <w:trPr>
          <w:trHeight w:val="780"/>
        </w:trPr>
        <w:tc>
          <w:tcPr>
            <w:tcW w:w="9350" w:type="dxa"/>
            <w:shd w:val="clear" w:color="auto" w:fill="F2F2F2" w:themeFill="background1" w:themeFillShade="F2"/>
            <w:vAlign w:val="center"/>
          </w:tcPr>
          <w:p w14:paraId="10B1A782" w14:textId="77777777" w:rsidR="003B3A9F" w:rsidRPr="003B3A9F" w:rsidRDefault="003B3A9F" w:rsidP="003B3A9F">
            <w:pPr>
              <w:jc w:val="center"/>
              <w:rPr>
                <w:rFonts w:ascii="Gotham Book" w:hAnsi="Gotham Book"/>
                <w:b/>
                <w:bCs/>
                <w:sz w:val="44"/>
                <w:szCs w:val="72"/>
              </w:rPr>
            </w:pPr>
            <w:r w:rsidRPr="003B3A9F">
              <w:rPr>
                <w:rFonts w:ascii="Gotham Book" w:hAnsi="Gotham Book"/>
                <w:b/>
                <w:bCs/>
                <w:sz w:val="44"/>
                <w:szCs w:val="72"/>
              </w:rPr>
              <w:t>Preserving German Heritage</w:t>
            </w:r>
          </w:p>
        </w:tc>
      </w:tr>
    </w:tbl>
    <w:p w14:paraId="4AE4CDAB" w14:textId="77777777" w:rsidR="0065438C" w:rsidRPr="003B3A9F" w:rsidRDefault="0065438C">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576"/>
      </w:tblGrid>
      <w:tr w:rsidR="003B3A9F" w14:paraId="674FE604" w14:textId="77777777" w:rsidTr="003B3A9F">
        <w:tc>
          <w:tcPr>
            <w:tcW w:w="3415" w:type="dxa"/>
          </w:tcPr>
          <w:p w14:paraId="62CAFF29" w14:textId="77777777" w:rsidR="003B3A9F" w:rsidRPr="00FB0AC1" w:rsidRDefault="003B3A9F" w:rsidP="003B3A9F">
            <w:pPr>
              <w:spacing w:after="160" w:line="278" w:lineRule="auto"/>
              <w:rPr>
                <w:rFonts w:ascii="Gotham Book" w:hAnsi="Gotham Book"/>
                <w:sz w:val="2"/>
                <w:szCs w:val="2"/>
              </w:rPr>
            </w:pPr>
          </w:p>
          <w:p w14:paraId="7E93859D" w14:textId="6FA3323B" w:rsidR="003B3A9F" w:rsidRDefault="003B3A9F" w:rsidP="003B3A9F">
            <w:pPr>
              <w:spacing w:after="160" w:line="278" w:lineRule="auto"/>
              <w:rPr>
                <w:rFonts w:ascii="Gotham Book" w:hAnsi="Gotham Book"/>
              </w:rPr>
            </w:pPr>
            <w:r>
              <w:rPr>
                <w:rFonts w:ascii="Gotham Book" w:hAnsi="Gotham Book"/>
              </w:rPr>
              <w:t xml:space="preserve">Today, German culture and heritage can be observed in Texas in a number of ways. Many towns founded by German immigrants are thriving Texas cities today, including </w:t>
            </w:r>
            <w:r w:rsidRPr="00127AD4">
              <w:rPr>
                <w:rFonts w:ascii="Gotham Book" w:hAnsi="Gotham Book"/>
                <w:b/>
                <w:bCs/>
                <w:i/>
                <w:iCs/>
              </w:rPr>
              <w:t>Fredericksburg</w:t>
            </w:r>
            <w:r>
              <w:rPr>
                <w:rFonts w:ascii="Gotham Book" w:hAnsi="Gotham Book"/>
              </w:rPr>
              <w:t xml:space="preserve">, </w:t>
            </w:r>
            <w:r w:rsidRPr="00127AD4">
              <w:rPr>
                <w:rFonts w:ascii="Gotham Book" w:hAnsi="Gotham Book"/>
                <w:b/>
                <w:bCs/>
                <w:i/>
                <w:iCs/>
              </w:rPr>
              <w:t>Gruene</w:t>
            </w:r>
            <w:r>
              <w:rPr>
                <w:rFonts w:ascii="Gotham Book" w:hAnsi="Gotham Book"/>
              </w:rPr>
              <w:t xml:space="preserve">, and </w:t>
            </w:r>
            <w:r w:rsidRPr="00127AD4">
              <w:rPr>
                <w:rFonts w:ascii="Gotham Book" w:hAnsi="Gotham Book"/>
                <w:b/>
                <w:bCs/>
                <w:i/>
                <w:iCs/>
              </w:rPr>
              <w:t>New</w:t>
            </w:r>
            <w:r>
              <w:rPr>
                <w:rFonts w:ascii="Gotham Book" w:hAnsi="Gotham Book"/>
              </w:rPr>
              <w:t xml:space="preserve"> </w:t>
            </w:r>
            <w:r w:rsidRPr="00127AD4">
              <w:rPr>
                <w:rFonts w:ascii="Gotham Book" w:hAnsi="Gotham Book"/>
                <w:b/>
                <w:bCs/>
                <w:i/>
                <w:iCs/>
              </w:rPr>
              <w:t>Braunfels</w:t>
            </w:r>
            <w:r>
              <w:rPr>
                <w:rFonts w:ascii="Gotham Book" w:hAnsi="Gotham Book"/>
              </w:rPr>
              <w:t>.</w:t>
            </w:r>
          </w:p>
        </w:tc>
        <w:tc>
          <w:tcPr>
            <w:tcW w:w="5935" w:type="dxa"/>
          </w:tcPr>
          <w:p w14:paraId="3F7AC13F" w14:textId="77777777" w:rsidR="003B3A9F" w:rsidRDefault="003B3A9F" w:rsidP="003B3A9F">
            <w:pPr>
              <w:keepNext/>
              <w:jc w:val="center"/>
            </w:pPr>
            <w:r>
              <w:rPr>
                <w:noProof/>
              </w:rPr>
              <w:drawing>
                <wp:inline distT="0" distB="0" distL="0" distR="0" wp14:anchorId="65ED9C64" wp14:editId="6B0DAC0B">
                  <wp:extent cx="3921240" cy="2189778"/>
                  <wp:effectExtent l="95250" t="19050" r="22225" b="96520"/>
                  <wp:docPr id="79339175" name="Picture 1" descr="A contemporary photograph of the historic district of Fredericksburg, showing traditional German archit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47849" name="Picture 1" descr="A contemporary photograph of the historic district of Fredericksburg, showing traditional German architectur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8641" cy="2216249"/>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C79CA39" w14:textId="4E1FB7E2" w:rsidR="003B3A9F" w:rsidRDefault="003B3A9F" w:rsidP="003B3A9F">
            <w:pPr>
              <w:pStyle w:val="Caption"/>
              <w:jc w:val="center"/>
              <w:rPr>
                <w:rFonts w:ascii="Gotham Book" w:hAnsi="Gotham Book"/>
              </w:rPr>
            </w:pPr>
            <w:r>
              <w:t xml:space="preserve">Figure </w:t>
            </w:r>
            <w:r w:rsidR="00007A6D">
              <w:fldChar w:fldCharType="begin"/>
            </w:r>
            <w:r w:rsidR="00007A6D">
              <w:instrText xml:space="preserve"> SEQ Figure \* ARABIC </w:instrText>
            </w:r>
            <w:r w:rsidR="00007A6D">
              <w:fldChar w:fldCharType="separate"/>
            </w:r>
            <w:r w:rsidR="00007A6D">
              <w:rPr>
                <w:noProof/>
              </w:rPr>
              <w:t>1</w:t>
            </w:r>
            <w:r w:rsidR="00007A6D">
              <w:rPr>
                <w:noProof/>
              </w:rPr>
              <w:fldChar w:fldCharType="end"/>
            </w:r>
            <w:r>
              <w:t xml:space="preserve">: The </w:t>
            </w:r>
            <w:r w:rsidRPr="00944D9D">
              <w:t>Fredericksburg Historic District</w:t>
            </w:r>
          </w:p>
        </w:tc>
      </w:tr>
    </w:tbl>
    <w:p w14:paraId="5D77044A" w14:textId="7ADE606F" w:rsidR="003B3A9F" w:rsidRPr="00FB0AC1" w:rsidRDefault="003B3A9F" w:rsidP="003B3A9F">
      <w:pPr>
        <w:rPr>
          <w:rFonts w:ascii="Gotham Book" w:hAnsi="Gotham Book"/>
          <w:sz w:val="2"/>
          <w:szCs w:val="2"/>
        </w:rPr>
      </w:pPr>
    </w:p>
    <w:p w14:paraId="1658154C" w14:textId="11D731ED" w:rsidR="003B3A9F" w:rsidRDefault="003B3A9F" w:rsidP="003B3A9F">
      <w:pPr>
        <w:rPr>
          <w:rFonts w:ascii="Gotham Book" w:hAnsi="Gotham Book"/>
        </w:rPr>
      </w:pPr>
      <w:r w:rsidRPr="00633D99">
        <w:rPr>
          <w:rFonts w:ascii="Gotham Book" w:hAnsi="Gotham Book"/>
          <w:b/>
          <w:bCs/>
          <w:i/>
          <w:iCs/>
        </w:rPr>
        <w:t>The German – Texan Heritage Society</w:t>
      </w:r>
      <w:r>
        <w:rPr>
          <w:rFonts w:ascii="Gotham Book" w:hAnsi="Gotham Book"/>
        </w:rPr>
        <w:t xml:space="preserve"> was founded in 1978, to promote and preserve German culture in Texas. The Society sponsors traditional German events</w:t>
      </w:r>
      <w:r w:rsidR="00FB0AC1">
        <w:rPr>
          <w:rFonts w:ascii="Gotham Book" w:hAnsi="Gotham Book"/>
        </w:rPr>
        <w:t xml:space="preserve">, like </w:t>
      </w:r>
      <w:r w:rsidRPr="00127AD4">
        <w:rPr>
          <w:rFonts w:ascii="Gotham Book" w:hAnsi="Gotham Book"/>
          <w:b/>
          <w:bCs/>
          <w:i/>
          <w:iCs/>
        </w:rPr>
        <w:t>Christmas markets</w:t>
      </w:r>
      <w:r w:rsidR="00FB0AC1">
        <w:rPr>
          <w:rFonts w:ascii="Gotham Book" w:hAnsi="Gotham Book"/>
        </w:rPr>
        <w:t xml:space="preserve"> where visitors can sample </w:t>
      </w:r>
      <w:r w:rsidR="00FB0AC1" w:rsidRPr="00127AD4">
        <w:rPr>
          <w:rFonts w:ascii="Gotham Book" w:hAnsi="Gotham Book"/>
          <w:b/>
          <w:bCs/>
          <w:i/>
          <w:iCs/>
        </w:rPr>
        <w:t>mulled wine</w:t>
      </w:r>
      <w:r w:rsidR="00FB0AC1">
        <w:rPr>
          <w:rFonts w:ascii="Gotham Book" w:hAnsi="Gotham Book"/>
        </w:rPr>
        <w:t xml:space="preserve">, </w:t>
      </w:r>
      <w:r w:rsidR="00615759">
        <w:rPr>
          <w:rFonts w:ascii="Gotham Book" w:hAnsi="Gotham Book"/>
          <w:b/>
          <w:bCs/>
          <w:i/>
          <w:iCs/>
        </w:rPr>
        <w:t>s</w:t>
      </w:r>
      <w:r w:rsidR="00FB0AC1" w:rsidRPr="00127AD4">
        <w:rPr>
          <w:rFonts w:ascii="Gotham Book" w:hAnsi="Gotham Book"/>
          <w:b/>
          <w:bCs/>
          <w:i/>
          <w:iCs/>
        </w:rPr>
        <w:t>tollen</w:t>
      </w:r>
      <w:r w:rsidR="00FB0AC1">
        <w:rPr>
          <w:rFonts w:ascii="Gotham Book" w:hAnsi="Gotham Book"/>
        </w:rPr>
        <w:t xml:space="preserve"> (bread </w:t>
      </w:r>
      <w:r w:rsidR="00615759">
        <w:rPr>
          <w:rFonts w:ascii="Gotham Book" w:hAnsi="Gotham Book"/>
        </w:rPr>
        <w:t>filled with</w:t>
      </w:r>
      <w:r w:rsidR="00FB0AC1">
        <w:rPr>
          <w:rFonts w:ascii="Gotham Book" w:hAnsi="Gotham Book"/>
        </w:rPr>
        <w:t xml:space="preserve"> dried fruit and nuts, and </w:t>
      </w:r>
      <w:r w:rsidR="00FB0AC1" w:rsidRPr="00127AD4">
        <w:rPr>
          <w:rFonts w:ascii="Gotham Book" w:hAnsi="Gotham Book"/>
          <w:b/>
          <w:bCs/>
          <w:i/>
          <w:iCs/>
        </w:rPr>
        <w:t>bratwurst</w:t>
      </w:r>
      <w:r w:rsidR="00FB0AC1">
        <w:rPr>
          <w:rFonts w:ascii="Gotham Book" w:hAnsi="Gotham Book"/>
        </w:rPr>
        <w:t xml:space="preserve"> (a traditional German sausage.) </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2965"/>
      </w:tblGrid>
      <w:tr w:rsidR="00FB0AC1" w14:paraId="3C30A1DD" w14:textId="77777777" w:rsidTr="00127AD4">
        <w:tc>
          <w:tcPr>
            <w:tcW w:w="6565" w:type="dxa"/>
          </w:tcPr>
          <w:p w14:paraId="4108CC11" w14:textId="77777777" w:rsidR="00127AD4" w:rsidRDefault="00FB0AC1" w:rsidP="00127AD4">
            <w:pPr>
              <w:keepNext/>
              <w:jc w:val="center"/>
            </w:pPr>
            <w:r>
              <w:rPr>
                <w:noProof/>
              </w:rPr>
              <w:drawing>
                <wp:inline distT="0" distB="0" distL="0" distR="0" wp14:anchorId="085826D9" wp14:editId="264974AC">
                  <wp:extent cx="3794093" cy="2528584"/>
                  <wp:effectExtent l="95250" t="19050" r="16510" b="100330"/>
                  <wp:docPr id="1658213938" name="Picture 2" descr="A contemporary photograph of people wearing traditional German clothes dancing in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13938" name="Picture 2" descr="A contemporary photograph of people wearing traditional German clothes dancing in partn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131" cy="2585257"/>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6D84959" w14:textId="5CB43CAA" w:rsidR="00FB0AC1" w:rsidRDefault="00127AD4" w:rsidP="00127AD4">
            <w:pPr>
              <w:pStyle w:val="Caption"/>
              <w:jc w:val="center"/>
              <w:rPr>
                <w:rFonts w:ascii="Gotham Book" w:hAnsi="Gotham Book"/>
              </w:rPr>
            </w:pPr>
            <w:r>
              <w:t xml:space="preserve">   Figure </w:t>
            </w:r>
            <w:r w:rsidR="00007A6D">
              <w:fldChar w:fldCharType="begin"/>
            </w:r>
            <w:r w:rsidR="00007A6D">
              <w:instrText xml:space="preserve"> SEQ Figure \* ARABIC </w:instrText>
            </w:r>
            <w:r w:rsidR="00007A6D">
              <w:fldChar w:fldCharType="separate"/>
            </w:r>
            <w:r w:rsidR="00007A6D">
              <w:rPr>
                <w:noProof/>
              </w:rPr>
              <w:t>2</w:t>
            </w:r>
            <w:r w:rsidR="00007A6D">
              <w:rPr>
                <w:noProof/>
              </w:rPr>
              <w:fldChar w:fldCharType="end"/>
            </w:r>
            <w:r>
              <w:t xml:space="preserve">: </w:t>
            </w:r>
            <w:r w:rsidRPr="00333C24">
              <w:t>German Folk</w:t>
            </w:r>
            <w:r>
              <w:t xml:space="preserve"> </w:t>
            </w:r>
            <w:r w:rsidRPr="00333C24">
              <w:t xml:space="preserve">dancers of San Antonio at the 42nd </w:t>
            </w:r>
            <w:r>
              <w:t xml:space="preserve">annual                       </w:t>
            </w:r>
            <w:r w:rsidRPr="00333C24">
              <w:t>Texas Folklife Festival</w:t>
            </w:r>
            <w:r>
              <w:t>.</w:t>
            </w:r>
          </w:p>
        </w:tc>
        <w:tc>
          <w:tcPr>
            <w:tcW w:w="2965" w:type="dxa"/>
          </w:tcPr>
          <w:p w14:paraId="1282BA45" w14:textId="60DD8868" w:rsidR="00FB0AC1" w:rsidRPr="00127AD4" w:rsidRDefault="00FB0AC1" w:rsidP="00127AD4">
            <w:pPr>
              <w:spacing w:line="276" w:lineRule="auto"/>
              <w:rPr>
                <w:rFonts w:ascii="Gotham Book" w:hAnsi="Gotham Book"/>
                <w:i/>
                <w:iCs/>
              </w:rPr>
            </w:pPr>
            <w:r>
              <w:rPr>
                <w:rFonts w:ascii="Gotham Book" w:hAnsi="Gotham Book"/>
              </w:rPr>
              <w:t xml:space="preserve">Another traditional German </w:t>
            </w:r>
            <w:r w:rsidR="00127AD4">
              <w:rPr>
                <w:rFonts w:ascii="Gotham Book" w:hAnsi="Gotham Book"/>
              </w:rPr>
              <w:t>celebration</w:t>
            </w:r>
            <w:r>
              <w:rPr>
                <w:rFonts w:ascii="Gotham Book" w:hAnsi="Gotham Book"/>
              </w:rPr>
              <w:t xml:space="preserve"> </w:t>
            </w:r>
            <w:r w:rsidR="00127AD4">
              <w:rPr>
                <w:rFonts w:ascii="Gotham Book" w:hAnsi="Gotham Book"/>
              </w:rPr>
              <w:t xml:space="preserve">that is held in various cities across Texas </w:t>
            </w:r>
            <w:r>
              <w:rPr>
                <w:rFonts w:ascii="Gotham Book" w:hAnsi="Gotham Book"/>
              </w:rPr>
              <w:t xml:space="preserve">is called </w:t>
            </w:r>
            <w:r w:rsidRPr="00127AD4">
              <w:rPr>
                <w:rFonts w:ascii="Gotham Book" w:hAnsi="Gotham Book"/>
                <w:b/>
                <w:bCs/>
                <w:i/>
                <w:iCs/>
              </w:rPr>
              <w:t>Oktoberfest</w:t>
            </w:r>
            <w:r w:rsidR="00615759">
              <w:rPr>
                <w:rFonts w:ascii="Gotham Book" w:hAnsi="Gotham Book"/>
                <w:b/>
                <w:bCs/>
                <w:i/>
                <w:iCs/>
              </w:rPr>
              <w:t>.</w:t>
            </w:r>
            <w:r>
              <w:rPr>
                <w:rFonts w:ascii="Gotham Book" w:hAnsi="Gotham Book"/>
              </w:rPr>
              <w:t xml:space="preserve"> </w:t>
            </w:r>
            <w:r w:rsidR="00615759">
              <w:rPr>
                <w:rFonts w:ascii="Gotham Book" w:hAnsi="Gotham Book"/>
              </w:rPr>
              <w:t>This</w:t>
            </w:r>
            <w:r>
              <w:rPr>
                <w:rFonts w:ascii="Gotham Book" w:hAnsi="Gotham Book"/>
              </w:rPr>
              <w:t xml:space="preserve"> event </w:t>
            </w:r>
            <w:r w:rsidR="00615759">
              <w:rPr>
                <w:rFonts w:ascii="Gotham Book" w:hAnsi="Gotham Book"/>
              </w:rPr>
              <w:t>includes</w:t>
            </w:r>
            <w:r>
              <w:rPr>
                <w:rFonts w:ascii="Gotham Book" w:hAnsi="Gotham Book"/>
              </w:rPr>
              <w:t xml:space="preserve"> German food and drinks, live music performed by “</w:t>
            </w:r>
            <w:r w:rsidRPr="00127AD4">
              <w:rPr>
                <w:rFonts w:ascii="Gotham Book" w:hAnsi="Gotham Book"/>
                <w:b/>
                <w:bCs/>
                <w:i/>
                <w:iCs/>
              </w:rPr>
              <w:t>oompah</w:t>
            </w:r>
            <w:r>
              <w:rPr>
                <w:rFonts w:ascii="Gotham Book" w:hAnsi="Gotham Book"/>
              </w:rPr>
              <w:t xml:space="preserve">” bands, and German dancing.  </w:t>
            </w:r>
            <w:r w:rsidR="00127AD4">
              <w:rPr>
                <w:rFonts w:ascii="Gotham Book" w:hAnsi="Gotham Book"/>
              </w:rPr>
              <w:t xml:space="preserve">Performers and attendees at these events often wear traditional German clothes like </w:t>
            </w:r>
            <w:r w:rsidR="00127AD4" w:rsidRPr="00127AD4">
              <w:rPr>
                <w:rFonts w:ascii="Gotham Book" w:hAnsi="Gotham Book"/>
                <w:b/>
                <w:bCs/>
                <w:i/>
                <w:iCs/>
              </w:rPr>
              <w:t>lederhosen</w:t>
            </w:r>
            <w:r w:rsidR="00127AD4">
              <w:rPr>
                <w:rFonts w:ascii="Gotham Book" w:hAnsi="Gotham Book"/>
                <w:i/>
                <w:iCs/>
              </w:rPr>
              <w:t>.</w:t>
            </w:r>
          </w:p>
        </w:tc>
      </w:tr>
    </w:tbl>
    <w:p w14:paraId="2C721316" w14:textId="77777777" w:rsidR="00FB0AC1" w:rsidRDefault="00FB0AC1" w:rsidP="003B3A9F">
      <w:pPr>
        <w:rPr>
          <w:rFonts w:ascii="Gotham Book" w:hAnsi="Gotham Book"/>
        </w:rPr>
      </w:pPr>
    </w:p>
    <w:p w14:paraId="38484B3A" w14:textId="77777777" w:rsidR="00127AD4" w:rsidRDefault="00127AD4" w:rsidP="003B3A9F">
      <w:pPr>
        <w:rPr>
          <w:rFonts w:ascii="Gotham Book" w:hAnsi="Gotham Book"/>
        </w:rPr>
      </w:pPr>
    </w:p>
    <w:p w14:paraId="1B85F870" w14:textId="0C18668C" w:rsidR="00FB0AC1" w:rsidRDefault="00FB0AC1" w:rsidP="003B3A9F">
      <w:pPr>
        <w:rPr>
          <w:rFonts w:ascii="Gotham Book" w:hAnsi="Gotham Boo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896"/>
      </w:tblGrid>
      <w:tr w:rsidR="00127AD4" w14:paraId="1E758BCB" w14:textId="77777777" w:rsidTr="00633D99">
        <w:tc>
          <w:tcPr>
            <w:tcW w:w="4675" w:type="dxa"/>
          </w:tcPr>
          <w:p w14:paraId="2DFF38C0" w14:textId="3330E096" w:rsidR="00615759" w:rsidRDefault="00615759" w:rsidP="00615759">
            <w:pPr>
              <w:spacing w:line="276" w:lineRule="auto"/>
              <w:rPr>
                <w:rFonts w:ascii="Gotham Book" w:hAnsi="Gotham Book"/>
              </w:rPr>
            </w:pPr>
            <w:r w:rsidRPr="00615759">
              <w:rPr>
                <w:rFonts w:ascii="Gotham Book" w:hAnsi="Gotham Book"/>
                <w:b/>
                <w:bCs/>
                <w:i/>
                <w:iCs/>
              </w:rPr>
              <w:lastRenderedPageBreak/>
              <w:t>New Braunfels</w:t>
            </w:r>
            <w:r>
              <w:rPr>
                <w:rFonts w:ascii="Gotham Book" w:hAnsi="Gotham Book"/>
              </w:rPr>
              <w:t xml:space="preserve"> hosts a celebration related to Oktoberfest called </w:t>
            </w:r>
            <w:r w:rsidRPr="00615759">
              <w:rPr>
                <w:rFonts w:ascii="Gotham Book" w:hAnsi="Gotham Book"/>
                <w:b/>
                <w:bCs/>
                <w:i/>
                <w:iCs/>
              </w:rPr>
              <w:t>Wurst Fest</w:t>
            </w:r>
            <w:r>
              <w:rPr>
                <w:rFonts w:ascii="Gotham Book" w:hAnsi="Gotham Book"/>
              </w:rPr>
              <w:t>, which is considered one of the largest Oktoberfest celebrations in Texas.</w:t>
            </w:r>
          </w:p>
          <w:p w14:paraId="1C497100" w14:textId="77777777" w:rsidR="00615759" w:rsidRPr="00615759" w:rsidRDefault="00615759" w:rsidP="00127AD4">
            <w:pPr>
              <w:spacing w:line="276" w:lineRule="auto"/>
              <w:rPr>
                <w:rFonts w:ascii="Gotham Book" w:hAnsi="Gotham Book"/>
                <w:b/>
                <w:bCs/>
                <w:i/>
                <w:iCs/>
                <w:sz w:val="16"/>
                <w:szCs w:val="16"/>
              </w:rPr>
            </w:pPr>
          </w:p>
          <w:p w14:paraId="7E564F30" w14:textId="213CA128" w:rsidR="00127AD4" w:rsidRDefault="00127AD4" w:rsidP="00127AD4">
            <w:pPr>
              <w:spacing w:line="276" w:lineRule="auto"/>
              <w:rPr>
                <w:rFonts w:ascii="Gotham Book" w:hAnsi="Gotham Book"/>
              </w:rPr>
            </w:pPr>
            <w:r w:rsidRPr="00633D99">
              <w:rPr>
                <w:rFonts w:ascii="Gotham Book" w:hAnsi="Gotham Book"/>
                <w:b/>
                <w:bCs/>
                <w:i/>
                <w:iCs/>
              </w:rPr>
              <w:t>The German – Texas Heritage Society</w:t>
            </w:r>
            <w:r>
              <w:rPr>
                <w:rFonts w:ascii="Gotham Book" w:hAnsi="Gotham Book"/>
              </w:rPr>
              <w:t xml:space="preserve"> also holds educational programs including </w:t>
            </w:r>
            <w:r w:rsidRPr="00633D99">
              <w:rPr>
                <w:rFonts w:ascii="Gotham Book" w:hAnsi="Gotham Book"/>
                <w:b/>
                <w:bCs/>
                <w:i/>
                <w:iCs/>
              </w:rPr>
              <w:t>language classes</w:t>
            </w:r>
            <w:r>
              <w:rPr>
                <w:rFonts w:ascii="Gotham Book" w:hAnsi="Gotham Book"/>
              </w:rPr>
              <w:t xml:space="preserve"> to teach children and adults the German language </w:t>
            </w:r>
            <w:r w:rsidR="00615759">
              <w:rPr>
                <w:rFonts w:ascii="Gotham Book" w:hAnsi="Gotham Book"/>
              </w:rPr>
              <w:t>as well as</w:t>
            </w:r>
            <w:r>
              <w:rPr>
                <w:rFonts w:ascii="Gotham Book" w:hAnsi="Gotham Book"/>
              </w:rPr>
              <w:t xml:space="preserve"> traditional German </w:t>
            </w:r>
            <w:r w:rsidRPr="00633D99">
              <w:rPr>
                <w:rFonts w:ascii="Gotham Book" w:hAnsi="Gotham Book"/>
                <w:b/>
                <w:bCs/>
                <w:i/>
                <w:iCs/>
              </w:rPr>
              <w:t>cooking classes</w:t>
            </w:r>
            <w:r>
              <w:rPr>
                <w:rFonts w:ascii="Gotham Book" w:hAnsi="Gotham Book"/>
              </w:rPr>
              <w:t>.  The Society also maintains resources to help people who want to learn more about their German ancestors who immigrated to Texas.</w:t>
            </w:r>
          </w:p>
          <w:p w14:paraId="5CBE90F1" w14:textId="77777777" w:rsidR="00127AD4" w:rsidRPr="00615759" w:rsidRDefault="00127AD4" w:rsidP="003B3A9F">
            <w:pPr>
              <w:rPr>
                <w:rFonts w:ascii="Gotham Book" w:hAnsi="Gotham Book"/>
                <w:sz w:val="14"/>
                <w:szCs w:val="14"/>
              </w:rPr>
            </w:pPr>
          </w:p>
          <w:p w14:paraId="085845A0" w14:textId="4C6896BD" w:rsidR="00127AD4" w:rsidRDefault="00127AD4" w:rsidP="00127AD4">
            <w:pPr>
              <w:spacing w:after="160" w:line="278" w:lineRule="auto"/>
              <w:rPr>
                <w:rFonts w:ascii="Gotham Book" w:hAnsi="Gotham Book"/>
              </w:rPr>
            </w:pPr>
          </w:p>
        </w:tc>
        <w:tc>
          <w:tcPr>
            <w:tcW w:w="4675" w:type="dxa"/>
          </w:tcPr>
          <w:p w14:paraId="2EFDA14F" w14:textId="77777777" w:rsidR="00127AD4" w:rsidRDefault="00127AD4" w:rsidP="00633D99">
            <w:pPr>
              <w:keepNext/>
              <w:jc w:val="center"/>
            </w:pPr>
            <w:r>
              <w:rPr>
                <w:noProof/>
              </w:rPr>
              <w:drawing>
                <wp:inline distT="0" distB="0" distL="0" distR="0" wp14:anchorId="63E397DD" wp14:editId="181A88C5">
                  <wp:extent cx="2854196" cy="2854196"/>
                  <wp:effectExtent l="95250" t="19050" r="22860" b="99060"/>
                  <wp:docPr id="1602280538" name="Picture 3" descr="A close up photograph of German bread called Stollen, which is a long loaf of bread filled with dried fruits and nu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80538" name="Picture 3" descr="A close up photograph of German bread called Stollen, which is a long loaf of bread filled with dried fruits and nuts&#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456" cy="2874456"/>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D73CC68" w14:textId="32588A2E" w:rsidR="00127AD4" w:rsidRDefault="00127AD4" w:rsidP="00633D99">
            <w:pPr>
              <w:pStyle w:val="Caption"/>
              <w:jc w:val="center"/>
              <w:rPr>
                <w:rFonts w:ascii="Gotham Book" w:hAnsi="Gotham Book"/>
              </w:rPr>
            </w:pPr>
            <w:r>
              <w:t xml:space="preserve">Figure </w:t>
            </w:r>
            <w:r w:rsidR="00007A6D">
              <w:fldChar w:fldCharType="begin"/>
            </w:r>
            <w:r w:rsidR="00007A6D">
              <w:instrText xml:space="preserve"> SEQ Figure \* ARABIC </w:instrText>
            </w:r>
            <w:r w:rsidR="00007A6D">
              <w:fldChar w:fldCharType="separate"/>
            </w:r>
            <w:r w:rsidR="00007A6D">
              <w:rPr>
                <w:noProof/>
              </w:rPr>
              <w:t>3</w:t>
            </w:r>
            <w:r w:rsidR="00007A6D">
              <w:rPr>
                <w:noProof/>
              </w:rPr>
              <w:fldChar w:fldCharType="end"/>
            </w:r>
            <w:r>
              <w:t>: Stollen, German bread filled with nuts and dried fruits</w:t>
            </w:r>
          </w:p>
        </w:tc>
      </w:tr>
    </w:tbl>
    <w:p w14:paraId="0E3746AF" w14:textId="77777777" w:rsidR="00127AD4" w:rsidRPr="00633D99" w:rsidRDefault="00127AD4" w:rsidP="003B3A9F">
      <w:pPr>
        <w:rPr>
          <w:rFonts w:ascii="Gotham Book" w:hAnsi="Gotham Book"/>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3084"/>
      </w:tblGrid>
      <w:tr w:rsidR="00615759" w14:paraId="34F49E9D" w14:textId="77777777" w:rsidTr="008E225C">
        <w:tc>
          <w:tcPr>
            <w:tcW w:w="4675" w:type="dxa"/>
          </w:tcPr>
          <w:p w14:paraId="4EA0A3E8" w14:textId="77777777" w:rsidR="00615759" w:rsidRDefault="00615759" w:rsidP="00615759">
            <w:pPr>
              <w:keepNext/>
              <w:jc w:val="center"/>
            </w:pPr>
            <w:r>
              <w:rPr>
                <w:noProof/>
              </w:rPr>
              <w:drawing>
                <wp:inline distT="0" distB="0" distL="0" distR="0" wp14:anchorId="7C772CE2" wp14:editId="2EA5B625">
                  <wp:extent cx="3738577" cy="2491585"/>
                  <wp:effectExtent l="95250" t="19050" r="14605" b="99695"/>
                  <wp:docPr id="1061964304" name="Picture 4" descr="A contemporary photograph of a wood chopping competition at an Oktoberfest celebration at Fort Bliss, Texas. Men dressed in lederhosen are kneeling on the ground with axes and saws attempting to cut a larg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2578" name="Picture 4" descr="A contemporary photograph of a wood chopping competition at an Oktoberfest celebration at Fort Bliss, Texas. Men dressed in lederhosen are kneeling on the ground with axes and saws attempting to cut a large lo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2240" cy="252068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3B47545" w14:textId="759FDC6E" w:rsidR="00615759" w:rsidRPr="00615759" w:rsidRDefault="00615759" w:rsidP="00615759">
            <w:pPr>
              <w:pStyle w:val="Caption"/>
              <w:jc w:val="center"/>
            </w:pPr>
            <w:r>
              <w:t xml:space="preserve">Figure </w:t>
            </w:r>
            <w:r>
              <w:fldChar w:fldCharType="begin"/>
            </w:r>
            <w:r>
              <w:instrText xml:space="preserve"> SEQ Figure \* ARABIC </w:instrText>
            </w:r>
            <w:r>
              <w:fldChar w:fldCharType="separate"/>
            </w:r>
            <w:r>
              <w:rPr>
                <w:noProof/>
              </w:rPr>
              <w:t>4</w:t>
            </w:r>
            <w:r>
              <w:rPr>
                <w:noProof/>
              </w:rPr>
              <w:fldChar w:fldCharType="end"/>
            </w:r>
            <w:r>
              <w:t>: A wood-chopping competition at an Oktoberfest Celebration at Fort Bliss, Texas.</w:t>
            </w:r>
          </w:p>
        </w:tc>
        <w:tc>
          <w:tcPr>
            <w:tcW w:w="4675" w:type="dxa"/>
          </w:tcPr>
          <w:p w14:paraId="281F0A1A" w14:textId="77777777" w:rsidR="00615759" w:rsidRDefault="00615759" w:rsidP="00615759">
            <w:pPr>
              <w:spacing w:line="276" w:lineRule="auto"/>
              <w:rPr>
                <w:rFonts w:ascii="Gotham Book" w:hAnsi="Gotham Book"/>
              </w:rPr>
            </w:pPr>
            <w:r>
              <w:rPr>
                <w:rFonts w:ascii="Gotham Book" w:hAnsi="Gotham Book"/>
              </w:rPr>
              <w:t xml:space="preserve">Many German towns and communities across Texas also hold their own cultural events. Near Houston, the town of Tomball hosts an annual German Christmas festival called the </w:t>
            </w:r>
            <w:r w:rsidRPr="00633D99">
              <w:rPr>
                <w:rFonts w:ascii="Gotham Book" w:hAnsi="Gotham Book"/>
                <w:b/>
                <w:bCs/>
                <w:i/>
                <w:iCs/>
              </w:rPr>
              <w:t>Tomball German Fest.</w:t>
            </w:r>
          </w:p>
          <w:p w14:paraId="49F2459A" w14:textId="77777777" w:rsidR="00615759" w:rsidRDefault="00615759" w:rsidP="003B3A9F">
            <w:pPr>
              <w:rPr>
                <w:rFonts w:ascii="Gotham Book" w:hAnsi="Gotham Book"/>
              </w:rPr>
            </w:pPr>
          </w:p>
          <w:p w14:paraId="4C9210DD" w14:textId="0DA96645" w:rsidR="008E225C" w:rsidRPr="002107B6" w:rsidRDefault="008E225C" w:rsidP="008E225C">
            <w:pPr>
              <w:spacing w:line="276" w:lineRule="auto"/>
              <w:rPr>
                <w:rFonts w:ascii="Gotham Book" w:hAnsi="Gotham Book"/>
              </w:rPr>
            </w:pPr>
            <w:r w:rsidRPr="002107B6">
              <w:rPr>
                <w:rFonts w:ascii="Gotham Book" w:hAnsi="Gotham Book"/>
              </w:rPr>
              <w:t xml:space="preserve">Texas’ rich history of </w:t>
            </w:r>
            <w:r>
              <w:rPr>
                <w:rFonts w:ascii="Gotham Book" w:hAnsi="Gotham Book"/>
              </w:rPr>
              <w:t>German</w:t>
            </w:r>
            <w:r w:rsidRPr="002107B6">
              <w:rPr>
                <w:rFonts w:ascii="Gotham Book" w:hAnsi="Gotham Book"/>
              </w:rPr>
              <w:t xml:space="preserve"> culture and heritage is preserved, honored, and celebrated in many ways throughout the Lonestar State today. </w:t>
            </w:r>
          </w:p>
          <w:p w14:paraId="1D03C6F6" w14:textId="77777777" w:rsidR="00615759" w:rsidRDefault="00615759" w:rsidP="003B3A9F">
            <w:pPr>
              <w:rPr>
                <w:rFonts w:ascii="Gotham Book" w:hAnsi="Gotham Book"/>
              </w:rPr>
            </w:pPr>
          </w:p>
        </w:tc>
      </w:tr>
    </w:tbl>
    <w:p w14:paraId="2AFA2367" w14:textId="575230D4" w:rsidR="00633D99" w:rsidRDefault="00633D99" w:rsidP="00633D99">
      <w:pPr>
        <w:keepNext/>
        <w:jc w:val="center"/>
      </w:pPr>
    </w:p>
    <w:p w14:paraId="12CB6CA7" w14:textId="072817A0" w:rsidR="003B3A9F" w:rsidRDefault="003B3A9F" w:rsidP="00633D99">
      <w:pPr>
        <w:pStyle w:val="Caption"/>
        <w:jc w:val="center"/>
      </w:pPr>
    </w:p>
    <w:p w14:paraId="7876CCA5" w14:textId="77777777" w:rsidR="008E225C" w:rsidRDefault="008E225C" w:rsidP="008E225C"/>
    <w:p w14:paraId="0D737024" w14:textId="77777777" w:rsidR="008E225C" w:rsidRPr="008E225C" w:rsidRDefault="008E225C" w:rsidP="008E225C"/>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D66EC0" w14:paraId="6A3996E6" w14:textId="77777777" w:rsidTr="00D66EC0">
        <w:trPr>
          <w:trHeight w:val="780"/>
        </w:trPr>
        <w:tc>
          <w:tcPr>
            <w:tcW w:w="9350" w:type="dxa"/>
            <w:shd w:val="clear" w:color="auto" w:fill="F2F2F2" w:themeFill="background1" w:themeFillShade="F2"/>
            <w:vAlign w:val="center"/>
          </w:tcPr>
          <w:p w14:paraId="551037CD" w14:textId="77777777" w:rsidR="00D66EC0" w:rsidRPr="00D66EC0" w:rsidRDefault="00D66EC0" w:rsidP="00D66EC0">
            <w:pPr>
              <w:jc w:val="center"/>
              <w:rPr>
                <w:rFonts w:ascii="Gotham Book" w:hAnsi="Gotham Book"/>
                <w:b/>
                <w:bCs/>
                <w:sz w:val="44"/>
                <w:szCs w:val="44"/>
              </w:rPr>
            </w:pPr>
            <w:r w:rsidRPr="00D66EC0">
              <w:rPr>
                <w:rFonts w:ascii="Gotham Book" w:hAnsi="Gotham Book"/>
                <w:b/>
                <w:bCs/>
                <w:sz w:val="44"/>
                <w:szCs w:val="44"/>
              </w:rPr>
              <w:lastRenderedPageBreak/>
              <w:t>Preserving Polish Heritage</w:t>
            </w:r>
          </w:p>
        </w:tc>
      </w:tr>
    </w:tbl>
    <w:p w14:paraId="526057AC" w14:textId="77777777" w:rsidR="00D66EC0" w:rsidRPr="00D66EC0" w:rsidRDefault="00D66EC0" w:rsidP="00D66EC0">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5076"/>
      </w:tblGrid>
      <w:tr w:rsidR="00C1332A" w14:paraId="768A4CF0" w14:textId="77777777" w:rsidTr="00C1332A">
        <w:tc>
          <w:tcPr>
            <w:tcW w:w="4675" w:type="dxa"/>
          </w:tcPr>
          <w:p w14:paraId="1144610B" w14:textId="68BF2B7E" w:rsidR="00C1332A" w:rsidRDefault="00C1332A" w:rsidP="00C1332A">
            <w:pPr>
              <w:spacing w:line="276" w:lineRule="auto"/>
              <w:rPr>
                <w:rFonts w:ascii="Gotham Book" w:hAnsi="Gotham Book"/>
              </w:rPr>
            </w:pPr>
            <w:r>
              <w:rPr>
                <w:rFonts w:ascii="Gotham Book" w:hAnsi="Gotham Book"/>
              </w:rPr>
              <w:t>Polish immigrants began settling in Texas in the early 1800s. Like many</w:t>
            </w:r>
            <w:r w:rsidR="008E225C">
              <w:rPr>
                <w:rFonts w:ascii="Gotham Book" w:hAnsi="Gotham Book"/>
              </w:rPr>
              <w:t xml:space="preserve"> other</w:t>
            </w:r>
            <w:r>
              <w:rPr>
                <w:rFonts w:ascii="Gotham Book" w:hAnsi="Gotham Book"/>
              </w:rPr>
              <w:t xml:space="preserve"> immigrants at the time, Poles were drawn to Texas for the inexpensive land and economic opportunities the region offered. </w:t>
            </w:r>
          </w:p>
          <w:p w14:paraId="5E50756C" w14:textId="77777777" w:rsidR="00C1332A" w:rsidRDefault="00C1332A" w:rsidP="00D66EC0">
            <w:pPr>
              <w:rPr>
                <w:rFonts w:ascii="Gotham Book" w:hAnsi="Gotham Book"/>
              </w:rPr>
            </w:pPr>
          </w:p>
          <w:p w14:paraId="66151CDE" w14:textId="4FB5A353" w:rsidR="00C1332A" w:rsidRDefault="00C1332A" w:rsidP="00C1332A">
            <w:pPr>
              <w:spacing w:line="276" w:lineRule="auto"/>
              <w:rPr>
                <w:rFonts w:ascii="Gotham Book" w:hAnsi="Gotham Book"/>
              </w:rPr>
            </w:pPr>
            <w:r>
              <w:rPr>
                <w:rFonts w:ascii="Gotham Book" w:hAnsi="Gotham Book"/>
              </w:rPr>
              <w:t xml:space="preserve">Today, Polish culture and heritage in Texas is honored and preserved in a number of ways. </w:t>
            </w:r>
            <w:r w:rsidRPr="008E225C">
              <w:rPr>
                <w:rFonts w:ascii="Gotham Book" w:hAnsi="Gotham Book"/>
                <w:b/>
                <w:bCs/>
                <w:i/>
                <w:iCs/>
              </w:rPr>
              <w:t>The Polish Heritage Center at Panna Maria</w:t>
            </w:r>
            <w:r>
              <w:rPr>
                <w:rFonts w:ascii="Gotham Book" w:hAnsi="Gotham Book"/>
              </w:rPr>
              <w:t xml:space="preserve"> works to educate the public about the history and culture of Polish people at </w:t>
            </w:r>
            <w:r w:rsidRPr="008E225C">
              <w:rPr>
                <w:rFonts w:ascii="Gotham Book" w:hAnsi="Gotham Book"/>
                <w:b/>
                <w:bCs/>
                <w:i/>
                <w:iCs/>
              </w:rPr>
              <w:t xml:space="preserve">Panna Maria </w:t>
            </w:r>
            <w:r>
              <w:rPr>
                <w:rFonts w:ascii="Gotham Book" w:hAnsi="Gotham Book"/>
              </w:rPr>
              <w:t>– the oldest Polish settlement in the United States.</w:t>
            </w:r>
          </w:p>
        </w:tc>
        <w:tc>
          <w:tcPr>
            <w:tcW w:w="4675" w:type="dxa"/>
          </w:tcPr>
          <w:p w14:paraId="327E66B5" w14:textId="77777777" w:rsidR="00C1332A" w:rsidRDefault="00C1332A" w:rsidP="00C1332A">
            <w:pPr>
              <w:keepNext/>
              <w:jc w:val="center"/>
            </w:pPr>
            <w:r>
              <w:rPr>
                <w:noProof/>
              </w:rPr>
              <w:drawing>
                <wp:inline distT="0" distB="0" distL="0" distR="0" wp14:anchorId="30932D75" wp14:editId="51F13C5E">
                  <wp:extent cx="2965768" cy="2537063"/>
                  <wp:effectExtent l="95250" t="19050" r="25400" b="92075"/>
                  <wp:docPr id="783060719" name="Picture 5" descr="A map of Europe highlighting the location of Poland in central-eastern Europe, just east of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60719" name="Picture 5" descr="A map of Europe highlighting the location of Poland in central-eastern Europe, just east of German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479" cy="2566756"/>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3015E45" w14:textId="44C1671F" w:rsidR="00C1332A" w:rsidRDefault="00C1332A" w:rsidP="00C1332A">
            <w:pPr>
              <w:pStyle w:val="Caption"/>
              <w:jc w:val="center"/>
              <w:rPr>
                <w:rFonts w:ascii="Gotham Book" w:hAnsi="Gotham Book"/>
              </w:rPr>
            </w:pPr>
            <w:r>
              <w:t xml:space="preserve">Figure </w:t>
            </w:r>
            <w:r w:rsidR="00007A6D">
              <w:fldChar w:fldCharType="begin"/>
            </w:r>
            <w:r w:rsidR="00007A6D">
              <w:instrText xml:space="preserve"> SEQ Figure \* ARABIC </w:instrText>
            </w:r>
            <w:r w:rsidR="00007A6D">
              <w:fldChar w:fldCharType="separate"/>
            </w:r>
            <w:r w:rsidR="00007A6D">
              <w:rPr>
                <w:noProof/>
              </w:rPr>
              <w:t>5</w:t>
            </w:r>
            <w:r w:rsidR="00007A6D">
              <w:rPr>
                <w:noProof/>
              </w:rPr>
              <w:fldChar w:fldCharType="end"/>
            </w:r>
            <w:r>
              <w:t>: A map of Europe with the location of Poland highlighted.</w:t>
            </w:r>
          </w:p>
        </w:tc>
      </w:tr>
    </w:tbl>
    <w:p w14:paraId="5B0B4584" w14:textId="77777777" w:rsidR="00C1332A" w:rsidRPr="00C1332A" w:rsidRDefault="00C1332A" w:rsidP="00D66EC0">
      <w:pPr>
        <w:rPr>
          <w:rFonts w:ascii="Gotham Book" w:hAnsi="Gotham Book"/>
          <w:sz w:val="8"/>
          <w:szCs w:val="4"/>
        </w:rPr>
      </w:pPr>
    </w:p>
    <w:p w14:paraId="2688BCC0" w14:textId="7B39383F" w:rsidR="000B2FBE" w:rsidRDefault="000B2FBE" w:rsidP="00D66EC0">
      <w:pPr>
        <w:rPr>
          <w:rFonts w:ascii="Gotham Book" w:hAnsi="Gotham Book"/>
        </w:rPr>
      </w:pPr>
      <w:r>
        <w:rPr>
          <w:rFonts w:ascii="Gotham Book" w:hAnsi="Gotham Book"/>
        </w:rPr>
        <w:t xml:space="preserve">The </w:t>
      </w:r>
      <w:r w:rsidR="00C1332A">
        <w:rPr>
          <w:rFonts w:ascii="Gotham Book" w:hAnsi="Gotham Book"/>
        </w:rPr>
        <w:t>Polish Heritage Center at Panna Maria also</w:t>
      </w:r>
      <w:r>
        <w:rPr>
          <w:rFonts w:ascii="Gotham Book" w:hAnsi="Gotham Book"/>
        </w:rPr>
        <w:t xml:space="preserve"> hosts educational events, runs </w:t>
      </w:r>
      <w:r w:rsidRPr="008E225C">
        <w:rPr>
          <w:rFonts w:ascii="Gotham Book" w:hAnsi="Gotham Book"/>
          <w:b/>
          <w:bCs/>
          <w:i/>
          <w:iCs/>
        </w:rPr>
        <w:t>a Polish cooking school</w:t>
      </w:r>
      <w:r>
        <w:rPr>
          <w:rFonts w:ascii="Gotham Book" w:hAnsi="Gotham Book"/>
        </w:rPr>
        <w:t xml:space="preserve">, maintains a </w:t>
      </w:r>
      <w:r w:rsidRPr="008E225C">
        <w:rPr>
          <w:rFonts w:ascii="Gotham Book" w:hAnsi="Gotham Book"/>
          <w:b/>
          <w:bCs/>
          <w:i/>
          <w:iCs/>
        </w:rPr>
        <w:t>library</w:t>
      </w:r>
      <w:r>
        <w:rPr>
          <w:rFonts w:ascii="Gotham Book" w:hAnsi="Gotham Book"/>
        </w:rPr>
        <w:t xml:space="preserve"> on Polish history, promotes the </w:t>
      </w:r>
      <w:r w:rsidRPr="008E225C">
        <w:rPr>
          <w:rFonts w:ascii="Gotham Book" w:hAnsi="Gotham Book"/>
          <w:b/>
          <w:bCs/>
          <w:i/>
          <w:iCs/>
        </w:rPr>
        <w:t>Polish language</w:t>
      </w:r>
      <w:r w:rsidR="008E225C">
        <w:rPr>
          <w:rFonts w:ascii="Gotham Book" w:hAnsi="Gotham Book"/>
        </w:rPr>
        <w:t xml:space="preserve"> by offering language classes</w:t>
      </w:r>
      <w:r>
        <w:rPr>
          <w:rFonts w:ascii="Gotham Book" w:hAnsi="Gotham Book"/>
        </w:rPr>
        <w:t xml:space="preserve">, and hosts an annual </w:t>
      </w:r>
      <w:r w:rsidRPr="008E225C">
        <w:rPr>
          <w:rFonts w:ascii="Gotham Book" w:hAnsi="Gotham Book"/>
          <w:b/>
          <w:bCs/>
          <w:i/>
          <w:iCs/>
        </w:rPr>
        <w:t>Polish Youth Day</w:t>
      </w:r>
      <w:r>
        <w:rPr>
          <w:rFonts w:ascii="Gotham Book" w:hAnsi="Gotham Book"/>
        </w:rPr>
        <w:t xml:space="preserve"> in Panna Maria.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44"/>
      </w:tblGrid>
      <w:tr w:rsidR="00E9401F" w14:paraId="3106F25F" w14:textId="77777777" w:rsidTr="00E9401F">
        <w:tc>
          <w:tcPr>
            <w:tcW w:w="4135" w:type="dxa"/>
          </w:tcPr>
          <w:p w14:paraId="762A2AE9" w14:textId="77777777" w:rsidR="00E9401F" w:rsidRDefault="00E9401F" w:rsidP="00E9401F">
            <w:pPr>
              <w:keepNext/>
              <w:jc w:val="center"/>
            </w:pPr>
            <w:r>
              <w:rPr>
                <w:noProof/>
              </w:rPr>
              <w:drawing>
                <wp:inline distT="0" distB="0" distL="0" distR="0" wp14:anchorId="1492D11E" wp14:editId="041C7567">
                  <wp:extent cx="2751631" cy="2708293"/>
                  <wp:effectExtent l="95250" t="19050" r="10795" b="92075"/>
                  <wp:docPr id="550033959" name="Picture 6" descr="A contemporary photograph of a plate of traditional Polish foods including a sausage link covered in onions, stewed cabbage and a cabbage ro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33959" name="Picture 6" descr="A contemporary photograph of a plate of traditional Polish foods including a sausage link covered in onions, stewed cabbage and a cabbage rol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9821" cy="274588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FC9AA6B" w14:textId="20D01ADE" w:rsidR="00E9401F" w:rsidRDefault="00E9401F" w:rsidP="00E9401F">
            <w:pPr>
              <w:pStyle w:val="Caption"/>
              <w:jc w:val="center"/>
              <w:rPr>
                <w:rFonts w:ascii="Gotham Book" w:hAnsi="Gotham Book"/>
              </w:rPr>
            </w:pPr>
            <w:r>
              <w:t xml:space="preserve">Figure </w:t>
            </w:r>
            <w:r w:rsidR="00007A6D">
              <w:fldChar w:fldCharType="begin"/>
            </w:r>
            <w:r w:rsidR="00007A6D">
              <w:instrText xml:space="preserve"> SEQ Figure \* ARABIC </w:instrText>
            </w:r>
            <w:r w:rsidR="00007A6D">
              <w:fldChar w:fldCharType="separate"/>
            </w:r>
            <w:r w:rsidR="00007A6D">
              <w:rPr>
                <w:noProof/>
              </w:rPr>
              <w:t>6</w:t>
            </w:r>
            <w:r w:rsidR="00007A6D">
              <w:rPr>
                <w:noProof/>
              </w:rPr>
              <w:fldChar w:fldCharType="end"/>
            </w:r>
            <w:r>
              <w:t>: Traditional Polish food, including sausage and cabbage rolls.</w:t>
            </w:r>
          </w:p>
        </w:tc>
        <w:tc>
          <w:tcPr>
            <w:tcW w:w="5215" w:type="dxa"/>
          </w:tcPr>
          <w:p w14:paraId="063CBAC1" w14:textId="68FB77F6" w:rsidR="00E9401F" w:rsidRDefault="00E9401F" w:rsidP="00E9401F">
            <w:pPr>
              <w:spacing w:line="276" w:lineRule="auto"/>
              <w:rPr>
                <w:rFonts w:ascii="Gotham Book" w:hAnsi="Gotham Book"/>
              </w:rPr>
            </w:pPr>
            <w:r>
              <w:rPr>
                <w:rFonts w:ascii="Gotham Book" w:hAnsi="Gotham Book"/>
              </w:rPr>
              <w:t xml:space="preserve">Another way that Polish culture is preserved in Texas today is through various </w:t>
            </w:r>
            <w:r w:rsidRPr="008E225C">
              <w:rPr>
                <w:rFonts w:ascii="Gotham Book" w:hAnsi="Gotham Book"/>
              </w:rPr>
              <w:t>Polish celebrations.</w:t>
            </w:r>
            <w:r>
              <w:rPr>
                <w:rFonts w:ascii="Gotham Book" w:hAnsi="Gotham Book"/>
              </w:rPr>
              <w:t xml:space="preserve"> </w:t>
            </w:r>
            <w:r w:rsidRPr="008E225C">
              <w:rPr>
                <w:rFonts w:ascii="Gotham Book" w:hAnsi="Gotham Book"/>
                <w:b/>
                <w:bCs/>
                <w:i/>
                <w:iCs/>
              </w:rPr>
              <w:t>The Houston Polish Festival</w:t>
            </w:r>
            <w:r>
              <w:rPr>
                <w:rFonts w:ascii="Gotham Book" w:hAnsi="Gotham Book"/>
              </w:rPr>
              <w:t xml:space="preserve"> has been held every year since 2006 at a Polish church </w:t>
            </w:r>
            <w:r w:rsidRPr="008E225C">
              <w:rPr>
                <w:rFonts w:ascii="Gotham Book" w:hAnsi="Gotham Book"/>
                <w:b/>
                <w:bCs/>
                <w:i/>
                <w:iCs/>
              </w:rPr>
              <w:t>called Our Lady of Czestochowa Roman Catholic Church.</w:t>
            </w:r>
            <w:r>
              <w:rPr>
                <w:rFonts w:ascii="Gotham Book" w:hAnsi="Gotham Book"/>
              </w:rPr>
              <w:t xml:space="preserve"> The event includes traditional Polish </w:t>
            </w:r>
            <w:r w:rsidRPr="008E225C">
              <w:rPr>
                <w:rFonts w:ascii="Gotham Book" w:hAnsi="Gotham Book"/>
              </w:rPr>
              <w:t>music</w:t>
            </w:r>
            <w:r>
              <w:rPr>
                <w:rFonts w:ascii="Gotham Book" w:hAnsi="Gotham Book"/>
              </w:rPr>
              <w:t xml:space="preserve">, </w:t>
            </w:r>
            <w:r w:rsidRPr="008E225C">
              <w:rPr>
                <w:rFonts w:ascii="Gotham Book" w:hAnsi="Gotham Book"/>
              </w:rPr>
              <w:t>dancing</w:t>
            </w:r>
            <w:r>
              <w:rPr>
                <w:rFonts w:ascii="Gotham Book" w:hAnsi="Gotham Book"/>
              </w:rPr>
              <w:t xml:space="preserve">, and </w:t>
            </w:r>
            <w:r w:rsidRPr="008E225C">
              <w:rPr>
                <w:rFonts w:ascii="Gotham Book" w:hAnsi="Gotham Book"/>
              </w:rPr>
              <w:t>foods</w:t>
            </w:r>
            <w:r>
              <w:rPr>
                <w:rFonts w:ascii="Gotham Book" w:hAnsi="Gotham Book"/>
              </w:rPr>
              <w:t xml:space="preserve"> like </w:t>
            </w:r>
            <w:r w:rsidRPr="008E225C">
              <w:rPr>
                <w:rFonts w:ascii="Gotham Book" w:hAnsi="Gotham Book"/>
                <w:b/>
                <w:bCs/>
                <w:i/>
                <w:iCs/>
              </w:rPr>
              <w:t>cabbage rolls</w:t>
            </w:r>
            <w:r>
              <w:rPr>
                <w:rFonts w:ascii="Gotham Book" w:hAnsi="Gotham Book"/>
              </w:rPr>
              <w:t xml:space="preserve">, </w:t>
            </w:r>
            <w:r w:rsidRPr="008E225C">
              <w:rPr>
                <w:rFonts w:ascii="Gotham Book" w:hAnsi="Gotham Book"/>
                <w:b/>
                <w:bCs/>
                <w:i/>
                <w:iCs/>
              </w:rPr>
              <w:t>blintzes</w:t>
            </w:r>
            <w:r>
              <w:rPr>
                <w:rFonts w:ascii="Gotham Book" w:hAnsi="Gotham Book"/>
                <w:i/>
                <w:iCs/>
              </w:rPr>
              <w:t xml:space="preserve"> </w:t>
            </w:r>
            <w:r>
              <w:rPr>
                <w:rFonts w:ascii="Gotham Book" w:hAnsi="Gotham Book"/>
              </w:rPr>
              <w:t xml:space="preserve">(a dessert pastry </w:t>
            </w:r>
            <w:proofErr w:type="gramStart"/>
            <w:r>
              <w:rPr>
                <w:rFonts w:ascii="Gotham Book" w:hAnsi="Gotham Book"/>
              </w:rPr>
              <w:t>similar to</w:t>
            </w:r>
            <w:proofErr w:type="gramEnd"/>
            <w:r>
              <w:rPr>
                <w:rFonts w:ascii="Gotham Book" w:hAnsi="Gotham Book"/>
              </w:rPr>
              <w:t xml:space="preserve"> a </w:t>
            </w:r>
            <w:r>
              <w:rPr>
                <w:rFonts w:ascii="Gotham Book" w:hAnsi="Gotham Book"/>
                <w:i/>
                <w:iCs/>
              </w:rPr>
              <w:t>crepe</w:t>
            </w:r>
            <w:r>
              <w:rPr>
                <w:rFonts w:ascii="Gotham Book" w:hAnsi="Gotham Book"/>
              </w:rPr>
              <w:t xml:space="preserve"> filled with sweet cream), and </w:t>
            </w:r>
            <w:proofErr w:type="spellStart"/>
            <w:r w:rsidRPr="008E225C">
              <w:rPr>
                <w:rFonts w:ascii="Gotham Book" w:hAnsi="Gotham Book"/>
                <w:b/>
                <w:bCs/>
                <w:i/>
                <w:iCs/>
              </w:rPr>
              <w:t>kiszka</w:t>
            </w:r>
            <w:proofErr w:type="spellEnd"/>
            <w:r>
              <w:rPr>
                <w:rFonts w:ascii="Gotham Book" w:hAnsi="Gotham Book"/>
                <w:i/>
                <w:iCs/>
              </w:rPr>
              <w:t xml:space="preserve"> </w:t>
            </w:r>
            <w:r>
              <w:rPr>
                <w:rFonts w:ascii="Gotham Book" w:hAnsi="Gotham Book"/>
              </w:rPr>
              <w:t xml:space="preserve">(Polish sausage). Performers and participants often wear traditional Polish clothing. </w:t>
            </w:r>
            <w:r w:rsidR="008E225C">
              <w:rPr>
                <w:rFonts w:ascii="Gotham Book" w:hAnsi="Gotham Book"/>
              </w:rPr>
              <w:t>The event includes</w:t>
            </w:r>
            <w:r>
              <w:rPr>
                <w:rFonts w:ascii="Gotham Book" w:hAnsi="Gotham Book"/>
              </w:rPr>
              <w:t xml:space="preserve"> a Catholic mass, which is a religious service in the Catholic faith.</w:t>
            </w:r>
          </w:p>
          <w:p w14:paraId="569BC5FA" w14:textId="62D529F2" w:rsidR="00E9401F" w:rsidRDefault="00E9401F" w:rsidP="00D66EC0">
            <w:pPr>
              <w:rPr>
                <w:rFonts w:ascii="Gotham Book" w:hAnsi="Gotham Book"/>
              </w:rPr>
            </w:pPr>
          </w:p>
        </w:tc>
      </w:tr>
    </w:tbl>
    <w:p w14:paraId="6AFAF3C9" w14:textId="77777777" w:rsidR="00E9401F" w:rsidRDefault="00E9401F" w:rsidP="00D66EC0">
      <w:pPr>
        <w:rPr>
          <w:rFonts w:ascii="Gotham Book" w:hAnsi="Gotham Boo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850"/>
      </w:tblGrid>
      <w:tr w:rsidR="00E9401F" w14:paraId="52EB2C53" w14:textId="77777777" w:rsidTr="00E9401F">
        <w:tc>
          <w:tcPr>
            <w:tcW w:w="4500" w:type="dxa"/>
          </w:tcPr>
          <w:p w14:paraId="61A360FC" w14:textId="77777777" w:rsidR="00E9401F" w:rsidRDefault="00E9401F" w:rsidP="00E9401F">
            <w:pPr>
              <w:spacing w:line="276" w:lineRule="auto"/>
              <w:rPr>
                <w:rFonts w:ascii="Gotham Book" w:hAnsi="Gotham Book"/>
              </w:rPr>
            </w:pPr>
          </w:p>
          <w:p w14:paraId="0F7CA304" w14:textId="6AA0CE3B" w:rsidR="00E9401F" w:rsidRDefault="00E9401F" w:rsidP="00E9401F">
            <w:pPr>
              <w:spacing w:line="276" w:lineRule="auto"/>
              <w:rPr>
                <w:rFonts w:ascii="Gotham Book" w:hAnsi="Gotham Book"/>
              </w:rPr>
            </w:pPr>
            <w:r>
              <w:rPr>
                <w:rFonts w:ascii="Gotham Book" w:hAnsi="Gotham Book"/>
              </w:rPr>
              <w:t xml:space="preserve">Another organization called </w:t>
            </w:r>
            <w:r w:rsidRPr="008E225C">
              <w:rPr>
                <w:rFonts w:ascii="Gotham Book" w:hAnsi="Gotham Book"/>
                <w:b/>
                <w:bCs/>
                <w:i/>
                <w:iCs/>
              </w:rPr>
              <w:t>the Polish American Council of Texas</w:t>
            </w:r>
            <w:r>
              <w:rPr>
                <w:rFonts w:ascii="Gotham Book" w:hAnsi="Gotham Book"/>
              </w:rPr>
              <w:t xml:space="preserve"> was established in 2011 to promote and preserve Polish culture and heritage in Texas. This organization maintains resources for Polish Texans throughout the </w:t>
            </w:r>
            <w:r w:rsidR="00772FA0">
              <w:rPr>
                <w:rFonts w:ascii="Gotham Book" w:hAnsi="Gotham Book"/>
              </w:rPr>
              <w:t>state and</w:t>
            </w:r>
            <w:r>
              <w:rPr>
                <w:rFonts w:ascii="Gotham Book" w:hAnsi="Gotham Book"/>
              </w:rPr>
              <w:t xml:space="preserve"> keeps a directory of significant Polish historic sites in Texas. Many of these sites are </w:t>
            </w:r>
            <w:r w:rsidRPr="008E225C">
              <w:rPr>
                <w:rFonts w:ascii="Gotham Book" w:hAnsi="Gotham Book"/>
                <w:b/>
                <w:bCs/>
                <w:i/>
                <w:iCs/>
              </w:rPr>
              <w:t>Catholic churches</w:t>
            </w:r>
            <w:r>
              <w:rPr>
                <w:rFonts w:ascii="Gotham Book" w:hAnsi="Gotham Book"/>
              </w:rPr>
              <w:t xml:space="preserve">, like </w:t>
            </w:r>
            <w:r w:rsidRPr="008E225C">
              <w:rPr>
                <w:rFonts w:ascii="Gotham Book" w:hAnsi="Gotham Book"/>
                <w:b/>
                <w:bCs/>
                <w:i/>
                <w:iCs/>
              </w:rPr>
              <w:t>Saint Michael Catholic Church</w:t>
            </w:r>
            <w:r>
              <w:rPr>
                <w:rFonts w:ascii="Gotham Book" w:hAnsi="Gotham Book"/>
              </w:rPr>
              <w:t xml:space="preserve">, which was the third oldest church in San Antonio.  The Polish – American Council of Texas also offers </w:t>
            </w:r>
            <w:r w:rsidRPr="008E225C">
              <w:rPr>
                <w:rFonts w:ascii="Gotham Book" w:hAnsi="Gotham Book"/>
                <w:b/>
                <w:bCs/>
                <w:i/>
                <w:iCs/>
              </w:rPr>
              <w:t>scholarships</w:t>
            </w:r>
            <w:r>
              <w:rPr>
                <w:rFonts w:ascii="Gotham Book" w:hAnsi="Gotham Book"/>
              </w:rPr>
              <w:t xml:space="preserve"> to Polish – American high school and university students.</w:t>
            </w:r>
          </w:p>
          <w:p w14:paraId="6FDD7B69" w14:textId="77777777" w:rsidR="00E9401F" w:rsidRDefault="00E9401F" w:rsidP="00D66EC0">
            <w:pPr>
              <w:rPr>
                <w:rFonts w:ascii="Gotham Book" w:hAnsi="Gotham Book"/>
              </w:rPr>
            </w:pPr>
          </w:p>
        </w:tc>
        <w:tc>
          <w:tcPr>
            <w:tcW w:w="4850" w:type="dxa"/>
          </w:tcPr>
          <w:p w14:paraId="2D90209A" w14:textId="77777777" w:rsidR="00E9401F" w:rsidRDefault="00E9401F" w:rsidP="00E9401F">
            <w:pPr>
              <w:keepNext/>
            </w:pPr>
            <w:r>
              <w:rPr>
                <w:noProof/>
              </w:rPr>
              <w:drawing>
                <wp:inline distT="0" distB="0" distL="0" distR="0" wp14:anchorId="77D0BE28" wp14:editId="1E6A05E6">
                  <wp:extent cx="2552654" cy="3209878"/>
                  <wp:effectExtent l="95250" t="19050" r="19685" b="86360"/>
                  <wp:docPr id="640774171" name="Picture 7" descr="A contemporary photograph of a Catholic Church made of brown brick. There are 3 archways in the front leading to the entrance. There is a tall bell tower on the left side of the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74171" name="Picture 7" descr="A contemporary photograph of a Catholic Church made of brown brick. There are 3 archways in the front leading to the entrance. There is a tall bell tower on the left side of the church.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8851" cy="325539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ED455C5" w14:textId="3A2798C5" w:rsidR="00E9401F" w:rsidRDefault="00E9401F" w:rsidP="00E9401F">
            <w:pPr>
              <w:pStyle w:val="Caption"/>
              <w:rPr>
                <w:rFonts w:ascii="Gotham Book" w:hAnsi="Gotham Book"/>
              </w:rPr>
            </w:pPr>
            <w:r>
              <w:t xml:space="preserve">Figure </w:t>
            </w:r>
            <w:r w:rsidR="00007A6D">
              <w:fldChar w:fldCharType="begin"/>
            </w:r>
            <w:r w:rsidR="00007A6D">
              <w:instrText xml:space="preserve"> SEQ Figure \* ARABIC </w:instrText>
            </w:r>
            <w:r w:rsidR="00007A6D">
              <w:fldChar w:fldCharType="separate"/>
            </w:r>
            <w:r w:rsidR="00007A6D">
              <w:rPr>
                <w:noProof/>
              </w:rPr>
              <w:t>7</w:t>
            </w:r>
            <w:r w:rsidR="00007A6D">
              <w:rPr>
                <w:noProof/>
              </w:rPr>
              <w:fldChar w:fldCharType="end"/>
            </w:r>
            <w:r>
              <w:t xml:space="preserve">: St. Mary's Catholic Church, established in 1870 in Brenham, Texas by </w:t>
            </w:r>
            <w:r w:rsidRPr="006A2EBB">
              <w:t>Irish, German</w:t>
            </w:r>
            <w:r>
              <w:t>,</w:t>
            </w:r>
            <w:r w:rsidRPr="006A2EBB">
              <w:t xml:space="preserve"> and Polish Families</w:t>
            </w:r>
            <w:r>
              <w:t>.</w:t>
            </w:r>
          </w:p>
        </w:tc>
      </w:tr>
    </w:tbl>
    <w:p w14:paraId="191C4F2A" w14:textId="77777777" w:rsidR="00E9401F" w:rsidRPr="008E225C" w:rsidRDefault="00E9401F" w:rsidP="00D66EC0">
      <w:pPr>
        <w:rPr>
          <w:rFonts w:ascii="Gotham Book" w:hAnsi="Gotham Book"/>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45C4" w14:paraId="00FC24B2" w14:textId="77777777" w:rsidTr="005C45C4">
        <w:tc>
          <w:tcPr>
            <w:tcW w:w="4675" w:type="dxa"/>
          </w:tcPr>
          <w:p w14:paraId="3BDE0129" w14:textId="77777777" w:rsidR="005C45C4" w:rsidRDefault="005C45C4" w:rsidP="005C45C4">
            <w:pPr>
              <w:keepNext/>
              <w:jc w:val="center"/>
            </w:pPr>
            <w:r>
              <w:rPr>
                <w:noProof/>
              </w:rPr>
              <w:drawing>
                <wp:inline distT="0" distB="0" distL="0" distR="0" wp14:anchorId="6C36B97D" wp14:editId="0848CD77">
                  <wp:extent cx="1997938" cy="2935081"/>
                  <wp:effectExtent l="95250" t="19050" r="21590" b="93980"/>
                  <wp:docPr id="714706788" name="Picture 8" descr="A photograph of 2 people dressed in traditional Polish attire performing a Polish dance on a festival stage with audience members 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788" name="Picture 8" descr="A photograph of 2 people dressed in traditional Polish attire performing a Polish dance on a festival stage with audience members watch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2508" cy="297117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C48C480" w14:textId="7646E207" w:rsidR="005C45C4" w:rsidRDefault="005C45C4" w:rsidP="005C45C4">
            <w:pPr>
              <w:pStyle w:val="Caption"/>
              <w:jc w:val="center"/>
              <w:rPr>
                <w:rFonts w:ascii="Gotham Book" w:hAnsi="Gotham Book"/>
              </w:rPr>
            </w:pPr>
            <w:r>
              <w:t xml:space="preserve">Figure </w:t>
            </w:r>
            <w:r w:rsidR="00007A6D">
              <w:fldChar w:fldCharType="begin"/>
            </w:r>
            <w:r w:rsidR="00007A6D">
              <w:instrText xml:space="preserve"> SEQ Figure \* ARABIC </w:instrText>
            </w:r>
            <w:r w:rsidR="00007A6D">
              <w:fldChar w:fldCharType="separate"/>
            </w:r>
            <w:r w:rsidR="00007A6D">
              <w:rPr>
                <w:noProof/>
              </w:rPr>
              <w:t>8</w:t>
            </w:r>
            <w:r w:rsidR="00007A6D">
              <w:rPr>
                <w:noProof/>
              </w:rPr>
              <w:fldChar w:fldCharType="end"/>
            </w:r>
            <w:r>
              <w:t>: Dancers at the Texas Folk Life Festival in 1975.</w:t>
            </w:r>
          </w:p>
        </w:tc>
        <w:tc>
          <w:tcPr>
            <w:tcW w:w="4675" w:type="dxa"/>
          </w:tcPr>
          <w:p w14:paraId="42B4F9CE" w14:textId="74D3880C" w:rsidR="005C45C4" w:rsidRDefault="005C45C4" w:rsidP="005C45C4">
            <w:pPr>
              <w:spacing w:line="276" w:lineRule="auto"/>
              <w:rPr>
                <w:rFonts w:ascii="Gotham Book" w:hAnsi="Gotham Book"/>
              </w:rPr>
            </w:pPr>
            <w:r>
              <w:rPr>
                <w:rFonts w:ascii="Gotham Book" w:hAnsi="Gotham Book"/>
              </w:rPr>
              <w:t xml:space="preserve">There are </w:t>
            </w:r>
            <w:r w:rsidR="008E225C">
              <w:rPr>
                <w:rFonts w:ascii="Gotham Book" w:hAnsi="Gotham Book"/>
              </w:rPr>
              <w:t xml:space="preserve">also </w:t>
            </w:r>
            <w:r>
              <w:rPr>
                <w:rFonts w:ascii="Gotham Book" w:hAnsi="Gotham Book"/>
              </w:rPr>
              <w:t xml:space="preserve">Polish schools and educational programs in Texas like the </w:t>
            </w:r>
            <w:r w:rsidRPr="008E225C">
              <w:rPr>
                <w:rFonts w:ascii="Gotham Book" w:hAnsi="Gotham Book"/>
                <w:b/>
                <w:bCs/>
                <w:i/>
                <w:iCs/>
              </w:rPr>
              <w:t xml:space="preserve">Jan Karski Polish School of Dallas </w:t>
            </w:r>
            <w:r>
              <w:rPr>
                <w:rFonts w:ascii="Gotham Book" w:hAnsi="Gotham Book"/>
              </w:rPr>
              <w:t xml:space="preserve">and the </w:t>
            </w:r>
            <w:proofErr w:type="spellStart"/>
            <w:r w:rsidRPr="008E225C">
              <w:rPr>
                <w:rFonts w:ascii="Gotham Book" w:hAnsi="Gotham Book"/>
                <w:b/>
                <w:bCs/>
                <w:i/>
                <w:iCs/>
              </w:rPr>
              <w:t>Szkola</w:t>
            </w:r>
            <w:proofErr w:type="spellEnd"/>
            <w:r w:rsidRPr="008E225C">
              <w:rPr>
                <w:rFonts w:ascii="Gotham Book" w:hAnsi="Gotham Book"/>
                <w:b/>
                <w:bCs/>
                <w:i/>
                <w:iCs/>
              </w:rPr>
              <w:t xml:space="preserve"> Polska </w:t>
            </w:r>
            <w:proofErr w:type="spellStart"/>
            <w:r w:rsidRPr="008E225C">
              <w:rPr>
                <w:rFonts w:ascii="Gotham Book" w:hAnsi="Gotham Book"/>
                <w:b/>
                <w:bCs/>
                <w:i/>
                <w:iCs/>
              </w:rPr>
              <w:t>im</w:t>
            </w:r>
            <w:proofErr w:type="spellEnd"/>
            <w:r w:rsidRPr="008E225C">
              <w:rPr>
                <w:rFonts w:ascii="Gotham Book" w:hAnsi="Gotham Book"/>
                <w:b/>
                <w:bCs/>
                <w:i/>
                <w:iCs/>
              </w:rPr>
              <w:t xml:space="preserve"> </w:t>
            </w:r>
            <w:proofErr w:type="spellStart"/>
            <w:r w:rsidRPr="008E225C">
              <w:rPr>
                <w:rFonts w:ascii="Gotham Book" w:hAnsi="Gotham Book"/>
                <w:b/>
                <w:bCs/>
                <w:i/>
                <w:iCs/>
              </w:rPr>
              <w:t>Mikolaja</w:t>
            </w:r>
            <w:proofErr w:type="spellEnd"/>
            <w:r w:rsidRPr="008E225C">
              <w:rPr>
                <w:rFonts w:ascii="Gotham Book" w:hAnsi="Gotham Book"/>
                <w:b/>
                <w:bCs/>
                <w:i/>
                <w:iCs/>
              </w:rPr>
              <w:t xml:space="preserve"> </w:t>
            </w:r>
            <w:proofErr w:type="spellStart"/>
            <w:r w:rsidRPr="008E225C">
              <w:rPr>
                <w:rFonts w:ascii="Gotham Book" w:hAnsi="Gotham Book"/>
                <w:b/>
                <w:bCs/>
                <w:i/>
                <w:iCs/>
              </w:rPr>
              <w:t>Kopernika</w:t>
            </w:r>
            <w:proofErr w:type="spellEnd"/>
            <w:r>
              <w:rPr>
                <w:rFonts w:ascii="Gotham Book" w:hAnsi="Gotham Book"/>
              </w:rPr>
              <w:t xml:space="preserve"> school in Houston. These schools seek to promote Polish cultural awareness and teach Polish language classes to youth and adults. </w:t>
            </w:r>
          </w:p>
          <w:p w14:paraId="25A0DCF3" w14:textId="77777777" w:rsidR="005C45C4" w:rsidRPr="008E225C" w:rsidRDefault="005C45C4" w:rsidP="005C45C4">
            <w:pPr>
              <w:spacing w:line="276" w:lineRule="auto"/>
              <w:rPr>
                <w:rFonts w:ascii="Gotham Book" w:hAnsi="Gotham Book"/>
                <w:sz w:val="18"/>
                <w:szCs w:val="18"/>
              </w:rPr>
            </w:pPr>
          </w:p>
          <w:p w14:paraId="33E01BB1" w14:textId="338C60D5" w:rsidR="005C45C4" w:rsidRDefault="005C45C4" w:rsidP="005C45C4">
            <w:pPr>
              <w:spacing w:line="276" w:lineRule="auto"/>
              <w:rPr>
                <w:rFonts w:ascii="Gotham Book" w:hAnsi="Gotham Book"/>
              </w:rPr>
            </w:pPr>
            <w:r>
              <w:rPr>
                <w:rFonts w:ascii="Gotham Book" w:hAnsi="Gotham Book"/>
              </w:rPr>
              <w:t xml:space="preserve">There are </w:t>
            </w:r>
            <w:r w:rsidR="008E225C">
              <w:rPr>
                <w:rFonts w:ascii="Gotham Book" w:hAnsi="Gotham Book"/>
              </w:rPr>
              <w:t xml:space="preserve">also </w:t>
            </w:r>
            <w:proofErr w:type="gramStart"/>
            <w:r>
              <w:rPr>
                <w:rFonts w:ascii="Gotham Book" w:hAnsi="Gotham Book"/>
              </w:rPr>
              <w:t>a number of</w:t>
            </w:r>
            <w:proofErr w:type="gramEnd"/>
            <w:r>
              <w:rPr>
                <w:rFonts w:ascii="Gotham Book" w:hAnsi="Gotham Book"/>
              </w:rPr>
              <w:t xml:space="preserve"> Polish dance groups in Texas that learn traditional Polish dances and give performances around the state, like the </w:t>
            </w:r>
            <w:r w:rsidRPr="008E225C">
              <w:rPr>
                <w:rFonts w:ascii="Gotham Book" w:hAnsi="Gotham Book"/>
                <w:b/>
                <w:bCs/>
                <w:i/>
                <w:iCs/>
              </w:rPr>
              <w:t>Jagoda Polish Dance Ensemble</w:t>
            </w:r>
            <w:r>
              <w:rPr>
                <w:rFonts w:ascii="Gotham Book" w:hAnsi="Gotham Book"/>
              </w:rPr>
              <w:t xml:space="preserve"> in Plano and the </w:t>
            </w:r>
            <w:r w:rsidRPr="008E225C">
              <w:rPr>
                <w:rFonts w:ascii="Gotham Book" w:hAnsi="Gotham Book"/>
                <w:b/>
                <w:bCs/>
                <w:i/>
                <w:iCs/>
              </w:rPr>
              <w:t>Wawel Dance Group</w:t>
            </w:r>
            <w:r>
              <w:rPr>
                <w:rFonts w:ascii="Gotham Book" w:hAnsi="Gotham Book"/>
              </w:rPr>
              <w:t xml:space="preserve"> in Houston. </w:t>
            </w:r>
          </w:p>
          <w:p w14:paraId="4EA73DD6" w14:textId="77777777" w:rsidR="005C45C4" w:rsidRDefault="005C45C4" w:rsidP="005C45C4">
            <w:pPr>
              <w:spacing w:line="276" w:lineRule="auto"/>
              <w:rPr>
                <w:rFonts w:ascii="Gotham Book" w:hAnsi="Gotham Book"/>
              </w:rPr>
            </w:pPr>
          </w:p>
        </w:tc>
      </w:tr>
    </w:tbl>
    <w:p w14:paraId="0A22DA51" w14:textId="77777777" w:rsidR="0017465F" w:rsidRPr="008E225C" w:rsidRDefault="0017465F" w:rsidP="00D66EC0">
      <w:pPr>
        <w:rPr>
          <w:rFonts w:ascii="Gotham Book" w:hAnsi="Gotham Book"/>
          <w:sz w:val="8"/>
          <w:szCs w:val="4"/>
        </w:rPr>
      </w:pPr>
    </w:p>
    <w:p w14:paraId="4EE75BE3" w14:textId="62E09956" w:rsidR="008E225C" w:rsidRPr="002107B6" w:rsidRDefault="008E225C" w:rsidP="008E225C">
      <w:pPr>
        <w:rPr>
          <w:rFonts w:ascii="Gotham Book" w:hAnsi="Gotham Book"/>
        </w:rPr>
      </w:pPr>
      <w:r w:rsidRPr="002107B6">
        <w:rPr>
          <w:rFonts w:ascii="Gotham Book" w:hAnsi="Gotham Book"/>
        </w:rPr>
        <w:t xml:space="preserve">Texas’ rich history of </w:t>
      </w:r>
      <w:r>
        <w:rPr>
          <w:rFonts w:ascii="Gotham Book" w:hAnsi="Gotham Book"/>
        </w:rPr>
        <w:t>Polish</w:t>
      </w:r>
      <w:r w:rsidRPr="002107B6">
        <w:rPr>
          <w:rFonts w:ascii="Gotham Book" w:hAnsi="Gotham Book"/>
        </w:rPr>
        <w:t xml:space="preserve"> culture and heritage is preserved, honored, and celebrated in many ways throughout the Lonestar State today. </w:t>
      </w:r>
    </w:p>
    <w:p w14:paraId="0BD8DC7A" w14:textId="77777777" w:rsidR="00662685" w:rsidRDefault="00662685" w:rsidP="00662685">
      <w:pPr>
        <w:rPr>
          <w:rFonts w:ascii="Gotham Book" w:hAnsi="Gotham Book"/>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662685" w14:paraId="19BB7628" w14:textId="77777777" w:rsidTr="004C649F">
        <w:trPr>
          <w:trHeight w:val="780"/>
        </w:trPr>
        <w:tc>
          <w:tcPr>
            <w:tcW w:w="9350" w:type="dxa"/>
            <w:shd w:val="clear" w:color="auto" w:fill="F2F2F2" w:themeFill="background1" w:themeFillShade="F2"/>
            <w:vAlign w:val="center"/>
          </w:tcPr>
          <w:p w14:paraId="198EE387" w14:textId="77777777" w:rsidR="00662685" w:rsidRPr="00D66EC0" w:rsidRDefault="00662685" w:rsidP="004C649F">
            <w:pPr>
              <w:jc w:val="center"/>
              <w:rPr>
                <w:rFonts w:ascii="Gotham Book" w:hAnsi="Gotham Book"/>
                <w:b/>
                <w:bCs/>
                <w:sz w:val="44"/>
                <w:szCs w:val="44"/>
              </w:rPr>
            </w:pPr>
            <w:r w:rsidRPr="00D66EC0">
              <w:rPr>
                <w:rFonts w:ascii="Gotham Book" w:hAnsi="Gotham Book"/>
                <w:b/>
                <w:bCs/>
                <w:sz w:val="44"/>
                <w:szCs w:val="44"/>
              </w:rPr>
              <w:lastRenderedPageBreak/>
              <w:t xml:space="preserve">Preserving </w:t>
            </w:r>
            <w:r>
              <w:rPr>
                <w:rFonts w:ascii="Gotham Book" w:hAnsi="Gotham Book"/>
                <w:b/>
                <w:bCs/>
                <w:sz w:val="44"/>
                <w:szCs w:val="44"/>
              </w:rPr>
              <w:t>Mexican</w:t>
            </w:r>
            <w:r w:rsidRPr="00D66EC0">
              <w:rPr>
                <w:rFonts w:ascii="Gotham Book" w:hAnsi="Gotham Book"/>
                <w:b/>
                <w:bCs/>
                <w:sz w:val="44"/>
                <w:szCs w:val="44"/>
              </w:rPr>
              <w:t xml:space="preserve"> Heritage</w:t>
            </w:r>
          </w:p>
        </w:tc>
      </w:tr>
    </w:tbl>
    <w:p w14:paraId="47B09447" w14:textId="77777777" w:rsidR="00662685" w:rsidRPr="00A75363" w:rsidRDefault="00662685" w:rsidP="00662685">
      <w:pPr>
        <w:rPr>
          <w:rFonts w:ascii="Gotham Book" w:hAnsi="Gotham Book"/>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6726"/>
      </w:tblGrid>
      <w:tr w:rsidR="00662685" w14:paraId="67B3BB86" w14:textId="77777777" w:rsidTr="004C649F">
        <w:tc>
          <w:tcPr>
            <w:tcW w:w="4675" w:type="dxa"/>
          </w:tcPr>
          <w:p w14:paraId="5C354707" w14:textId="77777777" w:rsidR="00662685" w:rsidRPr="004B1736" w:rsidRDefault="00662685" w:rsidP="004C649F">
            <w:pPr>
              <w:spacing w:line="276" w:lineRule="auto"/>
              <w:rPr>
                <w:rFonts w:ascii="Gotham Book" w:hAnsi="Gotham Book"/>
                <w:sz w:val="10"/>
                <w:szCs w:val="10"/>
              </w:rPr>
            </w:pPr>
          </w:p>
          <w:p w14:paraId="02F2AC37" w14:textId="58F07FF2" w:rsidR="00662685" w:rsidRDefault="00662685" w:rsidP="004C649F">
            <w:pPr>
              <w:spacing w:line="276" w:lineRule="auto"/>
              <w:rPr>
                <w:rFonts w:ascii="Gotham Book" w:hAnsi="Gotham Book"/>
              </w:rPr>
            </w:pPr>
            <w:r>
              <w:rPr>
                <w:rFonts w:ascii="Gotham Book" w:hAnsi="Gotham Book"/>
              </w:rPr>
              <w:t xml:space="preserve">Texas’ rich history is closely tied with the history of Mexico, and there </w:t>
            </w:r>
            <w:r w:rsidR="008E225C">
              <w:rPr>
                <w:rFonts w:ascii="Gotham Book" w:hAnsi="Gotham Book"/>
              </w:rPr>
              <w:t xml:space="preserve">are many examples </w:t>
            </w:r>
            <w:r>
              <w:rPr>
                <w:rFonts w:ascii="Gotham Book" w:hAnsi="Gotham Book"/>
              </w:rPr>
              <w:t xml:space="preserve">of that close connection throughout Texas today. Many important cities in Texas have Spanish names, like </w:t>
            </w:r>
            <w:r w:rsidRPr="004B1736">
              <w:rPr>
                <w:rFonts w:ascii="Gotham Book" w:hAnsi="Gotham Book"/>
                <w:b/>
                <w:bCs/>
                <w:i/>
                <w:iCs/>
              </w:rPr>
              <w:t>El Paso</w:t>
            </w:r>
            <w:r>
              <w:rPr>
                <w:rFonts w:ascii="Gotham Book" w:hAnsi="Gotham Book"/>
              </w:rPr>
              <w:t xml:space="preserve">, </w:t>
            </w:r>
            <w:r w:rsidRPr="004B1736">
              <w:rPr>
                <w:rFonts w:ascii="Gotham Book" w:hAnsi="Gotham Book"/>
                <w:b/>
                <w:bCs/>
                <w:i/>
                <w:iCs/>
              </w:rPr>
              <w:t>San Antonio</w:t>
            </w:r>
            <w:r>
              <w:rPr>
                <w:rFonts w:ascii="Gotham Book" w:hAnsi="Gotham Book"/>
              </w:rPr>
              <w:t xml:space="preserve">, </w:t>
            </w:r>
            <w:r w:rsidRPr="004B1736">
              <w:rPr>
                <w:rFonts w:ascii="Gotham Book" w:hAnsi="Gotham Book"/>
                <w:b/>
                <w:bCs/>
                <w:i/>
                <w:iCs/>
              </w:rPr>
              <w:t>Corpus Christi</w:t>
            </w:r>
            <w:r>
              <w:rPr>
                <w:rFonts w:ascii="Gotham Book" w:hAnsi="Gotham Book"/>
              </w:rPr>
              <w:t xml:space="preserve">, </w:t>
            </w:r>
            <w:r w:rsidRPr="004B1736">
              <w:rPr>
                <w:rFonts w:ascii="Gotham Book" w:hAnsi="Gotham Book"/>
                <w:b/>
                <w:bCs/>
                <w:i/>
                <w:iCs/>
              </w:rPr>
              <w:t>Amarillo</w:t>
            </w:r>
            <w:r>
              <w:rPr>
                <w:rFonts w:ascii="Gotham Book" w:hAnsi="Gotham Book"/>
              </w:rPr>
              <w:t xml:space="preserve">, </w:t>
            </w:r>
            <w:r w:rsidRPr="004B1736">
              <w:rPr>
                <w:rFonts w:ascii="Gotham Book" w:hAnsi="Gotham Book"/>
                <w:b/>
                <w:bCs/>
                <w:i/>
                <w:iCs/>
              </w:rPr>
              <w:t>Laredo</w:t>
            </w:r>
            <w:r>
              <w:rPr>
                <w:rFonts w:ascii="Gotham Book" w:hAnsi="Gotham Book"/>
              </w:rPr>
              <w:t xml:space="preserve">, and </w:t>
            </w:r>
            <w:r w:rsidRPr="004B1736">
              <w:rPr>
                <w:rFonts w:ascii="Gotham Book" w:hAnsi="Gotham Book"/>
                <w:b/>
                <w:bCs/>
                <w:i/>
                <w:iCs/>
              </w:rPr>
              <w:t>Del Río.</w:t>
            </w:r>
          </w:p>
        </w:tc>
        <w:tc>
          <w:tcPr>
            <w:tcW w:w="4675" w:type="dxa"/>
          </w:tcPr>
          <w:p w14:paraId="32C57733" w14:textId="77777777" w:rsidR="00662685" w:rsidRDefault="00662685" w:rsidP="004C649F">
            <w:pPr>
              <w:keepNext/>
              <w:jc w:val="center"/>
            </w:pPr>
            <w:r>
              <w:rPr>
                <w:noProof/>
              </w:rPr>
              <w:drawing>
                <wp:inline distT="0" distB="0" distL="0" distR="0" wp14:anchorId="778F84B5" wp14:editId="57E31647">
                  <wp:extent cx="4011417" cy="2587278"/>
                  <wp:effectExtent l="95250" t="19050" r="27305" b="99060"/>
                  <wp:docPr id="1276882339" name="Picture 1" descr="A contemporary photograph of the highest point of the Guadalupe Mountains, called Guadalupe P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82339" name="Picture 1" descr="A contemporary photograph of the highest point of the Guadalupe Mountains, called Guadalupe Peak.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2702" cy="262680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C7AA25D" w14:textId="28DF785E" w:rsidR="00662685" w:rsidRPr="002107B6" w:rsidRDefault="00662685" w:rsidP="004C649F">
            <w:pPr>
              <w:pStyle w:val="Caption"/>
              <w:jc w:val="center"/>
            </w:pPr>
            <w:r>
              <w:t xml:space="preserve">Figure </w:t>
            </w:r>
            <w:r w:rsidR="00007A6D">
              <w:fldChar w:fldCharType="begin"/>
            </w:r>
            <w:r w:rsidR="00007A6D">
              <w:instrText xml:space="preserve"> SEQ Figure \* ARABIC </w:instrText>
            </w:r>
            <w:r w:rsidR="00007A6D">
              <w:fldChar w:fldCharType="separate"/>
            </w:r>
            <w:r w:rsidR="00007A6D">
              <w:rPr>
                <w:noProof/>
              </w:rPr>
              <w:t>9</w:t>
            </w:r>
            <w:r w:rsidR="00007A6D">
              <w:rPr>
                <w:noProof/>
              </w:rPr>
              <w:fldChar w:fldCharType="end"/>
            </w:r>
            <w:r>
              <w:t>: Guadalupe Peak, in the Guadalupe Mountains. The Portal to Texas History.</w:t>
            </w:r>
          </w:p>
        </w:tc>
      </w:tr>
    </w:tbl>
    <w:p w14:paraId="752DF98A" w14:textId="77777777" w:rsidR="00662685" w:rsidRPr="004B1736" w:rsidRDefault="00662685" w:rsidP="00662685">
      <w:pPr>
        <w:rPr>
          <w:rFonts w:ascii="Gotham Book" w:hAnsi="Gotham Book"/>
          <w:sz w:val="2"/>
          <w:szCs w:val="2"/>
        </w:rPr>
      </w:pPr>
    </w:p>
    <w:p w14:paraId="7FCB189E" w14:textId="0D8493B0" w:rsidR="00662685" w:rsidRDefault="00662685" w:rsidP="00662685">
      <w:pPr>
        <w:rPr>
          <w:rFonts w:ascii="Gotham Book" w:hAnsi="Gotham Book"/>
        </w:rPr>
      </w:pPr>
      <w:r>
        <w:rPr>
          <w:rFonts w:ascii="Gotham Book" w:hAnsi="Gotham Book"/>
        </w:rPr>
        <w:t xml:space="preserve">Many geographic landforms also have Spanish names like </w:t>
      </w:r>
      <w:r w:rsidRPr="004B1736">
        <w:rPr>
          <w:rFonts w:ascii="Gotham Book" w:hAnsi="Gotham Book"/>
        </w:rPr>
        <w:t>the</w:t>
      </w:r>
      <w:r w:rsidRPr="004B1736">
        <w:rPr>
          <w:rFonts w:ascii="Gotham Book" w:hAnsi="Gotham Book"/>
          <w:b/>
          <w:bCs/>
          <w:i/>
          <w:iCs/>
        </w:rPr>
        <w:t xml:space="preserve"> Llano Estacado</w:t>
      </w:r>
      <w:r>
        <w:rPr>
          <w:rFonts w:ascii="Gotham Book" w:hAnsi="Gotham Book"/>
        </w:rPr>
        <w:t xml:space="preserve"> in the Great Plains, the </w:t>
      </w:r>
      <w:r w:rsidRPr="004B1736">
        <w:rPr>
          <w:rFonts w:ascii="Gotham Book" w:hAnsi="Gotham Book"/>
          <w:b/>
          <w:bCs/>
          <w:i/>
          <w:iCs/>
        </w:rPr>
        <w:t>Guadalupe Mountains</w:t>
      </w:r>
      <w:r>
        <w:rPr>
          <w:rFonts w:ascii="Gotham Book" w:hAnsi="Gotham Book"/>
        </w:rPr>
        <w:t xml:space="preserve"> in the Mountains and Basins, </w:t>
      </w:r>
      <w:r w:rsidRPr="004B1736">
        <w:rPr>
          <w:rFonts w:ascii="Gotham Book" w:hAnsi="Gotham Book"/>
          <w:b/>
          <w:bCs/>
          <w:i/>
          <w:iCs/>
        </w:rPr>
        <w:t>Padre Island</w:t>
      </w:r>
      <w:r>
        <w:rPr>
          <w:rFonts w:ascii="Gotham Book" w:hAnsi="Gotham Book"/>
        </w:rPr>
        <w:t xml:space="preserve">, the </w:t>
      </w:r>
      <w:r w:rsidRPr="004B1736">
        <w:rPr>
          <w:rFonts w:ascii="Gotham Book" w:hAnsi="Gotham Book"/>
          <w:b/>
          <w:bCs/>
          <w:i/>
          <w:iCs/>
        </w:rPr>
        <w:t>Rio Grande,</w:t>
      </w:r>
      <w:r>
        <w:rPr>
          <w:rFonts w:ascii="Gotham Book" w:hAnsi="Gotham Book"/>
        </w:rPr>
        <w:t xml:space="preserve"> and</w:t>
      </w:r>
      <w:r w:rsidR="008E225C">
        <w:rPr>
          <w:rFonts w:ascii="Gotham Book" w:hAnsi="Gotham Book"/>
        </w:rPr>
        <w:t xml:space="preserve"> the</w:t>
      </w:r>
      <w:r>
        <w:rPr>
          <w:rFonts w:ascii="Gotham Book" w:hAnsi="Gotham Book"/>
        </w:rPr>
        <w:t xml:space="preserve"> </w:t>
      </w:r>
      <w:r w:rsidRPr="004B1736">
        <w:rPr>
          <w:rFonts w:ascii="Gotham Book" w:hAnsi="Gotham Book"/>
          <w:b/>
          <w:bCs/>
          <w:i/>
          <w:iCs/>
        </w:rPr>
        <w:t>Balcones Escarpment</w:t>
      </w:r>
      <w:r>
        <w:rPr>
          <w:rFonts w:ascii="Gotham Book" w:hAnsi="Gotham Book"/>
        </w:rPr>
        <w:t xml:space="preserve"> in the Coastal Plains.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62685" w14:paraId="5D16DCED" w14:textId="77777777" w:rsidTr="004C649F">
        <w:tc>
          <w:tcPr>
            <w:tcW w:w="4675" w:type="dxa"/>
          </w:tcPr>
          <w:p w14:paraId="2D7C5E69" w14:textId="77777777" w:rsidR="00662685" w:rsidRDefault="00662685" w:rsidP="004C649F">
            <w:pPr>
              <w:keepNext/>
              <w:jc w:val="center"/>
            </w:pPr>
            <w:r>
              <w:rPr>
                <w:noProof/>
              </w:rPr>
              <w:drawing>
                <wp:inline distT="0" distB="0" distL="0" distR="0" wp14:anchorId="3DDA8BD1" wp14:editId="515C0323">
                  <wp:extent cx="2055466" cy="2988427"/>
                  <wp:effectExtent l="95250" t="19050" r="21590" b="97790"/>
                  <wp:docPr id="504885134" name="Picture 2" descr="A contemporary photograph showing a family of 6 Tejanos at their Mexican restaurant. One many is holding a guitar. They are standing or seated behind a table of traditional Mexican food like faijtas and marga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85134" name="Picture 2" descr="A contemporary photograph showing a family of 6 Tejanos at their Mexican restaurant. One many is holding a guitar. They are standing or seated behind a table of traditional Mexican food like faijtas and margari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7019" cy="306338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73EA31C" w14:textId="7876CEB1" w:rsidR="00662685" w:rsidRDefault="00662685" w:rsidP="004C649F">
            <w:pPr>
              <w:pStyle w:val="Caption"/>
              <w:jc w:val="center"/>
              <w:rPr>
                <w:rFonts w:ascii="Gotham Book" w:hAnsi="Gotham Book"/>
              </w:rPr>
            </w:pPr>
            <w:r>
              <w:t xml:space="preserve">Figure </w:t>
            </w:r>
            <w:r w:rsidR="00007A6D">
              <w:fldChar w:fldCharType="begin"/>
            </w:r>
            <w:r w:rsidR="00007A6D">
              <w:instrText xml:space="preserve"> SEQ Figure \* ARABIC </w:instrText>
            </w:r>
            <w:r w:rsidR="00007A6D">
              <w:fldChar w:fldCharType="separate"/>
            </w:r>
            <w:r w:rsidR="00007A6D">
              <w:rPr>
                <w:noProof/>
              </w:rPr>
              <w:t>10</w:t>
            </w:r>
            <w:r w:rsidR="00007A6D">
              <w:rPr>
                <w:noProof/>
              </w:rPr>
              <w:fldChar w:fldCharType="end"/>
            </w:r>
            <w:r>
              <w:t>: Don Juan Mexican Restaurant in Tyler, Texas. The Portal to Texas History.</w:t>
            </w:r>
          </w:p>
        </w:tc>
        <w:tc>
          <w:tcPr>
            <w:tcW w:w="4675" w:type="dxa"/>
          </w:tcPr>
          <w:p w14:paraId="59042F27" w14:textId="7B9386C2" w:rsidR="00662685" w:rsidRDefault="00662685" w:rsidP="004C649F">
            <w:pPr>
              <w:spacing w:line="276" w:lineRule="auto"/>
              <w:rPr>
                <w:rFonts w:ascii="Gotham Book" w:hAnsi="Gotham Book"/>
              </w:rPr>
            </w:pPr>
            <w:r>
              <w:rPr>
                <w:rFonts w:ascii="Gotham Book" w:hAnsi="Gotham Book"/>
              </w:rPr>
              <w:t xml:space="preserve">Additionally, the </w:t>
            </w:r>
            <w:r w:rsidRPr="004B1736">
              <w:rPr>
                <w:rFonts w:ascii="Gotham Book" w:hAnsi="Gotham Book"/>
                <w:b/>
                <w:bCs/>
                <w:i/>
                <w:iCs/>
              </w:rPr>
              <w:t>Spanish language</w:t>
            </w:r>
            <w:r>
              <w:rPr>
                <w:rFonts w:ascii="Gotham Book" w:hAnsi="Gotham Book"/>
              </w:rPr>
              <w:t xml:space="preserve"> is still used for more than just significant Texas cities and landforms. Spanish is the second-most spoken language in Texas today, with nearly </w:t>
            </w:r>
            <w:r w:rsidRPr="004B1736">
              <w:rPr>
                <w:rFonts w:ascii="Gotham Book" w:hAnsi="Gotham Book"/>
                <w:b/>
                <w:bCs/>
                <w:i/>
                <w:iCs/>
              </w:rPr>
              <w:t>30% of Texans</w:t>
            </w:r>
            <w:r>
              <w:rPr>
                <w:rFonts w:ascii="Gotham Book" w:hAnsi="Gotham Book"/>
              </w:rPr>
              <w:t>, or 7.8 million people, speaking Spanish throughout the Lone</w:t>
            </w:r>
            <w:r w:rsidR="00857F4C">
              <w:rPr>
                <w:rFonts w:ascii="Gotham Book" w:hAnsi="Gotham Book"/>
              </w:rPr>
              <w:t xml:space="preserve"> S</w:t>
            </w:r>
            <w:r>
              <w:rPr>
                <w:rFonts w:ascii="Gotham Book" w:hAnsi="Gotham Book"/>
              </w:rPr>
              <w:t xml:space="preserve">tar State. In fact, approximately </w:t>
            </w:r>
            <w:r w:rsidRPr="004B1736">
              <w:rPr>
                <w:rFonts w:ascii="Gotham Book" w:hAnsi="Gotham Book"/>
                <w:b/>
                <w:bCs/>
                <w:i/>
                <w:iCs/>
              </w:rPr>
              <w:t>40%</w:t>
            </w:r>
            <w:r>
              <w:rPr>
                <w:rFonts w:ascii="Gotham Book" w:hAnsi="Gotham Book"/>
              </w:rPr>
              <w:t xml:space="preserve"> of Texas’ total population is Hispanic, with the large majority of the Hispanic population having Mexican heritage. </w:t>
            </w:r>
          </w:p>
          <w:p w14:paraId="1091DE09" w14:textId="77777777" w:rsidR="00662685" w:rsidRPr="004B1736" w:rsidRDefault="00662685" w:rsidP="004C649F">
            <w:pPr>
              <w:spacing w:line="276" w:lineRule="auto"/>
              <w:rPr>
                <w:rFonts w:ascii="Gotham Book" w:hAnsi="Gotham Book"/>
                <w:sz w:val="14"/>
                <w:szCs w:val="14"/>
              </w:rPr>
            </w:pPr>
          </w:p>
          <w:p w14:paraId="46FFC434" w14:textId="77777777" w:rsidR="00662685" w:rsidRDefault="00662685" w:rsidP="004C649F">
            <w:pPr>
              <w:spacing w:line="276" w:lineRule="auto"/>
              <w:rPr>
                <w:rFonts w:ascii="Gotham Book" w:hAnsi="Gotham Book"/>
              </w:rPr>
            </w:pPr>
            <w:r>
              <w:rPr>
                <w:rFonts w:ascii="Gotham Book" w:hAnsi="Gotham Book"/>
              </w:rPr>
              <w:t xml:space="preserve">Another way in which Mexican culture and heritage is preserved in Texas today is through food. </w:t>
            </w:r>
            <w:r w:rsidRPr="004B1736">
              <w:rPr>
                <w:rFonts w:ascii="Gotham Book" w:hAnsi="Gotham Book"/>
                <w:b/>
                <w:bCs/>
                <w:i/>
                <w:iCs/>
              </w:rPr>
              <w:t>Mexican food</w:t>
            </w:r>
            <w:r>
              <w:rPr>
                <w:rFonts w:ascii="Gotham Book" w:hAnsi="Gotham Book"/>
              </w:rPr>
              <w:t xml:space="preserve"> is incredibly popular in Texas, with nearly </w:t>
            </w:r>
            <w:r w:rsidRPr="004B1736">
              <w:rPr>
                <w:rFonts w:ascii="Gotham Book" w:hAnsi="Gotham Book"/>
                <w:b/>
                <w:bCs/>
                <w:i/>
                <w:iCs/>
              </w:rPr>
              <w:t>20% of all restaurants</w:t>
            </w:r>
            <w:r>
              <w:rPr>
                <w:rFonts w:ascii="Gotham Book" w:hAnsi="Gotham Book"/>
              </w:rPr>
              <w:t xml:space="preserve"> in the state being Mexican restaurants.</w:t>
            </w:r>
          </w:p>
        </w:tc>
      </w:tr>
    </w:tbl>
    <w:p w14:paraId="5126485D" w14:textId="77777777" w:rsidR="00662685" w:rsidRDefault="00662685" w:rsidP="00662685">
      <w:pPr>
        <w:rPr>
          <w:rFonts w:ascii="Gotham Book" w:hAnsi="Gotham Book"/>
        </w:rPr>
      </w:pPr>
    </w:p>
    <w:p w14:paraId="44B2F093" w14:textId="38D52198" w:rsidR="00662685" w:rsidRDefault="00662685" w:rsidP="00662685">
      <w:pPr>
        <w:rPr>
          <w:rFonts w:ascii="Gotham Book" w:hAnsi="Gotham Book"/>
        </w:rPr>
      </w:pPr>
      <w:r>
        <w:rPr>
          <w:rFonts w:ascii="Gotham Book" w:hAnsi="Gotham Book"/>
        </w:rPr>
        <w:lastRenderedPageBreak/>
        <w:t>Over time, traditional Mexican food has been combined with Texan foods to create</w:t>
      </w:r>
      <w:r w:rsidR="008E225C">
        <w:rPr>
          <w:rFonts w:ascii="Gotham Book" w:hAnsi="Gotham Book"/>
        </w:rPr>
        <w:t xml:space="preserve"> a type of food called</w:t>
      </w:r>
      <w:r>
        <w:rPr>
          <w:rFonts w:ascii="Gotham Book" w:hAnsi="Gotham Book"/>
        </w:rPr>
        <w:t xml:space="preserve"> </w:t>
      </w:r>
      <w:r>
        <w:rPr>
          <w:rFonts w:ascii="Gotham Book" w:hAnsi="Gotham Book"/>
          <w:b/>
          <w:bCs/>
          <w:i/>
          <w:iCs/>
        </w:rPr>
        <w:t>Tex-Mex</w:t>
      </w:r>
      <w:r>
        <w:rPr>
          <w:rFonts w:ascii="Gotham Book" w:hAnsi="Gotham Book"/>
        </w:rPr>
        <w:t xml:space="preserve">, which adds ingredients like </w:t>
      </w:r>
      <w:r w:rsidRPr="004B1736">
        <w:rPr>
          <w:rFonts w:ascii="Gotham Book" w:hAnsi="Gotham Book"/>
          <w:b/>
          <w:bCs/>
          <w:i/>
          <w:iCs/>
        </w:rPr>
        <w:t>yellow cheeses, flour tortillas</w:t>
      </w:r>
      <w:r>
        <w:rPr>
          <w:rFonts w:ascii="Gotham Book" w:hAnsi="Gotham Book"/>
        </w:rPr>
        <w:t xml:space="preserve">, and </w:t>
      </w:r>
      <w:r w:rsidRPr="004B1736">
        <w:rPr>
          <w:rFonts w:ascii="Gotham Book" w:hAnsi="Gotham Book"/>
          <w:b/>
          <w:bCs/>
          <w:i/>
          <w:iCs/>
        </w:rPr>
        <w:t>cumin</w:t>
      </w:r>
      <w:r>
        <w:rPr>
          <w:rFonts w:ascii="Gotham Book" w:hAnsi="Gotham Book"/>
        </w:rPr>
        <w:t xml:space="preserve"> to the more traditional Mexican ingredients of </w:t>
      </w:r>
      <w:r w:rsidRPr="004B1736">
        <w:rPr>
          <w:rFonts w:ascii="Gotham Book" w:hAnsi="Gotham Book"/>
          <w:b/>
          <w:bCs/>
          <w:i/>
          <w:iCs/>
        </w:rPr>
        <w:t>white cheeses</w:t>
      </w:r>
      <w:r>
        <w:rPr>
          <w:rFonts w:ascii="Gotham Book" w:hAnsi="Gotham Book"/>
        </w:rPr>
        <w:t xml:space="preserve">, </w:t>
      </w:r>
      <w:r w:rsidRPr="004B1736">
        <w:rPr>
          <w:rFonts w:ascii="Gotham Book" w:hAnsi="Gotham Book"/>
          <w:b/>
          <w:bCs/>
          <w:i/>
          <w:iCs/>
        </w:rPr>
        <w:t>corn tortillas</w:t>
      </w:r>
      <w:r>
        <w:rPr>
          <w:rFonts w:ascii="Gotham Book" w:hAnsi="Gotham Book"/>
        </w:rPr>
        <w:t xml:space="preserve">, and a wider variety of </w:t>
      </w:r>
      <w:r w:rsidRPr="004B1736">
        <w:rPr>
          <w:rFonts w:ascii="Gotham Book" w:hAnsi="Gotham Book"/>
          <w:b/>
          <w:bCs/>
          <w:i/>
          <w:iCs/>
        </w:rPr>
        <w:t>chili peppers</w:t>
      </w:r>
      <w:r>
        <w:rPr>
          <w:rFonts w:ascii="Gotham Book" w:hAnsi="Gotham Book"/>
        </w:rPr>
        <w:t xml:space="preserve"> and </w:t>
      </w:r>
      <w:r w:rsidRPr="004B1736">
        <w:rPr>
          <w:rFonts w:ascii="Gotham Book" w:hAnsi="Gotham Book"/>
          <w:b/>
          <w:bCs/>
          <w:i/>
          <w:iCs/>
        </w:rPr>
        <w:t>spices</w:t>
      </w:r>
      <w:r>
        <w:rPr>
          <w:rFonts w:ascii="Gotham Book" w:hAnsi="Gotham Book"/>
        </w:rPr>
        <w: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5016"/>
      </w:tblGrid>
      <w:tr w:rsidR="00662685" w14:paraId="7899547F" w14:textId="77777777" w:rsidTr="008E225C">
        <w:tc>
          <w:tcPr>
            <w:tcW w:w="4434" w:type="dxa"/>
          </w:tcPr>
          <w:p w14:paraId="1FC41A9C" w14:textId="63768E3F" w:rsidR="00662685" w:rsidRDefault="00662685" w:rsidP="004C649F">
            <w:pPr>
              <w:spacing w:line="276" w:lineRule="auto"/>
              <w:rPr>
                <w:rFonts w:ascii="Gotham Book" w:hAnsi="Gotham Book"/>
              </w:rPr>
            </w:pPr>
            <w:r>
              <w:rPr>
                <w:rFonts w:ascii="Gotham Book" w:hAnsi="Gotham Book"/>
              </w:rPr>
              <w:t xml:space="preserve">There are many ways that people across Texas work to preserve, maintain, and celebrate Mexican heritage and culture throughout the state. In San Antonio, the </w:t>
            </w:r>
            <w:r w:rsidRPr="004B1736">
              <w:rPr>
                <w:rFonts w:ascii="Gotham Book" w:hAnsi="Gotham Book"/>
                <w:b/>
                <w:bCs/>
                <w:i/>
                <w:iCs/>
              </w:rPr>
              <w:t>Guadalupe Cultural Arts Center</w:t>
            </w:r>
            <w:r>
              <w:rPr>
                <w:rFonts w:ascii="Gotham Book" w:hAnsi="Gotham Book"/>
              </w:rPr>
              <w:t xml:space="preserve"> holds educational events to teach different styles of </w:t>
            </w:r>
            <w:r w:rsidRPr="004B1736">
              <w:rPr>
                <w:rFonts w:ascii="Gotham Book" w:hAnsi="Gotham Book"/>
                <w:b/>
                <w:bCs/>
                <w:i/>
                <w:iCs/>
              </w:rPr>
              <w:t>Spanish dance</w:t>
            </w:r>
            <w:r>
              <w:rPr>
                <w:rFonts w:ascii="Gotham Book" w:hAnsi="Gotham Book"/>
              </w:rPr>
              <w:t xml:space="preserve"> including </w:t>
            </w:r>
            <w:r w:rsidRPr="004B1736">
              <w:rPr>
                <w:rFonts w:ascii="Gotham Book" w:hAnsi="Gotham Book"/>
                <w:b/>
                <w:bCs/>
                <w:i/>
                <w:iCs/>
              </w:rPr>
              <w:t>flamenco</w:t>
            </w:r>
            <w:r>
              <w:rPr>
                <w:rFonts w:ascii="Gotham Book" w:hAnsi="Gotham Book"/>
              </w:rPr>
              <w:t xml:space="preserve"> and </w:t>
            </w:r>
            <w:r w:rsidRPr="004B1736">
              <w:rPr>
                <w:rFonts w:ascii="Gotham Book" w:hAnsi="Gotham Book"/>
                <w:b/>
                <w:bCs/>
                <w:i/>
                <w:iCs/>
              </w:rPr>
              <w:t>folklorico</w:t>
            </w:r>
            <w:r>
              <w:rPr>
                <w:rFonts w:ascii="Gotham Book" w:hAnsi="Gotham Book"/>
              </w:rPr>
              <w:t xml:space="preserve">. The organization also provides </w:t>
            </w:r>
            <w:r w:rsidRPr="004B1736">
              <w:rPr>
                <w:rFonts w:ascii="Gotham Book" w:hAnsi="Gotham Book"/>
                <w:b/>
                <w:bCs/>
                <w:i/>
                <w:iCs/>
              </w:rPr>
              <w:t>music classes</w:t>
            </w:r>
            <w:r>
              <w:rPr>
                <w:rFonts w:ascii="Gotham Book" w:hAnsi="Gotham Book"/>
              </w:rPr>
              <w:t xml:space="preserve"> to teach the popular Mexican style of music called </w:t>
            </w:r>
            <w:r w:rsidRPr="004B1736">
              <w:rPr>
                <w:rFonts w:ascii="Gotham Book" w:hAnsi="Gotham Book"/>
                <w:b/>
                <w:bCs/>
                <w:i/>
                <w:iCs/>
              </w:rPr>
              <w:t>mariachi</w:t>
            </w:r>
            <w:r>
              <w:rPr>
                <w:rFonts w:ascii="Gotham Book" w:hAnsi="Gotham Book"/>
              </w:rPr>
              <w:t xml:space="preserve">. </w:t>
            </w:r>
          </w:p>
          <w:p w14:paraId="413D9908" w14:textId="77777777" w:rsidR="00662685" w:rsidRDefault="00662685" w:rsidP="004C649F">
            <w:pPr>
              <w:rPr>
                <w:rFonts w:ascii="Gotham Book" w:hAnsi="Gotham Book"/>
              </w:rPr>
            </w:pPr>
          </w:p>
          <w:p w14:paraId="732490E2" w14:textId="77777777" w:rsidR="00662685" w:rsidRDefault="00662685" w:rsidP="004C649F">
            <w:pPr>
              <w:spacing w:line="276" w:lineRule="auto"/>
              <w:rPr>
                <w:rFonts w:ascii="Gotham Book" w:hAnsi="Gotham Book"/>
              </w:rPr>
            </w:pPr>
            <w:r>
              <w:rPr>
                <w:rFonts w:ascii="Gotham Book" w:hAnsi="Gotham Book"/>
              </w:rPr>
              <w:t xml:space="preserve">The Guadalupe Cultural Arts Center also hosts cultural events including the </w:t>
            </w:r>
            <w:r w:rsidRPr="004B1736">
              <w:rPr>
                <w:rFonts w:ascii="Gotham Book" w:hAnsi="Gotham Book"/>
                <w:b/>
                <w:bCs/>
                <w:i/>
                <w:iCs/>
              </w:rPr>
              <w:t>Tejano Conjunto Festival</w:t>
            </w:r>
            <w:r>
              <w:rPr>
                <w:rFonts w:ascii="Gotham Book" w:hAnsi="Gotham Book"/>
              </w:rPr>
              <w:t xml:space="preserve"> which includes traditional Mexican art, music, dancing, and food; the </w:t>
            </w:r>
            <w:r w:rsidRPr="004B1736">
              <w:rPr>
                <w:rFonts w:ascii="Gotham Book" w:hAnsi="Gotham Book"/>
                <w:b/>
                <w:bCs/>
                <w:i/>
                <w:iCs/>
              </w:rPr>
              <w:t>Noche de Romance</w:t>
            </w:r>
            <w:r>
              <w:rPr>
                <w:rFonts w:ascii="Gotham Book" w:hAnsi="Gotham Book"/>
              </w:rPr>
              <w:t xml:space="preserve"> mariachi concert; the </w:t>
            </w:r>
            <w:proofErr w:type="spellStart"/>
            <w:r w:rsidRPr="004B1736">
              <w:rPr>
                <w:rFonts w:ascii="Gotham Book" w:hAnsi="Gotham Book"/>
                <w:b/>
                <w:bCs/>
                <w:i/>
                <w:iCs/>
              </w:rPr>
              <w:t>Cinefestival</w:t>
            </w:r>
            <w:proofErr w:type="spellEnd"/>
            <w:r>
              <w:rPr>
                <w:rFonts w:ascii="Gotham Book" w:hAnsi="Gotham Book"/>
              </w:rPr>
              <w:t xml:space="preserve"> which highlights Mexican and Spanish-language films; and the </w:t>
            </w:r>
            <w:r w:rsidRPr="004B1736">
              <w:rPr>
                <w:rFonts w:ascii="Gotham Book" w:hAnsi="Gotham Book"/>
                <w:b/>
                <w:bCs/>
                <w:i/>
                <w:iCs/>
              </w:rPr>
              <w:t>Teatro Salon</w:t>
            </w:r>
            <w:r>
              <w:rPr>
                <w:rFonts w:ascii="Gotham Book" w:hAnsi="Gotham Book"/>
              </w:rPr>
              <w:t xml:space="preserve"> which highlights Spanish literature.</w:t>
            </w:r>
          </w:p>
          <w:p w14:paraId="5CD72B28" w14:textId="77777777" w:rsidR="00662685" w:rsidRDefault="00662685" w:rsidP="004C649F">
            <w:pPr>
              <w:rPr>
                <w:rFonts w:ascii="Gotham Book" w:hAnsi="Gotham Book"/>
              </w:rPr>
            </w:pPr>
          </w:p>
        </w:tc>
        <w:tc>
          <w:tcPr>
            <w:tcW w:w="5016" w:type="dxa"/>
          </w:tcPr>
          <w:p w14:paraId="459F7D84" w14:textId="77777777" w:rsidR="00662685" w:rsidRDefault="00662685" w:rsidP="004C649F">
            <w:pPr>
              <w:keepNext/>
              <w:jc w:val="center"/>
            </w:pPr>
            <w:r>
              <w:rPr>
                <w:noProof/>
              </w:rPr>
              <w:drawing>
                <wp:inline distT="0" distB="0" distL="0" distR="0" wp14:anchorId="26ED9174" wp14:editId="02F1E191">
                  <wp:extent cx="2929435" cy="3953591"/>
                  <wp:effectExtent l="95250" t="19050" r="23495" b="104140"/>
                  <wp:docPr id="974477" name="Picture 3" descr="A contemporary photograph of a female folklorico dancer wearing an ornate traditional folklorico dress. It is long and bright green with colorful lines sewn into it. The circumference of the bottom of the dress is very wide so the dancer can swing the dress wide as she d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77" name="Picture 3" descr="A contemporary photograph of a female folklorico dancer wearing an ornate traditional folklorico dress. It is long and bright green with colorful lines sewn into it. The circumference of the bottom of the dress is very wide so the dancer can swing the dress wide as she danc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5892" cy="40162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29EFE95" w14:textId="404A71C5" w:rsidR="00662685" w:rsidRDefault="00662685" w:rsidP="004C649F">
            <w:pPr>
              <w:pStyle w:val="Caption"/>
              <w:jc w:val="center"/>
              <w:rPr>
                <w:rFonts w:ascii="Gotham Book" w:hAnsi="Gotham Book"/>
              </w:rPr>
            </w:pPr>
            <w:r>
              <w:t xml:space="preserve">Figure </w:t>
            </w:r>
            <w:r w:rsidR="00007A6D">
              <w:fldChar w:fldCharType="begin"/>
            </w:r>
            <w:r w:rsidR="00007A6D">
              <w:instrText xml:space="preserve"> SEQ Figure \* ARABIC </w:instrText>
            </w:r>
            <w:r w:rsidR="00007A6D">
              <w:fldChar w:fldCharType="separate"/>
            </w:r>
            <w:r w:rsidR="00007A6D">
              <w:rPr>
                <w:noProof/>
              </w:rPr>
              <w:t>11</w:t>
            </w:r>
            <w:r w:rsidR="00007A6D">
              <w:rPr>
                <w:noProof/>
              </w:rPr>
              <w:fldChar w:fldCharType="end"/>
            </w:r>
            <w:r>
              <w:t xml:space="preserve">:A </w:t>
            </w:r>
            <w:r w:rsidRPr="00794AD4">
              <w:t>folklorico dan</w:t>
            </w:r>
            <w:r>
              <w:t>c</w:t>
            </w:r>
            <w:r w:rsidRPr="00794AD4">
              <w:t>er in green at Carnaval, which was hosted by the UNT Multicultural Center.</w:t>
            </w:r>
            <w:r>
              <w:rPr>
                <w:noProof/>
              </w:rPr>
              <w:t xml:space="preserve"> The Portal to Texas History.</w:t>
            </w:r>
          </w:p>
        </w:tc>
      </w:tr>
    </w:tbl>
    <w:p w14:paraId="2D4B7915" w14:textId="35A14FD5" w:rsidR="00662685" w:rsidRDefault="002417C3" w:rsidP="00662685">
      <w:pPr>
        <w:rPr>
          <w:rFonts w:ascii="Gotham Book" w:hAnsi="Gotham Book"/>
        </w:rPr>
      </w:pPr>
      <w:r>
        <w:rPr>
          <w:rFonts w:ascii="Gotham Book" w:hAnsi="Gotham Book"/>
        </w:rPr>
        <w:t xml:space="preserve">Additionally, the city of </w:t>
      </w:r>
      <w:r w:rsidR="00662685" w:rsidRPr="002107B6">
        <w:rPr>
          <w:rFonts w:ascii="Gotham Book" w:hAnsi="Gotham Book"/>
          <w:b/>
          <w:bCs/>
          <w:i/>
          <w:iCs/>
        </w:rPr>
        <w:t>San Antonio</w:t>
      </w:r>
      <w:r w:rsidR="00662685">
        <w:rPr>
          <w:rFonts w:ascii="Gotham Book" w:hAnsi="Gotham Book"/>
        </w:rPr>
        <w:t xml:space="preserve"> has held celebrations for more than 167 years to commemorate </w:t>
      </w:r>
      <w:r w:rsidR="00662685" w:rsidRPr="002107B6">
        <w:rPr>
          <w:rFonts w:ascii="Gotham Book" w:hAnsi="Gotham Book"/>
          <w:b/>
          <w:bCs/>
          <w:i/>
          <w:iCs/>
        </w:rPr>
        <w:t>Mexican Independence,</w:t>
      </w:r>
      <w:r w:rsidR="00662685">
        <w:rPr>
          <w:rFonts w:ascii="Gotham Book" w:hAnsi="Gotham Book"/>
        </w:rPr>
        <w:t xml:space="preserve"> which is celebrated on </w:t>
      </w:r>
      <w:r w:rsidR="00662685" w:rsidRPr="002107B6">
        <w:rPr>
          <w:rFonts w:ascii="Gotham Book" w:hAnsi="Gotham Book"/>
          <w:b/>
          <w:bCs/>
          <w:i/>
          <w:iCs/>
        </w:rPr>
        <w:t>September 16</w:t>
      </w:r>
      <w:r>
        <w:rPr>
          <w:rFonts w:ascii="Gotham Book" w:hAnsi="Gotham Book"/>
        </w:rPr>
        <w:t xml:space="preserve"> each year</w:t>
      </w:r>
      <w:r w:rsidR="00662685">
        <w:rPr>
          <w:rFonts w:ascii="Gotham Book" w:hAnsi="Gotham Book"/>
        </w:rPr>
        <w:t xml:space="preserve">. Houston holds the annual </w:t>
      </w:r>
      <w:r w:rsidR="00662685" w:rsidRPr="002107B6">
        <w:rPr>
          <w:rFonts w:ascii="Gotham Book" w:hAnsi="Gotham Book"/>
          <w:b/>
          <w:bCs/>
          <w:i/>
          <w:iCs/>
        </w:rPr>
        <w:t>Fiestas Patrias International Parade</w:t>
      </w:r>
      <w:r w:rsidR="00662685">
        <w:rPr>
          <w:rFonts w:ascii="Gotham Book" w:hAnsi="Gotham Book"/>
        </w:rPr>
        <w:t xml:space="preserve"> to celebrate </w:t>
      </w:r>
      <w:proofErr w:type="gramStart"/>
      <w:r w:rsidR="00662685">
        <w:rPr>
          <w:rFonts w:ascii="Gotham Book" w:hAnsi="Gotham Book"/>
        </w:rPr>
        <w:t>a number of</w:t>
      </w:r>
      <w:proofErr w:type="gramEnd"/>
      <w:r w:rsidR="00662685">
        <w:rPr>
          <w:rFonts w:ascii="Gotham Book" w:hAnsi="Gotham Book"/>
        </w:rPr>
        <w:t xml:space="preserve"> patriotic Mexican holidays. Mexican Independence celebrations have also been held at the Texas state capitol in Austin</w:t>
      </w:r>
      <w:r>
        <w:rPr>
          <w:rFonts w:ascii="Gotham Book" w:hAnsi="Gotham Book"/>
        </w:rPr>
        <w:t>, as well as other locations across the state.</w:t>
      </w:r>
    </w:p>
    <w:p w14:paraId="4370F8AA" w14:textId="123A3124" w:rsidR="00662685" w:rsidRPr="002107B6" w:rsidRDefault="00662685" w:rsidP="00662685">
      <w:pPr>
        <w:rPr>
          <w:rFonts w:ascii="Gotham Book" w:hAnsi="Gotham Book"/>
        </w:rPr>
      </w:pPr>
      <w:r w:rsidRPr="002107B6">
        <w:rPr>
          <w:rFonts w:ascii="Gotham Book" w:hAnsi="Gotham Book"/>
        </w:rPr>
        <w:t xml:space="preserve">Texas’ rich history of </w:t>
      </w:r>
      <w:r>
        <w:rPr>
          <w:rFonts w:ascii="Gotham Book" w:hAnsi="Gotham Book"/>
        </w:rPr>
        <w:t>Mexican</w:t>
      </w:r>
      <w:r w:rsidRPr="002107B6">
        <w:rPr>
          <w:rFonts w:ascii="Gotham Book" w:hAnsi="Gotham Book"/>
        </w:rPr>
        <w:t xml:space="preserve"> culture and heritage is preserved, honored, and celebrated in many ways throughout the Lone</w:t>
      </w:r>
      <w:r w:rsidR="00857F4C">
        <w:rPr>
          <w:rFonts w:ascii="Gotham Book" w:hAnsi="Gotham Book"/>
        </w:rPr>
        <w:t xml:space="preserve"> S</w:t>
      </w:r>
      <w:r w:rsidRPr="002107B6">
        <w:rPr>
          <w:rFonts w:ascii="Gotham Book" w:hAnsi="Gotham Book"/>
        </w:rPr>
        <w:t xml:space="preserve">tar State today. </w:t>
      </w:r>
    </w:p>
    <w:p w14:paraId="60006A06" w14:textId="77777777" w:rsidR="00662685" w:rsidRDefault="00662685" w:rsidP="00662685">
      <w:pPr>
        <w:rPr>
          <w:rFonts w:ascii="Gotham Book" w:hAnsi="Gotham Book"/>
        </w:rPr>
      </w:pPr>
    </w:p>
    <w:p w14:paraId="0AF040F9" w14:textId="77777777" w:rsidR="00662685" w:rsidRDefault="00662685" w:rsidP="00662685">
      <w:pPr>
        <w:rPr>
          <w:rFonts w:ascii="Gotham Book" w:hAnsi="Gotham Book"/>
        </w:rPr>
      </w:pPr>
    </w:p>
    <w:p w14:paraId="20174955" w14:textId="77777777" w:rsidR="00662685" w:rsidRDefault="00662685" w:rsidP="00662685">
      <w:pPr>
        <w:rPr>
          <w:rFonts w:ascii="Gotham Book" w:hAnsi="Gotham Book"/>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662685" w14:paraId="175E709E" w14:textId="77777777" w:rsidTr="004C649F">
        <w:trPr>
          <w:trHeight w:val="780"/>
        </w:trPr>
        <w:tc>
          <w:tcPr>
            <w:tcW w:w="9350" w:type="dxa"/>
            <w:shd w:val="clear" w:color="auto" w:fill="F2F2F2" w:themeFill="background1" w:themeFillShade="F2"/>
            <w:vAlign w:val="center"/>
          </w:tcPr>
          <w:p w14:paraId="38650ADC" w14:textId="77777777" w:rsidR="00662685" w:rsidRPr="00D66EC0" w:rsidRDefault="00662685" w:rsidP="004C649F">
            <w:pPr>
              <w:jc w:val="center"/>
              <w:rPr>
                <w:rFonts w:ascii="Gotham Book" w:hAnsi="Gotham Book"/>
                <w:b/>
                <w:bCs/>
                <w:sz w:val="44"/>
                <w:szCs w:val="44"/>
              </w:rPr>
            </w:pPr>
            <w:r w:rsidRPr="00D66EC0">
              <w:rPr>
                <w:rFonts w:ascii="Gotham Book" w:hAnsi="Gotham Book"/>
                <w:b/>
                <w:bCs/>
                <w:sz w:val="44"/>
                <w:szCs w:val="44"/>
              </w:rPr>
              <w:lastRenderedPageBreak/>
              <w:t xml:space="preserve">Preserving </w:t>
            </w:r>
            <w:r>
              <w:rPr>
                <w:rFonts w:ascii="Gotham Book" w:hAnsi="Gotham Book"/>
                <w:b/>
                <w:bCs/>
                <w:sz w:val="44"/>
                <w:szCs w:val="44"/>
              </w:rPr>
              <w:t>American Indian</w:t>
            </w:r>
            <w:r w:rsidRPr="00D66EC0">
              <w:rPr>
                <w:rFonts w:ascii="Gotham Book" w:hAnsi="Gotham Book"/>
                <w:b/>
                <w:bCs/>
                <w:sz w:val="44"/>
                <w:szCs w:val="44"/>
              </w:rPr>
              <w:t xml:space="preserve"> Heritage</w:t>
            </w:r>
          </w:p>
        </w:tc>
      </w:tr>
    </w:tbl>
    <w:p w14:paraId="1D1316F2" w14:textId="77777777" w:rsidR="00662685" w:rsidRPr="004F420D" w:rsidRDefault="00662685" w:rsidP="00662685">
      <w:pPr>
        <w:rPr>
          <w:rFonts w:ascii="Gotham Book" w:hAnsi="Gotham Book"/>
          <w:sz w:val="2"/>
          <w:szCs w:val="2"/>
        </w:rPr>
      </w:pPr>
    </w:p>
    <w:p w14:paraId="00640893" w14:textId="1F678F52" w:rsidR="00662685" w:rsidRDefault="00662685" w:rsidP="00662685">
      <w:pPr>
        <w:rPr>
          <w:rFonts w:ascii="Gotham Book" w:hAnsi="Gotham Book"/>
        </w:rPr>
      </w:pPr>
      <w:r>
        <w:rPr>
          <w:rFonts w:ascii="Gotham Book" w:hAnsi="Gotham Book"/>
        </w:rPr>
        <w:t xml:space="preserve">Long before the first Spanish explorers or Anglo empresarios arrived in Texas, the region was home to numerous American Indian tribes with their own unique cultures, traditions, languages, </w:t>
      </w:r>
      <w:r w:rsidR="00D035A3">
        <w:rPr>
          <w:rFonts w:ascii="Gotham Book" w:hAnsi="Gotham Book"/>
        </w:rPr>
        <w:t xml:space="preserve">and </w:t>
      </w:r>
      <w:r>
        <w:rPr>
          <w:rFonts w:ascii="Gotham Book" w:hAnsi="Gotham Book"/>
        </w:rPr>
        <w:t xml:space="preserve">religious beliefs. </w:t>
      </w:r>
    </w:p>
    <w:p w14:paraId="18A9ADE5" w14:textId="77777777" w:rsidR="00662685" w:rsidRDefault="00662685" w:rsidP="00662685">
      <w:pPr>
        <w:rPr>
          <w:rFonts w:ascii="Gotham Book" w:hAnsi="Gotham Book"/>
        </w:rPr>
      </w:pPr>
      <w:r>
        <w:rPr>
          <w:rFonts w:ascii="Gotham Book" w:hAnsi="Gotham Book"/>
        </w:rPr>
        <w:t xml:space="preserve">Today, there are many ways that people and organizations in Texas work to preserve and honor various American Indian tribes and their unique cultures, and heritage.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16"/>
      </w:tblGrid>
      <w:tr w:rsidR="00333577" w14:paraId="674300B6" w14:textId="77777777" w:rsidTr="002417C3">
        <w:tc>
          <w:tcPr>
            <w:tcW w:w="4734" w:type="dxa"/>
          </w:tcPr>
          <w:p w14:paraId="5A478C12" w14:textId="599FB47C" w:rsidR="007E6627" w:rsidRDefault="007E6627" w:rsidP="007E6627">
            <w:pPr>
              <w:spacing w:line="276" w:lineRule="auto"/>
              <w:rPr>
                <w:rFonts w:ascii="Gotham Book" w:hAnsi="Gotham Book"/>
              </w:rPr>
            </w:pPr>
            <w:r w:rsidRPr="00CB1354">
              <w:rPr>
                <w:rFonts w:ascii="Gotham Book" w:hAnsi="Gotham Book"/>
                <w:b/>
                <w:bCs/>
                <w:i/>
                <w:iCs/>
              </w:rPr>
              <w:t>The Intertribal Community Council of Texas</w:t>
            </w:r>
            <w:r>
              <w:rPr>
                <w:rFonts w:ascii="Gotham Book" w:hAnsi="Gotham Book"/>
              </w:rPr>
              <w:t xml:space="preserve"> is an organization based in the Dallas – Fort Work Metroplex that advocates for the American Indian community in north Texas. In addition to providing community resources for the DFW American Indian population, the organization also holds meetings of </w:t>
            </w:r>
            <w:r w:rsidRPr="00D035A3">
              <w:rPr>
                <w:rFonts w:ascii="Gotham Book" w:hAnsi="Gotham Book"/>
                <w:b/>
                <w:bCs/>
                <w:i/>
                <w:iCs/>
              </w:rPr>
              <w:t>tribal elders</w:t>
            </w:r>
            <w:r>
              <w:rPr>
                <w:rFonts w:ascii="Gotham Book" w:hAnsi="Gotham Book"/>
              </w:rPr>
              <w:t xml:space="preserve"> from the </w:t>
            </w:r>
            <w:r w:rsidRPr="00D035A3">
              <w:rPr>
                <w:rFonts w:ascii="Gotham Book" w:hAnsi="Gotham Book"/>
                <w:b/>
                <w:bCs/>
                <w:i/>
                <w:iCs/>
              </w:rPr>
              <w:t>Comanche</w:t>
            </w:r>
            <w:r>
              <w:rPr>
                <w:rFonts w:ascii="Gotham Book" w:hAnsi="Gotham Book"/>
              </w:rPr>
              <w:t xml:space="preserve"> and </w:t>
            </w:r>
            <w:r w:rsidRPr="00D035A3">
              <w:rPr>
                <w:rFonts w:ascii="Gotham Book" w:hAnsi="Gotham Book"/>
                <w:b/>
                <w:bCs/>
                <w:i/>
                <w:iCs/>
              </w:rPr>
              <w:t>Cherokee</w:t>
            </w:r>
            <w:r>
              <w:rPr>
                <w:rFonts w:ascii="Gotham Book" w:hAnsi="Gotham Book"/>
              </w:rPr>
              <w:t xml:space="preserve"> tribes, and hosts activities like</w:t>
            </w:r>
            <w:r w:rsidR="002417C3">
              <w:rPr>
                <w:rFonts w:ascii="Gotham Book" w:hAnsi="Gotham Book"/>
              </w:rPr>
              <w:t xml:space="preserve"> the traditional American Indian game of</w:t>
            </w:r>
            <w:r>
              <w:rPr>
                <w:rFonts w:ascii="Gotham Book" w:hAnsi="Gotham Book"/>
              </w:rPr>
              <w:t xml:space="preserve"> </w:t>
            </w:r>
            <w:r w:rsidRPr="00D035A3">
              <w:rPr>
                <w:rFonts w:ascii="Gotham Book" w:hAnsi="Gotham Book"/>
                <w:b/>
                <w:bCs/>
                <w:i/>
                <w:iCs/>
              </w:rPr>
              <w:t>stickball</w:t>
            </w:r>
            <w:r>
              <w:rPr>
                <w:rFonts w:ascii="Gotham Book" w:hAnsi="Gotham Book"/>
              </w:rPr>
              <w:t>.</w:t>
            </w:r>
          </w:p>
        </w:tc>
        <w:tc>
          <w:tcPr>
            <w:tcW w:w="4716" w:type="dxa"/>
          </w:tcPr>
          <w:p w14:paraId="0374423C" w14:textId="77777777" w:rsidR="007E6627" w:rsidRDefault="007E6627" w:rsidP="007E6627">
            <w:pPr>
              <w:keepNext/>
              <w:jc w:val="center"/>
            </w:pPr>
            <w:r>
              <w:rPr>
                <w:noProof/>
              </w:rPr>
              <w:drawing>
                <wp:inline distT="0" distB="0" distL="0" distR="0" wp14:anchorId="34C12ED4" wp14:editId="3614A71E">
                  <wp:extent cx="2748049" cy="1824693"/>
                  <wp:effectExtent l="95250" t="19050" r="14605" b="99695"/>
                  <wp:docPr id="837553259" name="Picture 1" descr="A black and white photograph of American Indian men playing stickball. They are huddled around a small ball on the ground, and each man is holding a s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53259" name="Picture 1" descr="A black and white photograph of American Indian men playing stickball. They are huddled around a small ball on the ground, and each man is holding a stic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136" cy="1875878"/>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5D569A8" w14:textId="45C81D22" w:rsidR="007E6627" w:rsidRDefault="007E6627" w:rsidP="007E6627">
            <w:pPr>
              <w:pStyle w:val="Caption"/>
              <w:jc w:val="center"/>
              <w:rPr>
                <w:rFonts w:ascii="Gotham Book" w:hAnsi="Gotham Book"/>
              </w:rPr>
            </w:pPr>
            <w:r>
              <w:t xml:space="preserve">Figure </w:t>
            </w:r>
            <w:r w:rsidR="00007A6D">
              <w:fldChar w:fldCharType="begin"/>
            </w:r>
            <w:r w:rsidR="00007A6D">
              <w:instrText xml:space="preserve"> SEQ Figure \* ARABIC </w:instrText>
            </w:r>
            <w:r w:rsidR="00007A6D">
              <w:fldChar w:fldCharType="separate"/>
            </w:r>
            <w:r w:rsidR="00007A6D">
              <w:rPr>
                <w:noProof/>
              </w:rPr>
              <w:t>12</w:t>
            </w:r>
            <w:r w:rsidR="00007A6D">
              <w:rPr>
                <w:noProof/>
              </w:rPr>
              <w:fldChar w:fldCharType="end"/>
            </w:r>
            <w:r>
              <w:t>: The Alabama-Coushatta and Tigua tribes play a game of stickball at the Texas Folk Life Festival. The Portal to Texas History.</w:t>
            </w:r>
          </w:p>
        </w:tc>
      </w:tr>
    </w:tbl>
    <w:p w14:paraId="15C78983" w14:textId="77777777" w:rsidR="007E6627" w:rsidRPr="00333577" w:rsidRDefault="007E6627" w:rsidP="00662685">
      <w:pPr>
        <w:rPr>
          <w:rFonts w:ascii="Gotham Book" w:hAnsi="Gotham Book"/>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gridCol w:w="3696"/>
      </w:tblGrid>
      <w:tr w:rsidR="00333577" w14:paraId="3BED3D73" w14:textId="77777777" w:rsidTr="00333577">
        <w:tc>
          <w:tcPr>
            <w:tcW w:w="5665" w:type="dxa"/>
          </w:tcPr>
          <w:p w14:paraId="0C66A985" w14:textId="5A3A10C3" w:rsidR="00333577" w:rsidRDefault="00333577" w:rsidP="00333577">
            <w:pPr>
              <w:spacing w:line="276" w:lineRule="auto"/>
              <w:rPr>
                <w:rFonts w:ascii="Gotham Book" w:hAnsi="Gotham Book"/>
              </w:rPr>
            </w:pPr>
            <w:r w:rsidRPr="007D7C66">
              <w:rPr>
                <w:rFonts w:ascii="Gotham Book" w:hAnsi="Gotham Book"/>
                <w:b/>
                <w:bCs/>
                <w:i/>
                <w:iCs/>
              </w:rPr>
              <w:t>The Indigenous Cultures Institute</w:t>
            </w:r>
            <w:r>
              <w:rPr>
                <w:rFonts w:ascii="Gotham Book" w:hAnsi="Gotham Book"/>
              </w:rPr>
              <w:t xml:space="preserve"> is an</w:t>
            </w:r>
            <w:r w:rsidR="002417C3">
              <w:rPr>
                <w:rFonts w:ascii="Gotham Book" w:hAnsi="Gotham Book"/>
              </w:rPr>
              <w:t>other</w:t>
            </w:r>
            <w:r>
              <w:rPr>
                <w:rFonts w:ascii="Gotham Book" w:hAnsi="Gotham Book"/>
              </w:rPr>
              <w:t xml:space="preserve"> organization that works to promote and preserve American Indian heritage in </w:t>
            </w:r>
            <w:r w:rsidRPr="00D035A3">
              <w:rPr>
                <w:rFonts w:ascii="Gotham Book" w:hAnsi="Gotham Book"/>
                <w:b/>
                <w:bCs/>
                <w:i/>
                <w:iCs/>
              </w:rPr>
              <w:t>Texas</w:t>
            </w:r>
            <w:r>
              <w:rPr>
                <w:rFonts w:ascii="Gotham Book" w:hAnsi="Gotham Book"/>
              </w:rPr>
              <w:t xml:space="preserve"> and </w:t>
            </w:r>
            <w:r w:rsidRPr="00D035A3">
              <w:rPr>
                <w:rFonts w:ascii="Gotham Book" w:hAnsi="Gotham Book"/>
                <w:b/>
                <w:bCs/>
                <w:i/>
                <w:iCs/>
              </w:rPr>
              <w:t>northern Mexico</w:t>
            </w:r>
            <w:r>
              <w:rPr>
                <w:rFonts w:ascii="Gotham Book" w:hAnsi="Gotham Book"/>
              </w:rPr>
              <w:t xml:space="preserve"> and highlight the connection between Indigenous and Mexican heritage and ancestry. The institute hosts events like the </w:t>
            </w:r>
            <w:r w:rsidRPr="00D035A3">
              <w:rPr>
                <w:rFonts w:ascii="Gotham Book" w:hAnsi="Gotham Book"/>
                <w:b/>
                <w:bCs/>
                <w:i/>
                <w:iCs/>
              </w:rPr>
              <w:t>Sacred Springs Powwow</w:t>
            </w:r>
            <w:r>
              <w:rPr>
                <w:rFonts w:ascii="Gotham Book" w:hAnsi="Gotham Book"/>
              </w:rPr>
              <w:t xml:space="preserve"> in San Marcos, as well as religious events including ceremonies for the </w:t>
            </w:r>
            <w:r w:rsidRPr="00D035A3">
              <w:rPr>
                <w:rFonts w:ascii="Gotham Book" w:hAnsi="Gotham Book"/>
                <w:b/>
                <w:bCs/>
                <w:i/>
                <w:iCs/>
              </w:rPr>
              <w:t>Coahuiltecan Pax</w:t>
            </w:r>
            <w:r w:rsidRPr="00D035A3">
              <w:rPr>
                <w:rFonts w:ascii="Gotham Book" w:eastAsia="DengXian" w:hAnsi="Gotham Book"/>
                <w:b/>
                <w:bCs/>
                <w:i/>
                <w:iCs/>
              </w:rPr>
              <w:t>ē</w:t>
            </w:r>
            <w:r w:rsidRPr="00D035A3">
              <w:rPr>
                <w:rFonts w:ascii="Gotham Book" w:hAnsi="Gotham Book"/>
                <w:b/>
                <w:bCs/>
                <w:i/>
                <w:iCs/>
              </w:rPr>
              <w:t xml:space="preserve"> </w:t>
            </w:r>
            <w:proofErr w:type="spellStart"/>
            <w:r w:rsidRPr="00D035A3">
              <w:rPr>
                <w:rFonts w:ascii="Gotham Book" w:hAnsi="Gotham Book"/>
                <w:b/>
                <w:bCs/>
                <w:i/>
                <w:iCs/>
              </w:rPr>
              <w:t>Pilam</w:t>
            </w:r>
            <w:proofErr w:type="spellEnd"/>
            <w:r w:rsidRPr="00D035A3">
              <w:rPr>
                <w:rFonts w:ascii="Gotham Book" w:hAnsi="Gotham Book"/>
                <w:b/>
                <w:bCs/>
                <w:i/>
                <w:iCs/>
              </w:rPr>
              <w:t xml:space="preserve"> </w:t>
            </w:r>
            <w:r>
              <w:rPr>
                <w:rFonts w:ascii="Gotham Book" w:hAnsi="Gotham Book"/>
                <w:b/>
                <w:bCs/>
                <w:i/>
                <w:iCs/>
              </w:rPr>
              <w:t>C</w:t>
            </w:r>
            <w:r w:rsidRPr="00D035A3">
              <w:rPr>
                <w:rFonts w:ascii="Gotham Book" w:hAnsi="Gotham Book"/>
                <w:b/>
                <w:bCs/>
                <w:i/>
                <w:iCs/>
              </w:rPr>
              <w:t>hurch of Tejas</w:t>
            </w:r>
            <w:r w:rsidR="002417C3">
              <w:rPr>
                <w:rFonts w:ascii="Gotham Book" w:hAnsi="Gotham Book"/>
                <w:b/>
                <w:bCs/>
                <w:i/>
                <w:iCs/>
              </w:rPr>
              <w:t>.</w:t>
            </w:r>
          </w:p>
          <w:p w14:paraId="6082253A" w14:textId="77777777" w:rsidR="00333577" w:rsidRPr="00333577" w:rsidRDefault="00333577" w:rsidP="00333577">
            <w:pPr>
              <w:spacing w:line="276" w:lineRule="auto"/>
              <w:rPr>
                <w:rFonts w:ascii="Gotham Book" w:hAnsi="Gotham Book"/>
                <w:sz w:val="12"/>
                <w:szCs w:val="12"/>
              </w:rPr>
            </w:pPr>
          </w:p>
          <w:p w14:paraId="3E449B79" w14:textId="1F80DFD7" w:rsidR="00333577" w:rsidRPr="00333577" w:rsidRDefault="00333577" w:rsidP="00007A6D">
            <w:pPr>
              <w:spacing w:line="276" w:lineRule="auto"/>
              <w:rPr>
                <w:rFonts w:ascii="Gotham Book" w:hAnsi="Gotham Book"/>
              </w:rPr>
            </w:pPr>
            <w:r>
              <w:rPr>
                <w:rFonts w:ascii="Gotham Book" w:hAnsi="Gotham Book"/>
              </w:rPr>
              <w:t xml:space="preserve">Additionally, the </w:t>
            </w:r>
            <w:r w:rsidRPr="00D035A3">
              <w:rPr>
                <w:rFonts w:ascii="Gotham Book" w:hAnsi="Gotham Book"/>
                <w:b/>
                <w:bCs/>
                <w:i/>
                <w:iCs/>
              </w:rPr>
              <w:t>Indigenous Cultures Institute</w:t>
            </w:r>
            <w:r>
              <w:rPr>
                <w:rFonts w:ascii="Gotham Book" w:hAnsi="Gotham Book"/>
              </w:rPr>
              <w:t xml:space="preserve"> works to preserve sacred sites like the </w:t>
            </w:r>
            <w:r w:rsidRPr="00D035A3">
              <w:rPr>
                <w:rFonts w:ascii="Gotham Book" w:hAnsi="Gotham Book"/>
                <w:b/>
                <w:bCs/>
                <w:i/>
                <w:iCs/>
              </w:rPr>
              <w:t xml:space="preserve">White Shaman </w:t>
            </w:r>
            <w:r w:rsidR="002417C3">
              <w:rPr>
                <w:rFonts w:ascii="Gotham Book" w:hAnsi="Gotham Book"/>
                <w:b/>
                <w:bCs/>
                <w:i/>
                <w:iCs/>
              </w:rPr>
              <w:t>Rock Shelter</w:t>
            </w:r>
            <w:r>
              <w:rPr>
                <w:rFonts w:ascii="Gotham Book" w:hAnsi="Gotham Book"/>
              </w:rPr>
              <w:t xml:space="preserve"> near Comstock, Texas</w:t>
            </w:r>
            <w:r w:rsidR="00857F4C">
              <w:rPr>
                <w:rFonts w:ascii="Gotham Book" w:hAnsi="Gotham Book"/>
              </w:rPr>
              <w:t>,</w:t>
            </w:r>
            <w:r>
              <w:rPr>
                <w:rFonts w:ascii="Gotham Book" w:hAnsi="Gotham Book"/>
              </w:rPr>
              <w:t xml:space="preserve"> </w:t>
            </w:r>
            <w:r w:rsidR="002417C3">
              <w:rPr>
                <w:rFonts w:ascii="Gotham Book" w:hAnsi="Gotham Book"/>
              </w:rPr>
              <w:t>along the Rio Grande. This site</w:t>
            </w:r>
            <w:r>
              <w:rPr>
                <w:rFonts w:ascii="Gotham Book" w:hAnsi="Gotham Book"/>
              </w:rPr>
              <w:t xml:space="preserve"> contains American Indian </w:t>
            </w:r>
            <w:r w:rsidRPr="00D035A3">
              <w:rPr>
                <w:rFonts w:ascii="Gotham Book" w:hAnsi="Gotham Book"/>
                <w:b/>
                <w:bCs/>
                <w:i/>
                <w:iCs/>
              </w:rPr>
              <w:t>cave art</w:t>
            </w:r>
            <w:r>
              <w:rPr>
                <w:rFonts w:ascii="Gotham Book" w:hAnsi="Gotham Book"/>
              </w:rPr>
              <w:t xml:space="preserve"> from approximately 4,000 years ago. </w:t>
            </w:r>
            <w:r w:rsidR="002417C3">
              <w:rPr>
                <w:rFonts w:ascii="Gotham Book" w:hAnsi="Gotham Book"/>
              </w:rPr>
              <w:t>The Institute</w:t>
            </w:r>
            <w:r>
              <w:rPr>
                <w:rFonts w:ascii="Gotham Book" w:hAnsi="Gotham Book"/>
              </w:rPr>
              <w:t xml:space="preserve"> also offers classes on the </w:t>
            </w:r>
            <w:r w:rsidRPr="00D035A3">
              <w:rPr>
                <w:rFonts w:ascii="Gotham Book" w:hAnsi="Gotham Book"/>
                <w:b/>
                <w:bCs/>
                <w:i/>
                <w:iCs/>
              </w:rPr>
              <w:t>Coahuiltecan language</w:t>
            </w:r>
            <w:r>
              <w:rPr>
                <w:rFonts w:ascii="Gotham Book" w:hAnsi="Gotham Book"/>
              </w:rPr>
              <w:t xml:space="preserve">, </w:t>
            </w:r>
            <w:r w:rsidRPr="00D035A3">
              <w:rPr>
                <w:rFonts w:ascii="Gotham Book" w:hAnsi="Gotham Book"/>
                <w:b/>
                <w:bCs/>
                <w:i/>
                <w:iCs/>
              </w:rPr>
              <w:t>Indigenous arts</w:t>
            </w:r>
            <w:r>
              <w:rPr>
                <w:rFonts w:ascii="Gotham Book" w:hAnsi="Gotham Book"/>
              </w:rPr>
              <w:t xml:space="preserve"> and </w:t>
            </w:r>
            <w:r w:rsidRPr="00D035A3">
              <w:rPr>
                <w:rFonts w:ascii="Gotham Book" w:hAnsi="Gotham Book"/>
                <w:b/>
                <w:bCs/>
                <w:i/>
                <w:iCs/>
              </w:rPr>
              <w:t>theatre</w:t>
            </w:r>
            <w:r>
              <w:rPr>
                <w:rFonts w:ascii="Gotham Book" w:hAnsi="Gotham Book"/>
              </w:rPr>
              <w:t xml:space="preserve">, and American Indian history and culture. </w:t>
            </w:r>
          </w:p>
        </w:tc>
        <w:tc>
          <w:tcPr>
            <w:tcW w:w="3685" w:type="dxa"/>
          </w:tcPr>
          <w:p w14:paraId="1E82ECE4" w14:textId="77777777" w:rsidR="00333577" w:rsidRDefault="00333577" w:rsidP="00333577">
            <w:pPr>
              <w:keepNext/>
              <w:jc w:val="center"/>
            </w:pPr>
            <w:r w:rsidRPr="00333577">
              <w:rPr>
                <w:rFonts w:ascii="Gotham Book" w:hAnsi="Gotham Book"/>
                <w:noProof/>
                <w:sz w:val="8"/>
                <w:szCs w:val="6"/>
              </w:rPr>
              <w:drawing>
                <wp:inline distT="0" distB="0" distL="0" distR="0" wp14:anchorId="53DE1C17" wp14:editId="2E216675">
                  <wp:extent cx="2093061" cy="2951428"/>
                  <wp:effectExtent l="95250" t="19050" r="21590" b="97155"/>
                  <wp:docPr id="1877212814" name="Picture 1" descr="An American Indian man wearing traditional powwow clothing performs a dance for a crowd at a community powwow. His clothing is colorful, with many feathers decorating his arms, back, and he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12814" name="Picture 1" descr="An American Indian man wearing traditional powwow clothing performs a dance for a crowd at a community powwow. His clothing is colorful, with many feathers decorating his arms, back, and headdress."/>
                          <pic:cNvPicPr/>
                        </pic:nvPicPr>
                        <pic:blipFill>
                          <a:blip r:embed="rId19"/>
                          <a:stretch>
                            <a:fillRect/>
                          </a:stretch>
                        </pic:blipFill>
                        <pic:spPr>
                          <a:xfrm>
                            <a:off x="0" y="0"/>
                            <a:ext cx="2123246" cy="2993991"/>
                          </a:xfrm>
                          <a:prstGeom prst="rect">
                            <a:avLst/>
                          </a:prstGeom>
                          <a:effectLst>
                            <a:outerShdw blurRad="50800" dist="50800" dir="7920000" algn="ctr" rotWithShape="0">
                              <a:srgbClr val="000000">
                                <a:alpha val="43137"/>
                              </a:srgbClr>
                            </a:outerShdw>
                          </a:effectLst>
                        </pic:spPr>
                      </pic:pic>
                    </a:graphicData>
                  </a:graphic>
                </wp:inline>
              </w:drawing>
            </w:r>
          </w:p>
          <w:p w14:paraId="690D3D15" w14:textId="0458DDC1" w:rsidR="00333577" w:rsidRDefault="00333577" w:rsidP="00333577">
            <w:pPr>
              <w:pStyle w:val="Caption"/>
              <w:jc w:val="center"/>
              <w:rPr>
                <w:rFonts w:ascii="Gotham Book" w:hAnsi="Gotham Book"/>
                <w:sz w:val="8"/>
                <w:szCs w:val="6"/>
              </w:rPr>
            </w:pPr>
            <w:r>
              <w:t xml:space="preserve">Figure </w:t>
            </w:r>
            <w:r w:rsidR="00007A6D">
              <w:fldChar w:fldCharType="begin"/>
            </w:r>
            <w:r w:rsidR="00007A6D">
              <w:instrText xml:space="preserve"> SEQ Figure \* ARABIC </w:instrText>
            </w:r>
            <w:r w:rsidR="00007A6D">
              <w:fldChar w:fldCharType="separate"/>
            </w:r>
            <w:r w:rsidR="00007A6D">
              <w:rPr>
                <w:noProof/>
              </w:rPr>
              <w:t>13</w:t>
            </w:r>
            <w:r w:rsidR="00007A6D">
              <w:rPr>
                <w:noProof/>
              </w:rPr>
              <w:fldChar w:fldCharType="end"/>
            </w:r>
            <w:r>
              <w:t>: A dancer performs at a Powwow in Comanche County. The Portal to Texas History.</w:t>
            </w:r>
          </w:p>
        </w:tc>
      </w:tr>
    </w:tbl>
    <w:p w14:paraId="4E78BEA8" w14:textId="77777777" w:rsidR="00007A6D" w:rsidRPr="00007A6D" w:rsidRDefault="00007A6D" w:rsidP="00662685">
      <w:pPr>
        <w:rPr>
          <w:rFonts w:ascii="Gotham Book" w:hAnsi="Gotham Book"/>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284"/>
      </w:tblGrid>
      <w:tr w:rsidR="00007A6D" w14:paraId="0AE3E7CB" w14:textId="77777777" w:rsidTr="00007A6D">
        <w:tc>
          <w:tcPr>
            <w:tcW w:w="4675" w:type="dxa"/>
          </w:tcPr>
          <w:p w14:paraId="7237C976" w14:textId="77777777" w:rsidR="00007A6D" w:rsidRDefault="00007A6D" w:rsidP="00007A6D">
            <w:pPr>
              <w:keepNext/>
              <w:jc w:val="center"/>
            </w:pPr>
            <w:r>
              <w:rPr>
                <w:noProof/>
              </w:rPr>
              <w:lastRenderedPageBreak/>
              <w:drawing>
                <wp:inline distT="0" distB="0" distL="0" distR="0" wp14:anchorId="51101510" wp14:editId="01B22E3B">
                  <wp:extent cx="2965629" cy="2888002"/>
                  <wp:effectExtent l="95250" t="19050" r="25400" b="102870"/>
                  <wp:docPr id="1254353192" name="Picture 2" descr="A photograph of a cave painting at the White Shaman Rock Shelter. The picture appears to be a human standing with their arms up. There are lines and markings around the figure. All of the art is a dark red rust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53192" name="Picture 2" descr="A photograph of a cave painting at the White Shaman Rock Shelter. The picture appears to be a human standing with their arms up. There are lines and markings around the figure. All of the art is a dark red rust colo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502" cy="292196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4806D85" w14:textId="43F81BBB" w:rsidR="00007A6D" w:rsidRDefault="00007A6D" w:rsidP="00007A6D">
            <w:pPr>
              <w:pStyle w:val="Caption"/>
              <w:jc w:val="center"/>
              <w:rPr>
                <w:rFonts w:ascii="Gotham Book" w:hAnsi="Gotham Book"/>
              </w:rPr>
            </w:pPr>
            <w:r>
              <w:t xml:space="preserve">Figure </w:t>
            </w:r>
            <w:r>
              <w:fldChar w:fldCharType="begin"/>
            </w:r>
            <w:r>
              <w:instrText xml:space="preserve"> SEQ Figure \* ARABIC </w:instrText>
            </w:r>
            <w:r>
              <w:fldChar w:fldCharType="separate"/>
            </w:r>
            <w:r>
              <w:rPr>
                <w:noProof/>
              </w:rPr>
              <w:t>14</w:t>
            </w:r>
            <w:r>
              <w:rPr>
                <w:noProof/>
              </w:rPr>
              <w:fldChar w:fldCharType="end"/>
            </w:r>
            <w:r>
              <w:t>: A cave painting at the White Shaman Rock Shelter. The Portal to Texas History.</w:t>
            </w:r>
          </w:p>
        </w:tc>
        <w:tc>
          <w:tcPr>
            <w:tcW w:w="4675" w:type="dxa"/>
          </w:tcPr>
          <w:p w14:paraId="394336C9" w14:textId="77777777" w:rsidR="00007A6D" w:rsidRDefault="00007A6D" w:rsidP="002417C3">
            <w:pPr>
              <w:spacing w:line="276" w:lineRule="auto"/>
              <w:rPr>
                <w:rFonts w:ascii="Gotham Book" w:hAnsi="Gotham Book"/>
              </w:rPr>
            </w:pPr>
            <w:r w:rsidRPr="00D035A3">
              <w:rPr>
                <w:rFonts w:ascii="Gotham Book" w:hAnsi="Gotham Book"/>
                <w:b/>
                <w:bCs/>
                <w:i/>
                <w:iCs/>
              </w:rPr>
              <w:t>The Texas Historical Commission</w:t>
            </w:r>
            <w:r>
              <w:rPr>
                <w:rFonts w:ascii="Gotham Book" w:hAnsi="Gotham Book"/>
              </w:rPr>
              <w:t xml:space="preserve"> (THC) is an organization that works to preserve Texas history and educate the public about important topics and sites in Texas.</w:t>
            </w:r>
          </w:p>
          <w:p w14:paraId="36B96490" w14:textId="77777777" w:rsidR="002417C3" w:rsidRPr="002417C3" w:rsidRDefault="002417C3" w:rsidP="002417C3">
            <w:pPr>
              <w:spacing w:line="276" w:lineRule="auto"/>
              <w:rPr>
                <w:rFonts w:ascii="Gotham Book" w:hAnsi="Gotham Book"/>
                <w:sz w:val="14"/>
                <w:szCs w:val="14"/>
              </w:rPr>
            </w:pPr>
          </w:p>
          <w:p w14:paraId="0153C41B" w14:textId="08CA7C01" w:rsidR="002417C3" w:rsidRDefault="002417C3" w:rsidP="002417C3">
            <w:pPr>
              <w:spacing w:line="276" w:lineRule="auto"/>
              <w:rPr>
                <w:rFonts w:ascii="Gotham Book" w:hAnsi="Gotham Book"/>
              </w:rPr>
            </w:pPr>
            <w:r>
              <w:rPr>
                <w:rFonts w:ascii="Gotham Book" w:hAnsi="Gotham Book"/>
              </w:rPr>
              <w:t xml:space="preserve">The THC maintains the </w:t>
            </w:r>
            <w:r w:rsidRPr="00D035A3">
              <w:rPr>
                <w:rFonts w:ascii="Gotham Book" w:hAnsi="Gotham Book"/>
                <w:b/>
                <w:bCs/>
                <w:i/>
                <w:iCs/>
              </w:rPr>
              <w:t>Caddo Mounds State Historic Site</w:t>
            </w:r>
            <w:r>
              <w:rPr>
                <w:rFonts w:ascii="Gotham Book" w:hAnsi="Gotham Book"/>
              </w:rPr>
              <w:t xml:space="preserve">, which was the location of a prominent </w:t>
            </w:r>
            <w:r w:rsidRPr="00D035A3">
              <w:rPr>
                <w:rFonts w:ascii="Gotham Book" w:hAnsi="Gotham Book"/>
                <w:b/>
                <w:bCs/>
                <w:i/>
                <w:iCs/>
              </w:rPr>
              <w:t>Hasinai Caddo village</w:t>
            </w:r>
            <w:r>
              <w:rPr>
                <w:rFonts w:ascii="Gotham Book" w:hAnsi="Gotham Book"/>
              </w:rPr>
              <w:t xml:space="preserve"> that was established more than 1,000 years ago in east Texas. The Caddo built large </w:t>
            </w:r>
            <w:r w:rsidRPr="00D035A3">
              <w:rPr>
                <w:rFonts w:ascii="Gotham Book" w:hAnsi="Gotham Book"/>
                <w:b/>
                <w:bCs/>
                <w:i/>
                <w:iCs/>
              </w:rPr>
              <w:t>earth mounds</w:t>
            </w:r>
            <w:r>
              <w:rPr>
                <w:rFonts w:ascii="Gotham Book" w:hAnsi="Gotham Book"/>
              </w:rPr>
              <w:t xml:space="preserve"> for religious ceremonies, and three of those mounds are </w:t>
            </w:r>
            <w:r w:rsidR="005A290B">
              <w:rPr>
                <w:rFonts w:ascii="Gotham Book" w:hAnsi="Gotham Book"/>
              </w:rPr>
              <w:t>preserved</w:t>
            </w:r>
            <w:r>
              <w:rPr>
                <w:rFonts w:ascii="Gotham Book" w:hAnsi="Gotham Book"/>
              </w:rPr>
              <w:t xml:space="preserve"> at this location today. Artifacts from the site like Caddo </w:t>
            </w:r>
            <w:r w:rsidRPr="00D035A3">
              <w:rPr>
                <w:rFonts w:ascii="Gotham Book" w:hAnsi="Gotham Book"/>
                <w:b/>
                <w:bCs/>
                <w:i/>
                <w:iCs/>
              </w:rPr>
              <w:t>pottery</w:t>
            </w:r>
            <w:r>
              <w:rPr>
                <w:rFonts w:ascii="Gotham Book" w:hAnsi="Gotham Book"/>
              </w:rPr>
              <w:t xml:space="preserve">, </w:t>
            </w:r>
            <w:r w:rsidRPr="00D035A3">
              <w:rPr>
                <w:rFonts w:ascii="Gotham Book" w:hAnsi="Gotham Book"/>
                <w:b/>
                <w:bCs/>
                <w:i/>
                <w:iCs/>
              </w:rPr>
              <w:t>tools</w:t>
            </w:r>
            <w:r>
              <w:rPr>
                <w:rFonts w:ascii="Gotham Book" w:hAnsi="Gotham Book"/>
              </w:rPr>
              <w:t xml:space="preserve">, and </w:t>
            </w:r>
            <w:r w:rsidRPr="00D035A3">
              <w:rPr>
                <w:rFonts w:ascii="Gotham Book" w:hAnsi="Gotham Book"/>
                <w:b/>
                <w:bCs/>
                <w:i/>
                <w:iCs/>
              </w:rPr>
              <w:t>weapons</w:t>
            </w:r>
            <w:r>
              <w:rPr>
                <w:rFonts w:ascii="Gotham Book" w:hAnsi="Gotham Book"/>
              </w:rPr>
              <w:t xml:space="preserve"> are on display at the Caddo Mounds museum. </w:t>
            </w:r>
          </w:p>
          <w:p w14:paraId="1DF63F37" w14:textId="32EA050C" w:rsidR="002417C3" w:rsidRDefault="002417C3" w:rsidP="002417C3">
            <w:pPr>
              <w:spacing w:line="276" w:lineRule="auto"/>
              <w:rPr>
                <w:rFonts w:ascii="Gotham Book" w:hAnsi="Gotham Book"/>
              </w:rPr>
            </w:pPr>
          </w:p>
        </w:tc>
      </w:tr>
    </w:tbl>
    <w:p w14:paraId="148B4772" w14:textId="77777777" w:rsidR="00007A6D" w:rsidRPr="00615759" w:rsidRDefault="00007A6D" w:rsidP="00662685">
      <w:pPr>
        <w:rPr>
          <w:rFonts w:ascii="Gotham Book" w:hAnsi="Gotham Book"/>
          <w:sz w:val="2"/>
          <w:szCs w:val="2"/>
        </w:rPr>
      </w:pPr>
    </w:p>
    <w:p w14:paraId="22A613E8" w14:textId="5645C6C3" w:rsidR="00662685" w:rsidRDefault="00662685" w:rsidP="00662685">
      <w:pPr>
        <w:rPr>
          <w:rFonts w:ascii="Gotham Book" w:hAnsi="Gotham Book"/>
        </w:rPr>
      </w:pPr>
      <w:r w:rsidRPr="00D035A3">
        <w:rPr>
          <w:rFonts w:ascii="Gotham Book" w:hAnsi="Gotham Book"/>
          <w:b/>
          <w:bCs/>
          <w:i/>
          <w:iCs/>
        </w:rPr>
        <w:t>The Texas Tribal Buffalo Project</w:t>
      </w:r>
      <w:r>
        <w:rPr>
          <w:rFonts w:ascii="Gotham Book" w:hAnsi="Gotham Book"/>
        </w:rPr>
        <w:t xml:space="preserve"> is a woman-led</w:t>
      </w:r>
      <w:r w:rsidR="00D035A3">
        <w:rPr>
          <w:rFonts w:ascii="Gotham Book" w:hAnsi="Gotham Book"/>
        </w:rPr>
        <w:t>,</w:t>
      </w:r>
      <w:r>
        <w:rPr>
          <w:rFonts w:ascii="Gotham Book" w:hAnsi="Gotham Book"/>
        </w:rPr>
        <w:t xml:space="preserve"> </w:t>
      </w:r>
      <w:r w:rsidRPr="00D035A3">
        <w:rPr>
          <w:rFonts w:ascii="Gotham Book" w:hAnsi="Gotham Book"/>
          <w:b/>
          <w:bCs/>
          <w:i/>
          <w:iCs/>
        </w:rPr>
        <w:t>Lipan Apache</w:t>
      </w:r>
      <w:r>
        <w:rPr>
          <w:rFonts w:ascii="Gotham Book" w:hAnsi="Gotham Book"/>
        </w:rPr>
        <w:t xml:space="preserve"> organization in the Texas Great Plains that works to preserve the Apache culture and heritage, with a specific focus on the tribe’s historic connection to the </w:t>
      </w:r>
      <w:r w:rsidRPr="00D035A3">
        <w:rPr>
          <w:rFonts w:ascii="Gotham Book" w:hAnsi="Gotham Book"/>
          <w:b/>
          <w:bCs/>
          <w:i/>
          <w:iCs/>
        </w:rPr>
        <w:t>American buffalo</w:t>
      </w:r>
      <w:r>
        <w:rPr>
          <w:rFonts w:ascii="Gotham Book" w:hAnsi="Gotham Book"/>
        </w:rPr>
        <w:t xml:space="preserve"> in the region. This organization</w:t>
      </w:r>
      <w:r w:rsidR="00847F6C">
        <w:rPr>
          <w:rFonts w:ascii="Gotham Book" w:hAnsi="Gotham Book"/>
        </w:rPr>
        <w:t>’s goal is to</w:t>
      </w:r>
      <w:r>
        <w:rPr>
          <w:rFonts w:ascii="Gotham Book" w:hAnsi="Gotham Book"/>
        </w:rPr>
        <w:t xml:space="preserve"> </w:t>
      </w:r>
      <w:r w:rsidR="00615759">
        <w:rPr>
          <w:rFonts w:ascii="Gotham Book" w:hAnsi="Gotham Book"/>
        </w:rPr>
        <w:t>preserve and care for</w:t>
      </w:r>
      <w:r>
        <w:rPr>
          <w:rFonts w:ascii="Gotham Book" w:hAnsi="Gotham Book"/>
        </w:rPr>
        <w:t xml:space="preserve"> the natural environment of American buffalo herds in the Plains. The organization also hosts a </w:t>
      </w:r>
      <w:r w:rsidRPr="00D035A3">
        <w:rPr>
          <w:rFonts w:ascii="Gotham Book" w:hAnsi="Gotham Book"/>
          <w:b/>
          <w:bCs/>
          <w:i/>
          <w:iCs/>
        </w:rPr>
        <w:t>farmers market</w:t>
      </w:r>
      <w:r>
        <w:rPr>
          <w:rFonts w:ascii="Gotham Book" w:hAnsi="Gotham Book"/>
        </w:rPr>
        <w:t xml:space="preserve"> where people can buy buffalo meat as well as items made by tribal members. </w:t>
      </w:r>
    </w:p>
    <w:p w14:paraId="0A39287E" w14:textId="5D3EF6BF" w:rsidR="00615759" w:rsidRPr="00D66EC0" w:rsidRDefault="007E6627" w:rsidP="00D66EC0">
      <w:pPr>
        <w:rPr>
          <w:rFonts w:ascii="Gotham Book" w:hAnsi="Gotham Book"/>
        </w:rPr>
      </w:pPr>
      <w:r w:rsidRPr="002107B6">
        <w:rPr>
          <w:rFonts w:ascii="Gotham Book" w:hAnsi="Gotham Book"/>
        </w:rPr>
        <w:t xml:space="preserve">Texas’ rich history of </w:t>
      </w:r>
      <w:r>
        <w:rPr>
          <w:rFonts w:ascii="Gotham Book" w:hAnsi="Gotham Book"/>
        </w:rPr>
        <w:t>American Indian</w:t>
      </w:r>
      <w:r w:rsidRPr="002107B6">
        <w:rPr>
          <w:rFonts w:ascii="Gotham Book" w:hAnsi="Gotham Book"/>
        </w:rPr>
        <w:t xml:space="preserve"> culture and heritage is preserved, honored, and celebrated in many ways throughout the Lone</w:t>
      </w:r>
      <w:r w:rsidR="005A290B">
        <w:rPr>
          <w:rFonts w:ascii="Gotham Book" w:hAnsi="Gotham Book"/>
        </w:rPr>
        <w:t xml:space="preserve"> S</w:t>
      </w:r>
      <w:r w:rsidRPr="002107B6">
        <w:rPr>
          <w:rFonts w:ascii="Gotham Book" w:hAnsi="Gotham Book"/>
        </w:rPr>
        <w:t xml:space="preserve">tar State today. </w:t>
      </w:r>
    </w:p>
    <w:sectPr w:rsidR="00615759" w:rsidRPr="00D66EC0">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4BC91" w14:textId="77777777" w:rsidR="003B3A9F" w:rsidRDefault="003B3A9F" w:rsidP="003B3A9F">
      <w:pPr>
        <w:spacing w:after="0" w:line="240" w:lineRule="auto"/>
      </w:pPr>
      <w:r>
        <w:separator/>
      </w:r>
    </w:p>
  </w:endnote>
  <w:endnote w:type="continuationSeparator" w:id="0">
    <w:p w14:paraId="09B88AE6" w14:textId="77777777" w:rsidR="003B3A9F" w:rsidRDefault="003B3A9F" w:rsidP="003B3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248039"/>
      <w:docPartObj>
        <w:docPartGallery w:val="Page Numbers (Bottom of Page)"/>
        <w:docPartUnique/>
      </w:docPartObj>
    </w:sdtPr>
    <w:sdtEndPr>
      <w:rPr>
        <w:noProof/>
      </w:rPr>
    </w:sdtEndPr>
    <w:sdtContent>
      <w:p w14:paraId="20F3CA42" w14:textId="4C53ADA7" w:rsidR="003B3A9F" w:rsidRDefault="003B3A9F">
        <w:pPr>
          <w:pStyle w:val="Footer"/>
          <w:jc w:val="center"/>
        </w:pPr>
        <w:r>
          <w:rPr>
            <w:noProof/>
            <w:sz w:val="18"/>
            <w:szCs w:val="18"/>
          </w:rPr>
          <w:drawing>
            <wp:anchor distT="0" distB="0" distL="114300" distR="114300" simplePos="0" relativeHeight="251661312" behindDoc="1" locked="0" layoutInCell="1" allowOverlap="1" wp14:anchorId="7B0DF775" wp14:editId="065C4F4C">
              <wp:simplePos x="0" y="0"/>
              <wp:positionH relativeFrom="margin">
                <wp:posOffset>5401831</wp:posOffset>
              </wp:positionH>
              <wp:positionV relativeFrom="paragraph">
                <wp:posOffset>-90063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3BA3088" w14:textId="77777777" w:rsidR="003B3A9F" w:rsidRDefault="003B3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863D8" w14:textId="77777777" w:rsidR="003B3A9F" w:rsidRDefault="003B3A9F" w:rsidP="003B3A9F">
      <w:pPr>
        <w:spacing w:after="0" w:line="240" w:lineRule="auto"/>
      </w:pPr>
      <w:r>
        <w:separator/>
      </w:r>
    </w:p>
  </w:footnote>
  <w:footnote w:type="continuationSeparator" w:id="0">
    <w:p w14:paraId="1E90627B" w14:textId="77777777" w:rsidR="003B3A9F" w:rsidRDefault="003B3A9F" w:rsidP="003B3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87B9A" w14:textId="0D670AF7" w:rsidR="003B3A9F" w:rsidRDefault="003B3A9F">
    <w:pPr>
      <w:pStyle w:val="Header"/>
    </w:pPr>
    <w:r w:rsidRPr="008D7B34">
      <w:rPr>
        <w:rFonts w:ascii="Gotham Book" w:hAnsi="Gotham Book"/>
        <w:noProof/>
      </w:rPr>
      <w:drawing>
        <wp:anchor distT="0" distB="0" distL="114300" distR="114300" simplePos="0" relativeHeight="251659264" behindDoc="1" locked="0" layoutInCell="1" allowOverlap="1" wp14:anchorId="19B0A260" wp14:editId="5CCF2504">
          <wp:simplePos x="0" y="0"/>
          <wp:positionH relativeFrom="column">
            <wp:posOffset>-5286</wp:posOffset>
          </wp:positionH>
          <wp:positionV relativeFrom="paragraph">
            <wp:posOffset>-338485</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56394263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5B589" w14:textId="77777777" w:rsidR="003B3A9F" w:rsidRDefault="003B3A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E0"/>
    <w:rsid w:val="00007A6D"/>
    <w:rsid w:val="000B2FBE"/>
    <w:rsid w:val="00127AD4"/>
    <w:rsid w:val="0017465F"/>
    <w:rsid w:val="001B4B2F"/>
    <w:rsid w:val="002417C3"/>
    <w:rsid w:val="00333577"/>
    <w:rsid w:val="00347DBD"/>
    <w:rsid w:val="003B3A9F"/>
    <w:rsid w:val="00422AFC"/>
    <w:rsid w:val="00424B92"/>
    <w:rsid w:val="005A290B"/>
    <w:rsid w:val="005C45C4"/>
    <w:rsid w:val="00615759"/>
    <w:rsid w:val="00626C44"/>
    <w:rsid w:val="00633D99"/>
    <w:rsid w:val="0065438C"/>
    <w:rsid w:val="00662685"/>
    <w:rsid w:val="00772FA0"/>
    <w:rsid w:val="007E6627"/>
    <w:rsid w:val="00847F6C"/>
    <w:rsid w:val="00855894"/>
    <w:rsid w:val="00857F4C"/>
    <w:rsid w:val="008E225C"/>
    <w:rsid w:val="00963012"/>
    <w:rsid w:val="009B7378"/>
    <w:rsid w:val="009C2C65"/>
    <w:rsid w:val="009F7AC1"/>
    <w:rsid w:val="00B257E0"/>
    <w:rsid w:val="00BD4609"/>
    <w:rsid w:val="00BD507D"/>
    <w:rsid w:val="00C048D8"/>
    <w:rsid w:val="00C1332A"/>
    <w:rsid w:val="00C47D03"/>
    <w:rsid w:val="00D035A3"/>
    <w:rsid w:val="00D66EC0"/>
    <w:rsid w:val="00E9401F"/>
    <w:rsid w:val="00F0566A"/>
    <w:rsid w:val="00F90112"/>
    <w:rsid w:val="00FB0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CD0F6"/>
  <w15:chartTrackingRefBased/>
  <w15:docId w15:val="{F1D4D6EE-D143-4AA7-944B-242C3C213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A9F"/>
    <w:rPr>
      <w:rFonts w:asciiTheme="minorHAnsi" w:hAnsiTheme="minorHAnsi"/>
    </w:rPr>
  </w:style>
  <w:style w:type="paragraph" w:styleId="Heading1">
    <w:name w:val="heading 1"/>
    <w:basedOn w:val="Normal"/>
    <w:next w:val="Normal"/>
    <w:link w:val="Heading1Char"/>
    <w:uiPriority w:val="9"/>
    <w:qFormat/>
    <w:rsid w:val="00B257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57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57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57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57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57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7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7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7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7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57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57E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57E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257E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257E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257E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257E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257E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257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57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57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57E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257E0"/>
    <w:pPr>
      <w:spacing w:before="160"/>
      <w:jc w:val="center"/>
    </w:pPr>
    <w:rPr>
      <w:rFonts w:ascii="Gotham Book" w:hAnsi="Gotham Book"/>
      <w:i/>
      <w:iCs/>
      <w:color w:val="404040" w:themeColor="text1" w:themeTint="BF"/>
    </w:rPr>
  </w:style>
  <w:style w:type="character" w:customStyle="1" w:styleId="QuoteChar">
    <w:name w:val="Quote Char"/>
    <w:basedOn w:val="DefaultParagraphFont"/>
    <w:link w:val="Quote"/>
    <w:uiPriority w:val="29"/>
    <w:rsid w:val="00B257E0"/>
    <w:rPr>
      <w:i/>
      <w:iCs/>
      <w:color w:val="404040" w:themeColor="text1" w:themeTint="BF"/>
    </w:rPr>
  </w:style>
  <w:style w:type="paragraph" w:styleId="ListParagraph">
    <w:name w:val="List Paragraph"/>
    <w:basedOn w:val="Normal"/>
    <w:uiPriority w:val="34"/>
    <w:qFormat/>
    <w:rsid w:val="00B257E0"/>
    <w:pPr>
      <w:ind w:left="720"/>
      <w:contextualSpacing/>
    </w:pPr>
    <w:rPr>
      <w:rFonts w:ascii="Gotham Book" w:hAnsi="Gotham Book"/>
    </w:rPr>
  </w:style>
  <w:style w:type="character" w:styleId="IntenseEmphasis">
    <w:name w:val="Intense Emphasis"/>
    <w:basedOn w:val="DefaultParagraphFont"/>
    <w:uiPriority w:val="21"/>
    <w:qFormat/>
    <w:rsid w:val="00B257E0"/>
    <w:rPr>
      <w:i/>
      <w:iCs/>
      <w:color w:val="0F4761" w:themeColor="accent1" w:themeShade="BF"/>
    </w:rPr>
  </w:style>
  <w:style w:type="paragraph" w:styleId="IntenseQuote">
    <w:name w:val="Intense Quote"/>
    <w:basedOn w:val="Normal"/>
    <w:next w:val="Normal"/>
    <w:link w:val="IntenseQuoteChar"/>
    <w:uiPriority w:val="30"/>
    <w:qFormat/>
    <w:rsid w:val="00B257E0"/>
    <w:pPr>
      <w:pBdr>
        <w:top w:val="single" w:sz="4" w:space="10" w:color="0F4761" w:themeColor="accent1" w:themeShade="BF"/>
        <w:bottom w:val="single" w:sz="4" w:space="10" w:color="0F4761" w:themeColor="accent1" w:themeShade="BF"/>
      </w:pBdr>
      <w:spacing w:before="360" w:after="360"/>
      <w:ind w:left="864" w:right="864"/>
      <w:jc w:val="center"/>
    </w:pPr>
    <w:rPr>
      <w:rFonts w:ascii="Gotham Book" w:hAnsi="Gotham Book"/>
      <w:i/>
      <w:iCs/>
      <w:color w:val="0F4761" w:themeColor="accent1" w:themeShade="BF"/>
    </w:rPr>
  </w:style>
  <w:style w:type="character" w:customStyle="1" w:styleId="IntenseQuoteChar">
    <w:name w:val="Intense Quote Char"/>
    <w:basedOn w:val="DefaultParagraphFont"/>
    <w:link w:val="IntenseQuote"/>
    <w:uiPriority w:val="30"/>
    <w:rsid w:val="00B257E0"/>
    <w:rPr>
      <w:i/>
      <w:iCs/>
      <w:color w:val="0F4761" w:themeColor="accent1" w:themeShade="BF"/>
    </w:rPr>
  </w:style>
  <w:style w:type="character" w:styleId="IntenseReference">
    <w:name w:val="Intense Reference"/>
    <w:basedOn w:val="DefaultParagraphFont"/>
    <w:uiPriority w:val="32"/>
    <w:qFormat/>
    <w:rsid w:val="00B257E0"/>
    <w:rPr>
      <w:b/>
      <w:bCs/>
      <w:smallCaps/>
      <w:color w:val="0F4761" w:themeColor="accent1" w:themeShade="BF"/>
      <w:spacing w:val="5"/>
    </w:rPr>
  </w:style>
  <w:style w:type="table" w:styleId="TableGrid">
    <w:name w:val="Table Grid"/>
    <w:basedOn w:val="TableNormal"/>
    <w:uiPriority w:val="39"/>
    <w:rsid w:val="003B3A9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3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A9F"/>
    <w:rPr>
      <w:rFonts w:asciiTheme="minorHAnsi" w:hAnsiTheme="minorHAnsi"/>
    </w:rPr>
  </w:style>
  <w:style w:type="paragraph" w:styleId="Footer">
    <w:name w:val="footer"/>
    <w:basedOn w:val="Normal"/>
    <w:link w:val="FooterChar"/>
    <w:uiPriority w:val="99"/>
    <w:unhideWhenUsed/>
    <w:rsid w:val="003B3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A9F"/>
    <w:rPr>
      <w:rFonts w:asciiTheme="minorHAnsi" w:hAnsiTheme="minorHAnsi"/>
    </w:rPr>
  </w:style>
  <w:style w:type="paragraph" w:styleId="Caption">
    <w:name w:val="caption"/>
    <w:basedOn w:val="Normal"/>
    <w:next w:val="Normal"/>
    <w:uiPriority w:val="35"/>
    <w:unhideWhenUsed/>
    <w:qFormat/>
    <w:rsid w:val="003B3A9F"/>
    <w:pPr>
      <w:spacing w:after="200" w:line="240" w:lineRule="auto"/>
    </w:pPr>
    <w:rPr>
      <w:i/>
      <w:iCs/>
      <w:color w:val="0E2841" w:themeColor="text2"/>
      <w:sz w:val="18"/>
      <w:szCs w:val="18"/>
    </w:rPr>
  </w:style>
  <w:style w:type="paragraph" w:styleId="Revision">
    <w:name w:val="Revision"/>
    <w:hidden/>
    <w:uiPriority w:val="99"/>
    <w:semiHidden/>
    <w:rsid w:val="00857F4C"/>
    <w:pPr>
      <w:spacing w:after="0" w:line="240" w:lineRule="auto"/>
    </w:pPr>
    <w:rPr>
      <w:rFonts w:asciiTheme="minorHAnsi" w:hAnsiTheme="minorHAnsi"/>
    </w:rPr>
  </w:style>
  <w:style w:type="character" w:styleId="CommentReference">
    <w:name w:val="annotation reference"/>
    <w:basedOn w:val="DefaultParagraphFont"/>
    <w:uiPriority w:val="99"/>
    <w:semiHidden/>
    <w:unhideWhenUsed/>
    <w:rsid w:val="00857F4C"/>
    <w:rPr>
      <w:sz w:val="16"/>
      <w:szCs w:val="16"/>
    </w:rPr>
  </w:style>
  <w:style w:type="paragraph" w:styleId="CommentText">
    <w:name w:val="annotation text"/>
    <w:basedOn w:val="Normal"/>
    <w:link w:val="CommentTextChar"/>
    <w:uiPriority w:val="99"/>
    <w:unhideWhenUsed/>
    <w:rsid w:val="00857F4C"/>
    <w:pPr>
      <w:spacing w:line="240" w:lineRule="auto"/>
    </w:pPr>
    <w:rPr>
      <w:sz w:val="20"/>
      <w:szCs w:val="20"/>
    </w:rPr>
  </w:style>
  <w:style w:type="character" w:customStyle="1" w:styleId="CommentTextChar">
    <w:name w:val="Comment Text Char"/>
    <w:basedOn w:val="DefaultParagraphFont"/>
    <w:link w:val="CommentText"/>
    <w:uiPriority w:val="99"/>
    <w:rsid w:val="00857F4C"/>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857F4C"/>
    <w:rPr>
      <w:b/>
      <w:bCs/>
    </w:rPr>
  </w:style>
  <w:style w:type="character" w:customStyle="1" w:styleId="CommentSubjectChar">
    <w:name w:val="Comment Subject Char"/>
    <w:basedOn w:val="CommentTextChar"/>
    <w:link w:val="CommentSubject"/>
    <w:uiPriority w:val="99"/>
    <w:semiHidden/>
    <w:rsid w:val="00857F4C"/>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0093E-3746-48CE-8FC7-8988998BF3AC}">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233</TotalTime>
  <Pages>8</Pages>
  <Words>1570</Words>
  <Characters>9877</Characters>
  <Application>Microsoft Office Word</Application>
  <DocSecurity>0</DocSecurity>
  <Lines>274</Lines>
  <Paragraphs>78</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11</cp:revision>
  <dcterms:created xsi:type="dcterms:W3CDTF">2025-07-31T20:01:00Z</dcterms:created>
  <dcterms:modified xsi:type="dcterms:W3CDTF">2025-08-08T15:30:00Z</dcterms:modified>
</cp:coreProperties>
</file>