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8C364" w14:textId="020B38B4" w:rsidR="00FD2265" w:rsidRDefault="00FD2265"/>
    <w:p w14:paraId="7A0A456D" w14:textId="2E8A1ACD" w:rsidR="00F93664" w:rsidRPr="00F93664" w:rsidRDefault="00F93664">
      <w:pPr>
        <w:rPr>
          <w:rFonts w:ascii="Gotham Book" w:hAnsi="Gotham Book"/>
          <w:b/>
          <w:bCs/>
          <w:sz w:val="32"/>
          <w:szCs w:val="40"/>
        </w:rPr>
      </w:pPr>
      <w:proofErr w:type="spellStart"/>
      <w:r w:rsidRPr="00F93664">
        <w:rPr>
          <w:rFonts w:ascii="Gotham Book" w:hAnsi="Gotham Book"/>
          <w:b/>
          <w:bCs/>
          <w:sz w:val="32"/>
          <w:szCs w:val="40"/>
        </w:rPr>
        <w:t>Calentamiento</w:t>
      </w:r>
      <w:proofErr w:type="spellEnd"/>
    </w:p>
    <w:p w14:paraId="52A47780" w14:textId="16AFB54B" w:rsidR="00F93664" w:rsidRPr="00F93664" w:rsidRDefault="00F93664" w:rsidP="00F93664">
      <w:pPr>
        <w:pStyle w:val="ListParagraph"/>
        <w:numPr>
          <w:ilvl w:val="0"/>
          <w:numId w:val="1"/>
        </w:numPr>
        <w:rPr>
          <w:rFonts w:ascii="Gotham Book" w:hAnsi="Gotham Book"/>
        </w:rPr>
      </w:pPr>
      <w:r>
        <w:rPr>
          <w:rFonts w:ascii="Gotham Book" w:hAnsi="Gotham Book"/>
        </w:rPr>
        <w:t xml:space="preserve">Las </w:t>
      </w:r>
      <w:proofErr w:type="spellStart"/>
      <w:r>
        <w:rPr>
          <w:rFonts w:ascii="Gotham Book" w:hAnsi="Gotham Book"/>
        </w:rPr>
        <w:t>respuestas</w:t>
      </w:r>
      <w:proofErr w:type="spellEnd"/>
      <w:r>
        <w:rPr>
          <w:rFonts w:ascii="Gotham Book" w:hAnsi="Gotham Book"/>
        </w:rPr>
        <w:t xml:space="preserve"> </w:t>
      </w:r>
      <w:proofErr w:type="spellStart"/>
      <w:r>
        <w:rPr>
          <w:rFonts w:ascii="Gotham Book" w:hAnsi="Gotham Book"/>
        </w:rPr>
        <w:t>variarán</w:t>
      </w:r>
      <w:proofErr w:type="spellEnd"/>
    </w:p>
    <w:p w14:paraId="4DDB1570" w14:textId="77777777" w:rsidR="00F93664" w:rsidRDefault="00F93664">
      <w:pPr>
        <w:rPr>
          <w:rFonts w:ascii="Gotham Book" w:hAnsi="Gotham Book"/>
        </w:rPr>
      </w:pPr>
    </w:p>
    <w:p w14:paraId="64980DAC" w14:textId="06D1F4FE" w:rsidR="00F93664" w:rsidRPr="00F93664" w:rsidRDefault="00F93664">
      <w:pPr>
        <w:rPr>
          <w:rFonts w:ascii="Gotham Book" w:hAnsi="Gotham Book"/>
          <w:b/>
          <w:bCs/>
          <w:sz w:val="32"/>
          <w:szCs w:val="40"/>
        </w:rPr>
      </w:pPr>
      <w:proofErr w:type="spellStart"/>
      <w:r w:rsidRPr="00F93664">
        <w:rPr>
          <w:rFonts w:ascii="Gotham Book" w:hAnsi="Gotham Book"/>
          <w:b/>
          <w:bCs/>
          <w:sz w:val="32"/>
          <w:szCs w:val="40"/>
        </w:rPr>
        <w:t>Lección</w:t>
      </w:r>
      <w:proofErr w:type="spellEnd"/>
    </w:p>
    <w:p w14:paraId="188156FB" w14:textId="76296F0C" w:rsidR="00F93664" w:rsidRPr="00101B89" w:rsidRDefault="00F93664" w:rsidP="00F93664">
      <w:pPr>
        <w:rPr>
          <w:rFonts w:ascii="Gotham Book" w:hAnsi="Gotham Book"/>
          <w:lang w:val="es-MX"/>
        </w:rPr>
      </w:pPr>
      <w:r w:rsidRPr="00101B89">
        <w:rPr>
          <w:rFonts w:ascii="Gotham Book" w:hAnsi="Gotham Book"/>
          <w:lang w:val="es-MX"/>
        </w:rPr>
        <w:t>Guías Notas - rellenar respuestas en blanco para trabajos a nivel Fundamentos que se proporcionan a continuación.</w:t>
      </w:r>
    </w:p>
    <w:tbl>
      <w:tblPr>
        <w:tblStyle w:val="TableGrid"/>
        <w:tblW w:w="0" w:type="auto"/>
        <w:tblLook w:val="04A0" w:firstRow="1" w:lastRow="0" w:firstColumn="1" w:lastColumn="0" w:noHBand="0" w:noVBand="1"/>
      </w:tblPr>
      <w:tblGrid>
        <w:gridCol w:w="9350"/>
      </w:tblGrid>
      <w:tr w:rsidR="00F93664" w14:paraId="589F97D5" w14:textId="77777777" w:rsidTr="006D0973">
        <w:tc>
          <w:tcPr>
            <w:tcW w:w="9350" w:type="dxa"/>
            <w:shd w:val="clear" w:color="auto" w:fill="D9D9D9" w:themeFill="background1" w:themeFillShade="D9"/>
          </w:tcPr>
          <w:p w14:paraId="34F29089" w14:textId="77777777" w:rsidR="00F93664" w:rsidRPr="00A64868" w:rsidRDefault="00F93664" w:rsidP="006D0973">
            <w:pPr>
              <w:jc w:val="center"/>
              <w:rPr>
                <w:rFonts w:ascii="Gotham Book" w:hAnsi="Gotham Book"/>
                <w:b/>
                <w:bCs/>
                <w:sz w:val="32"/>
                <w:szCs w:val="40"/>
              </w:rPr>
            </w:pPr>
            <w:r w:rsidRPr="00A64868">
              <w:rPr>
                <w:rFonts w:ascii="Gotham Book" w:hAnsi="Gotham Book"/>
                <w:b/>
                <w:bCs/>
                <w:sz w:val="32"/>
                <w:szCs w:val="40"/>
              </w:rPr>
              <w:t>James Polk</w:t>
            </w:r>
          </w:p>
        </w:tc>
      </w:tr>
    </w:tbl>
    <w:p w14:paraId="7D90ABD4" w14:textId="77777777" w:rsidR="00F93664" w:rsidRPr="00A64868" w:rsidRDefault="00F93664" w:rsidP="00F93664">
      <w:pPr>
        <w:rPr>
          <w:sz w:val="2"/>
          <w:szCs w:val="2"/>
        </w:rPr>
      </w:pPr>
    </w:p>
    <w:tbl>
      <w:tblPr>
        <w:tblStyle w:val="TableGrid"/>
        <w:tblW w:w="0" w:type="auto"/>
        <w:tblLook w:val="04A0" w:firstRow="1" w:lastRow="0" w:firstColumn="1" w:lastColumn="0" w:noHBand="0" w:noVBand="1"/>
      </w:tblPr>
      <w:tblGrid>
        <w:gridCol w:w="2785"/>
        <w:gridCol w:w="6565"/>
      </w:tblGrid>
      <w:tr w:rsidR="00F93664" w14:paraId="690B2200" w14:textId="77777777" w:rsidTr="006D0973">
        <w:tc>
          <w:tcPr>
            <w:tcW w:w="2785" w:type="dxa"/>
          </w:tcPr>
          <w:p w14:paraId="321CE1F9" w14:textId="77777777" w:rsidR="00F93664" w:rsidRDefault="00F93664" w:rsidP="006D0973">
            <w:pPr>
              <w:jc w:val="center"/>
            </w:pPr>
            <w:r w:rsidRPr="00A64868">
              <w:rPr>
                <w:noProof/>
              </w:rPr>
              <w:drawing>
                <wp:inline distT="0" distB="0" distL="0" distR="0" wp14:anchorId="660F3311" wp14:editId="44DB7F87">
                  <wp:extent cx="1093999" cy="1463730"/>
                  <wp:effectExtent l="95250" t="19050" r="11430" b="98425"/>
                  <wp:docPr id="4" name="Picture 3" descr="Un retrato fotográfico de James K. Polk">
                    <a:extLst xmlns:a="http://schemas.openxmlformats.org/drawingml/2006/main">
                      <a:ext uri="{FF2B5EF4-FFF2-40B4-BE49-F238E27FC236}">
                        <a16:creationId xmlns:a16="http://schemas.microsoft.com/office/drawing/2014/main" id="{9B436E4E-1109-3340-0114-AFD0CEBDFC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hotograph portrait of James K. Polk">
                            <a:extLst>
                              <a:ext uri="{FF2B5EF4-FFF2-40B4-BE49-F238E27FC236}">
                                <a16:creationId xmlns:a16="http://schemas.microsoft.com/office/drawing/2014/main" id="{9B436E4E-1109-3340-0114-AFD0CEBDFC4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2878" cy="1488990"/>
                          </a:xfrm>
                          <a:prstGeom prst="rect">
                            <a:avLst/>
                          </a:prstGeom>
                          <a:effectLst>
                            <a:outerShdw blurRad="50800" dist="50800" dir="7920000" algn="ctr" rotWithShape="0">
                              <a:srgbClr val="000000">
                                <a:alpha val="43137"/>
                              </a:srgbClr>
                            </a:outerShdw>
                          </a:effectLst>
                        </pic:spPr>
                      </pic:pic>
                    </a:graphicData>
                  </a:graphic>
                </wp:inline>
              </w:drawing>
            </w:r>
          </w:p>
        </w:tc>
        <w:tc>
          <w:tcPr>
            <w:tcW w:w="6565" w:type="dxa"/>
          </w:tcPr>
          <w:p w14:paraId="1915CDF9" w14:textId="77777777" w:rsidR="00F93664" w:rsidRPr="00101B89" w:rsidRDefault="00F93664" w:rsidP="006D0973">
            <w:pPr>
              <w:spacing w:line="276" w:lineRule="auto"/>
              <w:jc w:val="center"/>
              <w:rPr>
                <w:sz w:val="14"/>
                <w:szCs w:val="14"/>
                <w:lang w:val="es-MX"/>
              </w:rPr>
            </w:pPr>
            <w:r w:rsidRPr="00101B89">
              <w:rPr>
                <w:i/>
                <w:iCs/>
                <w:lang w:val="es-MX"/>
              </w:rPr>
              <w:t>Escribe la(s) palabra(s) correcta(s) de la diapositiva</w:t>
            </w:r>
          </w:p>
          <w:p w14:paraId="748B8BFE" w14:textId="77777777" w:rsidR="00F93664" w:rsidRPr="00101B89" w:rsidRDefault="00F93664" w:rsidP="006D0973">
            <w:pPr>
              <w:spacing w:line="276" w:lineRule="auto"/>
              <w:rPr>
                <w:sz w:val="14"/>
                <w:szCs w:val="14"/>
                <w:lang w:val="es-MX"/>
              </w:rPr>
            </w:pPr>
          </w:p>
          <w:p w14:paraId="28867481" w14:textId="77777777" w:rsidR="00F93664" w:rsidRPr="00101B89" w:rsidRDefault="00F93664" w:rsidP="00F93664">
            <w:pPr>
              <w:numPr>
                <w:ilvl w:val="0"/>
                <w:numId w:val="3"/>
              </w:numPr>
              <w:spacing w:line="276" w:lineRule="auto"/>
              <w:rPr>
                <w:rFonts w:ascii="Gotham Book" w:hAnsi="Gotham Book"/>
                <w:lang w:val="es-MX"/>
              </w:rPr>
            </w:pPr>
            <w:r w:rsidRPr="00101B89">
              <w:rPr>
                <w:rFonts w:ascii="Gotham Book" w:hAnsi="Gotham Book"/>
                <w:lang w:val="es-MX"/>
              </w:rPr>
              <w:t>Presidente de los Estados Unidos 1845 – 1849</w:t>
            </w:r>
          </w:p>
          <w:p w14:paraId="49303BA0" w14:textId="77777777" w:rsidR="00F93664" w:rsidRPr="00101B89" w:rsidRDefault="00F93664" w:rsidP="00F93664">
            <w:pPr>
              <w:numPr>
                <w:ilvl w:val="0"/>
                <w:numId w:val="3"/>
              </w:numPr>
              <w:spacing w:line="276" w:lineRule="auto"/>
              <w:rPr>
                <w:rFonts w:ascii="Gotham Book" w:hAnsi="Gotham Book"/>
                <w:lang w:val="es-MX"/>
              </w:rPr>
            </w:pPr>
            <w:r w:rsidRPr="00101B89">
              <w:rPr>
                <w:rFonts w:ascii="Gotham Book" w:hAnsi="Gotham Book"/>
                <w:b/>
                <w:bCs/>
                <w:u w:val="single"/>
                <w:lang w:val="es-MX"/>
              </w:rPr>
              <w:t>Objetivo</w:t>
            </w:r>
            <w:r w:rsidRPr="00101B89">
              <w:rPr>
                <w:rFonts w:ascii="Gotham Book" w:hAnsi="Gotham Book"/>
                <w:lang w:val="es-MX"/>
              </w:rPr>
              <w:t>: Expansión hacia el oeste de EE. UU. hasta el Océano Pacífico.</w:t>
            </w:r>
          </w:p>
          <w:p w14:paraId="5A6C3CE5" w14:textId="77777777" w:rsidR="00F93664" w:rsidRPr="00F93664" w:rsidRDefault="00F93664" w:rsidP="00F93664">
            <w:pPr>
              <w:numPr>
                <w:ilvl w:val="0"/>
                <w:numId w:val="3"/>
              </w:numPr>
              <w:spacing w:line="276" w:lineRule="auto"/>
              <w:rPr>
                <w:rFonts w:ascii="Gotham Book" w:hAnsi="Gotham Book"/>
              </w:rPr>
            </w:pPr>
            <w:r w:rsidRPr="00F93664">
              <w:rPr>
                <w:rFonts w:ascii="Gotham Book" w:hAnsi="Gotham Book"/>
                <w:b/>
                <w:bCs/>
                <w:u w:val="single"/>
              </w:rPr>
              <w:t xml:space="preserve">¿Por </w:t>
            </w:r>
            <w:proofErr w:type="spellStart"/>
            <w:r w:rsidRPr="00F93664">
              <w:rPr>
                <w:rFonts w:ascii="Gotham Book" w:hAnsi="Gotham Book"/>
                <w:b/>
                <w:bCs/>
                <w:u w:val="single"/>
              </w:rPr>
              <w:t>qué</w:t>
            </w:r>
            <w:proofErr w:type="spellEnd"/>
            <w:r w:rsidRPr="00F93664">
              <w:rPr>
                <w:rFonts w:ascii="Gotham Book" w:hAnsi="Gotham Book"/>
              </w:rPr>
              <w:t>?</w:t>
            </w:r>
          </w:p>
          <w:p w14:paraId="0568F9E2" w14:textId="77777777" w:rsidR="00F93664" w:rsidRPr="00101B89" w:rsidRDefault="00F93664" w:rsidP="00F93664">
            <w:pPr>
              <w:numPr>
                <w:ilvl w:val="1"/>
                <w:numId w:val="3"/>
              </w:numPr>
              <w:spacing w:line="276" w:lineRule="auto"/>
              <w:rPr>
                <w:rFonts w:ascii="Gotham Book" w:hAnsi="Gotham Book"/>
                <w:lang w:val="es-MX"/>
              </w:rPr>
            </w:pPr>
            <w:r w:rsidRPr="00101B89">
              <w:rPr>
                <w:rFonts w:ascii="Gotham Book" w:hAnsi="Gotham Book"/>
                <w:lang w:val="es-MX"/>
              </w:rPr>
              <w:t>Mejor acceso a mercados rentables con Asia</w:t>
            </w:r>
          </w:p>
          <w:p w14:paraId="2746FAAA" w14:textId="6C471CEE" w:rsidR="00F93664" w:rsidRPr="00F93664" w:rsidRDefault="00F93664" w:rsidP="00F93664">
            <w:pPr>
              <w:numPr>
                <w:ilvl w:val="1"/>
                <w:numId w:val="3"/>
              </w:numPr>
              <w:spacing w:line="276" w:lineRule="auto"/>
              <w:rPr>
                <w:rFonts w:ascii="Gotham Book" w:hAnsi="Gotham Book"/>
                <w:sz w:val="28"/>
                <w:szCs w:val="32"/>
                <w:u w:val="single"/>
              </w:rPr>
            </w:pPr>
            <w:r w:rsidRPr="00F93664">
              <w:rPr>
                <w:rFonts w:ascii="Gotham Book" w:hAnsi="Gotham Book"/>
                <w:u w:val="single"/>
                <w:shd w:val="clear" w:color="auto" w:fill="D9D9D9" w:themeFill="background1" w:themeFillShade="D9"/>
              </w:rPr>
              <w:t xml:space="preserve">"Destino </w:t>
            </w:r>
            <w:proofErr w:type="spellStart"/>
            <w:r w:rsidRPr="00F93664">
              <w:rPr>
                <w:rFonts w:ascii="Gotham Book" w:hAnsi="Gotham Book"/>
                <w:u w:val="single"/>
                <w:shd w:val="clear" w:color="auto" w:fill="D9D9D9" w:themeFill="background1" w:themeFillShade="D9"/>
              </w:rPr>
              <w:t>manifiesto</w:t>
            </w:r>
            <w:proofErr w:type="spellEnd"/>
            <w:r w:rsidRPr="00F93664">
              <w:rPr>
                <w:rFonts w:ascii="Gotham Book" w:hAnsi="Gotham Book"/>
                <w:u w:val="single"/>
                <w:shd w:val="clear" w:color="auto" w:fill="D9D9D9" w:themeFill="background1" w:themeFillShade="D9"/>
              </w:rPr>
              <w:t>"</w:t>
            </w:r>
          </w:p>
        </w:tc>
      </w:tr>
    </w:tbl>
    <w:p w14:paraId="6B243676" w14:textId="77777777" w:rsidR="00F93664" w:rsidRPr="00A64868" w:rsidRDefault="00F93664" w:rsidP="00F93664">
      <w:pPr>
        <w:rPr>
          <w:sz w:val="20"/>
          <w:szCs w:val="20"/>
        </w:rPr>
      </w:pPr>
    </w:p>
    <w:tbl>
      <w:tblPr>
        <w:tblStyle w:val="TableGrid"/>
        <w:tblW w:w="0" w:type="auto"/>
        <w:tblLook w:val="04A0" w:firstRow="1" w:lastRow="0" w:firstColumn="1" w:lastColumn="0" w:noHBand="0" w:noVBand="1"/>
      </w:tblPr>
      <w:tblGrid>
        <w:gridCol w:w="9350"/>
      </w:tblGrid>
      <w:tr w:rsidR="00F93664" w:rsidRPr="00101B89" w14:paraId="239075EF" w14:textId="77777777" w:rsidTr="006D0973">
        <w:tc>
          <w:tcPr>
            <w:tcW w:w="9350" w:type="dxa"/>
            <w:shd w:val="clear" w:color="auto" w:fill="D9D9D9" w:themeFill="background1" w:themeFillShade="D9"/>
          </w:tcPr>
          <w:p w14:paraId="674A2C40" w14:textId="77777777" w:rsidR="00F93664" w:rsidRPr="00101B89" w:rsidRDefault="00F93664" w:rsidP="006D0973">
            <w:pPr>
              <w:jc w:val="center"/>
              <w:rPr>
                <w:rFonts w:ascii="Gotham Book" w:hAnsi="Gotham Book"/>
                <w:b/>
                <w:bCs/>
                <w:sz w:val="32"/>
                <w:szCs w:val="40"/>
                <w:lang w:val="es-MX"/>
              </w:rPr>
            </w:pPr>
            <w:r w:rsidRPr="00101B89">
              <w:rPr>
                <w:rFonts w:ascii="Gotham Book" w:hAnsi="Gotham Book"/>
                <w:b/>
                <w:bCs/>
                <w:sz w:val="32"/>
                <w:szCs w:val="40"/>
                <w:lang w:val="es-MX"/>
              </w:rPr>
              <w:t>La guerra entre Estados Unidos y México</w:t>
            </w:r>
          </w:p>
        </w:tc>
      </w:tr>
    </w:tbl>
    <w:p w14:paraId="78090DC4" w14:textId="77777777" w:rsidR="00F93664" w:rsidRPr="00101B89" w:rsidRDefault="00F93664" w:rsidP="00F93664">
      <w:pPr>
        <w:rPr>
          <w:sz w:val="2"/>
          <w:szCs w:val="2"/>
          <w:lang w:val="es-MX"/>
        </w:rPr>
      </w:pPr>
    </w:p>
    <w:tbl>
      <w:tblPr>
        <w:tblStyle w:val="TableGrid"/>
        <w:tblW w:w="0" w:type="auto"/>
        <w:tblLook w:val="04A0" w:firstRow="1" w:lastRow="0" w:firstColumn="1" w:lastColumn="0" w:noHBand="0" w:noVBand="1"/>
      </w:tblPr>
      <w:tblGrid>
        <w:gridCol w:w="4506"/>
        <w:gridCol w:w="4844"/>
      </w:tblGrid>
      <w:tr w:rsidR="00F93664" w:rsidRPr="00101B89" w14:paraId="3F1DBDE9" w14:textId="77777777" w:rsidTr="006D0973">
        <w:tc>
          <w:tcPr>
            <w:tcW w:w="4506" w:type="dxa"/>
          </w:tcPr>
          <w:p w14:paraId="0E61FE09" w14:textId="77777777" w:rsidR="00F93664" w:rsidRPr="00101B89" w:rsidRDefault="00F93664" w:rsidP="006D0973">
            <w:pPr>
              <w:jc w:val="center"/>
              <w:rPr>
                <w:rFonts w:ascii="Gotham Book" w:hAnsi="Gotham Book"/>
                <w:sz w:val="34"/>
                <w:szCs w:val="44"/>
                <w:lang w:val="es-MX"/>
              </w:rPr>
            </w:pPr>
            <w:r w:rsidRPr="00101B89">
              <w:rPr>
                <w:rFonts w:ascii="Gotham Book" w:hAnsi="Gotham Book"/>
                <w:sz w:val="34"/>
                <w:szCs w:val="44"/>
                <w:lang w:val="es-MX"/>
              </w:rPr>
              <w:t>Las causas de la guerra entre Estados Unidos y México</w:t>
            </w:r>
          </w:p>
          <w:p w14:paraId="605B4D0D" w14:textId="77777777" w:rsidR="00F93664" w:rsidRPr="00101B89" w:rsidRDefault="00F93664" w:rsidP="006D0973">
            <w:pPr>
              <w:jc w:val="center"/>
              <w:rPr>
                <w:rFonts w:ascii="Gotham Book" w:hAnsi="Gotham Book"/>
                <w:sz w:val="14"/>
                <w:szCs w:val="14"/>
                <w:lang w:val="es-MX"/>
              </w:rPr>
            </w:pPr>
          </w:p>
          <w:p w14:paraId="29A7C4E4" w14:textId="77777777" w:rsidR="00F93664" w:rsidRDefault="00F93664" w:rsidP="00F93664">
            <w:pPr>
              <w:jc w:val="center"/>
            </w:pPr>
            <w:r w:rsidRPr="00A64868">
              <w:rPr>
                <w:noProof/>
              </w:rPr>
              <w:drawing>
                <wp:inline distT="0" distB="0" distL="0" distR="0" wp14:anchorId="25EE6F93" wp14:editId="7128CA08">
                  <wp:extent cx="1384704" cy="1321332"/>
                  <wp:effectExtent l="95250" t="19050" r="25400" b="88900"/>
                  <wp:docPr id="1285015658" name="Picture 2" descr="Un mapa de los límites políticos de Norteamérica en 1846. El territorio de Estados Unidos incluye las fronteras originales de Texas. La República de México se extiende hacia el norte, hasta la actual California. La mayor parte del territorio de la actual Texas está sombreada y marcada como &quot;territorio en disputa&quot;">
                    <a:extLst xmlns:a="http://schemas.openxmlformats.org/drawingml/2006/main">
                      <a:ext uri="{FF2B5EF4-FFF2-40B4-BE49-F238E27FC236}">
                        <a16:creationId xmlns:a16="http://schemas.microsoft.com/office/drawing/2014/main" id="{1CF1A7EC-0190-6215-BCED-BE9AD92709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map of the political boundaries of North America in 1846. The United States territory includes the original borders of Texas. The Republic of Mexico extends north into modern-day California. The majority of the territory of modern-day Texas is shaded and marked &quot;disputed territory&quot;">
                            <a:extLst>
                              <a:ext uri="{FF2B5EF4-FFF2-40B4-BE49-F238E27FC236}">
                                <a16:creationId xmlns:a16="http://schemas.microsoft.com/office/drawing/2014/main" id="{1CF1A7EC-0190-6215-BCED-BE9AD927099A}"/>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768" t="18500" r="1263" b="2628"/>
                          <a:stretch>
                            <a:fillRect/>
                          </a:stretch>
                        </pic:blipFill>
                        <pic:spPr bwMode="auto">
                          <a:xfrm>
                            <a:off x="0" y="0"/>
                            <a:ext cx="1408430" cy="1343972"/>
                          </a:xfrm>
                          <a:prstGeom prst="rect">
                            <a:avLst/>
                          </a:prstGeom>
                          <a:noFill/>
                          <a:effectLst>
                            <a:outerShdw blurRad="50800" dist="50800" dir="7920000" algn="ctr" rotWithShape="0">
                              <a:srgbClr val="000000">
                                <a:alpha val="43137"/>
                              </a:srgbClr>
                            </a:outerShdw>
                          </a:effectLst>
                        </pic:spPr>
                      </pic:pic>
                    </a:graphicData>
                  </a:graphic>
                </wp:inline>
              </w:drawing>
            </w:r>
          </w:p>
        </w:tc>
        <w:tc>
          <w:tcPr>
            <w:tcW w:w="4844" w:type="dxa"/>
          </w:tcPr>
          <w:p w14:paraId="24391826" w14:textId="77777777" w:rsidR="00F93664" w:rsidRPr="00101B89" w:rsidRDefault="00F93664" w:rsidP="006D0973">
            <w:pPr>
              <w:jc w:val="center"/>
              <w:rPr>
                <w:i/>
                <w:iCs/>
                <w:lang w:val="es-MX"/>
              </w:rPr>
            </w:pPr>
            <w:r w:rsidRPr="00101B89">
              <w:rPr>
                <w:i/>
                <w:iCs/>
                <w:lang w:val="es-MX"/>
              </w:rPr>
              <w:t>Rodea la palabra correcta</w:t>
            </w:r>
          </w:p>
          <w:p w14:paraId="3D6041EC" w14:textId="77777777" w:rsidR="00F93664" w:rsidRPr="00101B89" w:rsidRDefault="00F93664" w:rsidP="006D0973">
            <w:pPr>
              <w:jc w:val="center"/>
              <w:rPr>
                <w:i/>
                <w:iCs/>
                <w:lang w:val="es-MX"/>
              </w:rPr>
            </w:pPr>
            <w:r w:rsidRPr="00101B89">
              <w:rPr>
                <w:i/>
                <w:iCs/>
                <w:lang w:val="es-MX"/>
              </w:rPr>
              <w:t>Tacha las palabras incorrectas</w:t>
            </w:r>
          </w:p>
          <w:p w14:paraId="30CDC597" w14:textId="77777777" w:rsidR="00F93664" w:rsidRPr="00101B89" w:rsidRDefault="00F93664" w:rsidP="006D0973">
            <w:pPr>
              <w:rPr>
                <w:lang w:val="es-MX"/>
              </w:rPr>
            </w:pPr>
          </w:p>
          <w:p w14:paraId="6121F6F0" w14:textId="77777777" w:rsidR="00F93664" w:rsidRPr="00101B89" w:rsidRDefault="00F93664" w:rsidP="00F93664">
            <w:pPr>
              <w:numPr>
                <w:ilvl w:val="0"/>
                <w:numId w:val="4"/>
              </w:numPr>
              <w:spacing w:line="360" w:lineRule="auto"/>
              <w:rPr>
                <w:rFonts w:ascii="Gotham Book" w:hAnsi="Gotham Book"/>
                <w:lang w:val="es-MX"/>
              </w:rPr>
            </w:pPr>
            <w:r w:rsidRPr="00101B89">
              <w:rPr>
                <w:rFonts w:ascii="Gotham Book" w:hAnsi="Gotham Book"/>
                <w:lang w:val="es-MX"/>
              </w:rPr>
              <w:t xml:space="preserve">México se opuso a Estados Unidos. </w:t>
            </w:r>
            <w:r w:rsidRPr="00101B89">
              <w:rPr>
                <w:rFonts w:ascii="Gotham Book" w:hAnsi="Gotham Book"/>
                <w:b/>
                <w:bCs/>
                <w:i/>
                <w:iCs/>
                <w:u w:val="single"/>
                <w:shd w:val="clear" w:color="auto" w:fill="D9D9D9" w:themeFill="background1" w:themeFillShade="D9"/>
                <w:lang w:val="es-MX"/>
              </w:rPr>
              <w:t>anexión</w:t>
            </w:r>
            <w:r w:rsidRPr="00101B89">
              <w:rPr>
                <w:rFonts w:ascii="Gotham Book" w:hAnsi="Gotham Book"/>
                <w:lang w:val="es-MX"/>
              </w:rPr>
              <w:t xml:space="preserve"> / </w:t>
            </w:r>
            <w:r w:rsidRPr="00101B89">
              <w:rPr>
                <w:rFonts w:ascii="Gotham Book" w:hAnsi="Gotham Book"/>
                <w:i/>
                <w:iCs/>
                <w:strike/>
                <w:color w:val="595959" w:themeColor="text1" w:themeTint="A6"/>
                <w:lang w:val="es-MX"/>
              </w:rPr>
              <w:t xml:space="preserve">cesión  </w:t>
            </w:r>
            <w:r w:rsidRPr="00101B89">
              <w:rPr>
                <w:rFonts w:ascii="Gotham Book" w:hAnsi="Gotham Book"/>
                <w:i/>
                <w:iCs/>
                <w:lang w:val="es-MX"/>
              </w:rPr>
              <w:t xml:space="preserve">/ </w:t>
            </w:r>
            <w:r w:rsidRPr="00101B89">
              <w:rPr>
                <w:rFonts w:ascii="Gotham Book" w:hAnsi="Gotham Book"/>
                <w:i/>
                <w:iCs/>
                <w:strike/>
                <w:color w:val="595959" w:themeColor="text1" w:themeTint="A6"/>
                <w:lang w:val="es-MX"/>
              </w:rPr>
              <w:t xml:space="preserve">expansión </w:t>
            </w:r>
            <w:r w:rsidRPr="00101B89">
              <w:rPr>
                <w:rFonts w:ascii="Gotham Book" w:hAnsi="Gotham Book"/>
                <w:lang w:val="es-MX"/>
              </w:rPr>
              <w:t>de Texas</w:t>
            </w:r>
          </w:p>
          <w:p w14:paraId="6F0B4128" w14:textId="77777777" w:rsidR="00F93664" w:rsidRPr="00101B89" w:rsidRDefault="00F93664" w:rsidP="00F93664">
            <w:pPr>
              <w:numPr>
                <w:ilvl w:val="0"/>
                <w:numId w:val="4"/>
              </w:numPr>
              <w:spacing w:line="360" w:lineRule="auto"/>
              <w:rPr>
                <w:rFonts w:ascii="Gotham Book" w:hAnsi="Gotham Book"/>
                <w:lang w:val="es-MX"/>
              </w:rPr>
            </w:pPr>
            <w:r w:rsidRPr="00101B89">
              <w:rPr>
                <w:rFonts w:ascii="Gotham Book" w:hAnsi="Gotham Book"/>
                <w:lang w:val="es-MX"/>
              </w:rPr>
              <w:t xml:space="preserve">Disputas entre EE. UU. y México sobre el </w:t>
            </w:r>
            <w:r w:rsidRPr="00101B89">
              <w:rPr>
                <w:rFonts w:ascii="Gotham Book" w:hAnsi="Gotham Book"/>
                <w:i/>
                <w:iCs/>
                <w:strike/>
                <w:color w:val="595959" w:themeColor="text1" w:themeTint="A6"/>
                <w:u w:val="single"/>
                <w:lang w:val="es-MX"/>
              </w:rPr>
              <w:t>territorio</w:t>
            </w:r>
            <w:r w:rsidRPr="00101B89">
              <w:rPr>
                <w:rFonts w:ascii="Gotham Book" w:hAnsi="Gotham Book"/>
                <w:strike/>
                <w:color w:val="595959" w:themeColor="text1" w:themeTint="A6"/>
                <w:lang w:val="es-MX"/>
              </w:rPr>
              <w:t xml:space="preserve"> del sur / </w:t>
            </w:r>
            <w:r w:rsidRPr="00101B89">
              <w:rPr>
                <w:rFonts w:ascii="Gotham Book" w:hAnsi="Gotham Book"/>
                <w:i/>
                <w:iCs/>
                <w:strike/>
                <w:color w:val="595959" w:themeColor="text1" w:themeTint="A6"/>
                <w:u w:val="single"/>
                <w:lang w:val="es-MX"/>
              </w:rPr>
              <w:t>los acuerdos</w:t>
            </w:r>
            <w:r w:rsidRPr="00101B89">
              <w:rPr>
                <w:rFonts w:ascii="Gotham Book" w:hAnsi="Gotham Book"/>
                <w:color w:val="595959" w:themeColor="text1" w:themeTint="A6"/>
                <w:lang w:val="es-MX"/>
              </w:rPr>
              <w:t xml:space="preserve"> / </w:t>
            </w:r>
            <w:r w:rsidRPr="00101B89">
              <w:rPr>
                <w:rFonts w:ascii="Gotham Book" w:hAnsi="Gotham Book"/>
                <w:b/>
                <w:bCs/>
                <w:i/>
                <w:iCs/>
                <w:u w:val="single"/>
                <w:shd w:val="clear" w:color="auto" w:fill="D9D9D9" w:themeFill="background1" w:themeFillShade="D9"/>
                <w:lang w:val="es-MX"/>
              </w:rPr>
              <w:t>la frontera</w:t>
            </w:r>
            <w:r w:rsidRPr="00101B89">
              <w:rPr>
                <w:rFonts w:ascii="Gotham Book" w:hAnsi="Gotham Book"/>
                <w:lang w:val="es-MX"/>
              </w:rPr>
              <w:t xml:space="preserve"> / de Texas</w:t>
            </w:r>
          </w:p>
          <w:p w14:paraId="1DCF91EC" w14:textId="77777777" w:rsidR="00F93664" w:rsidRPr="00101B89" w:rsidRDefault="00F93664" w:rsidP="006D0973">
            <w:pPr>
              <w:rPr>
                <w:lang w:val="es-MX"/>
              </w:rPr>
            </w:pPr>
          </w:p>
        </w:tc>
      </w:tr>
    </w:tbl>
    <w:p w14:paraId="730B6FCE" w14:textId="77777777" w:rsidR="00F93664" w:rsidRPr="00101B89" w:rsidRDefault="00F93664" w:rsidP="00F93664">
      <w:pPr>
        <w:rPr>
          <w:sz w:val="20"/>
          <w:szCs w:val="20"/>
          <w:lang w:val="es-MX"/>
        </w:rPr>
      </w:pPr>
    </w:p>
    <w:p w14:paraId="0827B909" w14:textId="77777777" w:rsidR="00F93664" w:rsidRPr="00101B89" w:rsidRDefault="00F93664" w:rsidP="00F93664">
      <w:pPr>
        <w:rPr>
          <w:sz w:val="20"/>
          <w:szCs w:val="20"/>
          <w:lang w:val="es-MX"/>
        </w:rPr>
      </w:pPr>
    </w:p>
    <w:p w14:paraId="45F697E3" w14:textId="77777777" w:rsidR="00F93664" w:rsidRPr="00101B89" w:rsidRDefault="00F93664" w:rsidP="00F93664">
      <w:pPr>
        <w:rPr>
          <w:sz w:val="20"/>
          <w:szCs w:val="20"/>
          <w:lang w:val="es-MX"/>
        </w:rPr>
      </w:pPr>
    </w:p>
    <w:p w14:paraId="1610ACAA" w14:textId="77777777" w:rsidR="00F93664" w:rsidRPr="00101B89" w:rsidRDefault="00F93664" w:rsidP="00F93664">
      <w:pPr>
        <w:rPr>
          <w:sz w:val="20"/>
          <w:szCs w:val="20"/>
          <w:lang w:val="es-MX"/>
        </w:rPr>
      </w:pPr>
    </w:p>
    <w:p w14:paraId="18CD1BB6" w14:textId="77777777" w:rsidR="00F93664" w:rsidRPr="00101B89" w:rsidRDefault="00F93664" w:rsidP="00F93664">
      <w:pPr>
        <w:rPr>
          <w:sz w:val="2"/>
          <w:szCs w:val="2"/>
          <w:lang w:val="es-MX"/>
        </w:rPr>
      </w:pPr>
    </w:p>
    <w:tbl>
      <w:tblPr>
        <w:tblStyle w:val="TableGrid"/>
        <w:tblW w:w="0" w:type="auto"/>
        <w:tblLook w:val="04A0" w:firstRow="1" w:lastRow="0" w:firstColumn="1" w:lastColumn="0" w:noHBand="0" w:noVBand="1"/>
      </w:tblPr>
      <w:tblGrid>
        <w:gridCol w:w="3145"/>
        <w:gridCol w:w="6205"/>
      </w:tblGrid>
      <w:tr w:rsidR="00F93664" w:rsidRPr="00101B89" w14:paraId="70AA2C99" w14:textId="77777777" w:rsidTr="00F93664">
        <w:tc>
          <w:tcPr>
            <w:tcW w:w="3145" w:type="dxa"/>
          </w:tcPr>
          <w:p w14:paraId="0FACE1EC" w14:textId="77777777" w:rsidR="00F93664" w:rsidRPr="000123BD" w:rsidRDefault="00F93664" w:rsidP="006D0973">
            <w:pPr>
              <w:jc w:val="center"/>
              <w:rPr>
                <w:rFonts w:ascii="Gotham Book" w:hAnsi="Gotham Book"/>
                <w:sz w:val="34"/>
                <w:szCs w:val="44"/>
              </w:rPr>
            </w:pPr>
            <w:proofErr w:type="spellStart"/>
            <w:r w:rsidRPr="000123BD">
              <w:rPr>
                <w:rFonts w:ascii="Gotham Book" w:hAnsi="Gotham Book"/>
                <w:sz w:val="34"/>
                <w:szCs w:val="44"/>
              </w:rPr>
              <w:t>Batallas</w:t>
            </w:r>
            <w:proofErr w:type="spellEnd"/>
            <w:r w:rsidRPr="000123BD">
              <w:rPr>
                <w:rFonts w:ascii="Gotham Book" w:hAnsi="Gotham Book"/>
                <w:sz w:val="34"/>
                <w:szCs w:val="44"/>
              </w:rPr>
              <w:t xml:space="preserve"> </w:t>
            </w:r>
            <w:proofErr w:type="spellStart"/>
            <w:r w:rsidRPr="000123BD">
              <w:rPr>
                <w:rFonts w:ascii="Gotham Book" w:hAnsi="Gotham Book"/>
                <w:sz w:val="34"/>
                <w:szCs w:val="44"/>
              </w:rPr>
              <w:t>destacadas</w:t>
            </w:r>
            <w:proofErr w:type="spellEnd"/>
          </w:p>
          <w:p w14:paraId="7663D52D" w14:textId="77777777" w:rsidR="00F93664" w:rsidRDefault="00F93664" w:rsidP="006D0973">
            <w:pPr>
              <w:jc w:val="center"/>
              <w:rPr>
                <w:rFonts w:ascii="Gotham Book" w:hAnsi="Gotham Book"/>
                <w:sz w:val="14"/>
                <w:szCs w:val="14"/>
              </w:rPr>
            </w:pPr>
          </w:p>
          <w:p w14:paraId="6EF61342" w14:textId="77777777" w:rsidR="00F93664" w:rsidRPr="00A64868" w:rsidRDefault="00F93664" w:rsidP="006D0973">
            <w:pPr>
              <w:jc w:val="center"/>
              <w:rPr>
                <w:rFonts w:ascii="Gotham Book" w:hAnsi="Gotham Book"/>
                <w:sz w:val="14"/>
                <w:szCs w:val="14"/>
              </w:rPr>
            </w:pPr>
            <w:r w:rsidRPr="00A64868">
              <w:rPr>
                <w:rFonts w:ascii="Gotham Book" w:hAnsi="Gotham Book"/>
                <w:noProof/>
                <w:sz w:val="14"/>
                <w:szCs w:val="14"/>
              </w:rPr>
              <w:drawing>
                <wp:inline distT="0" distB="0" distL="0" distR="0" wp14:anchorId="43111A10" wp14:editId="00E78560">
                  <wp:extent cx="1525526" cy="1445047"/>
                  <wp:effectExtent l="95250" t="19050" r="17780" b="98425"/>
                  <wp:docPr id="5" name="Picture 4" descr="Un mapa de la procesión de batallas en el norte de México mientras las tropas estadounidenses marchaban hacia el sur en dirección a Ciudad de México. El mapa muestra la ubicación de batallas en Palo Alto y Resaca de la Palma a lo largo del río Grande, así como batallas en Monterrey y Buena Vista. Este mapa hace zoom en la zona de las batallas. También muestra el movimiento de las tropas estadounidenses tras desembarcar en Veracruz y dirigirse a la Ciudad de México.">
                    <a:extLst xmlns:a="http://schemas.openxmlformats.org/drawingml/2006/main">
                      <a:ext uri="{FF2B5EF4-FFF2-40B4-BE49-F238E27FC236}">
                        <a16:creationId xmlns:a16="http://schemas.microsoft.com/office/drawing/2014/main" id="{48F7A65C-6A95-0DC3-3EF1-A0C840AF46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map of the procession of battles in northern Mexico as the American troops marched south toward Mexico City. The map shows the location of battles at Palo Alto and Resaca de la Palma along the Rio Grande, as well as battles in Monterrey and Buena Vista. This map zooms in on the area of the battles. It also shows the movement of U.S. troops after they landed in Veracruz and made their way to take Mexico City.">
                            <a:extLst>
                              <a:ext uri="{FF2B5EF4-FFF2-40B4-BE49-F238E27FC236}">
                                <a16:creationId xmlns:a16="http://schemas.microsoft.com/office/drawing/2014/main" id="{48F7A65C-6A95-0DC3-3EF1-A0C840AF469F}"/>
                              </a:ext>
                            </a:extLst>
                          </pic:cNvPr>
                          <pic:cNvPicPr>
                            <a:picLocks noChangeAspect="1"/>
                          </pic:cNvPicPr>
                        </pic:nvPicPr>
                        <pic:blipFill>
                          <a:blip r:embed="rId12"/>
                          <a:stretch>
                            <a:fillRect/>
                          </a:stretch>
                        </pic:blipFill>
                        <pic:spPr>
                          <a:xfrm>
                            <a:off x="0" y="0"/>
                            <a:ext cx="1549667" cy="1467915"/>
                          </a:xfrm>
                          <a:prstGeom prst="rect">
                            <a:avLst/>
                          </a:prstGeom>
                          <a:effectLst>
                            <a:outerShdw blurRad="50800" dist="50800" dir="7920000" algn="ctr" rotWithShape="0">
                              <a:srgbClr val="000000">
                                <a:alpha val="43137"/>
                              </a:srgbClr>
                            </a:outerShdw>
                          </a:effectLst>
                        </pic:spPr>
                      </pic:pic>
                    </a:graphicData>
                  </a:graphic>
                </wp:inline>
              </w:drawing>
            </w:r>
          </w:p>
          <w:p w14:paraId="714DCB2D" w14:textId="77777777" w:rsidR="00F93664" w:rsidRDefault="00F93664" w:rsidP="006D0973"/>
        </w:tc>
        <w:tc>
          <w:tcPr>
            <w:tcW w:w="6205" w:type="dxa"/>
          </w:tcPr>
          <w:p w14:paraId="50787575" w14:textId="77777777" w:rsidR="00F93664" w:rsidRPr="00101B89" w:rsidRDefault="00F93664" w:rsidP="006D0973">
            <w:pPr>
              <w:jc w:val="center"/>
              <w:rPr>
                <w:i/>
                <w:iCs/>
                <w:lang w:val="es-MX"/>
              </w:rPr>
            </w:pPr>
            <w:r w:rsidRPr="00101B89">
              <w:rPr>
                <w:i/>
                <w:iCs/>
                <w:lang w:val="es-MX"/>
              </w:rPr>
              <w:t>Rodea la palabra correcta</w:t>
            </w:r>
          </w:p>
          <w:p w14:paraId="383EE9F0" w14:textId="77777777" w:rsidR="00F93664" w:rsidRPr="00101B89" w:rsidRDefault="00F93664" w:rsidP="006D0973">
            <w:pPr>
              <w:jc w:val="center"/>
              <w:rPr>
                <w:i/>
                <w:iCs/>
                <w:lang w:val="es-MX"/>
              </w:rPr>
            </w:pPr>
            <w:r w:rsidRPr="00101B89">
              <w:rPr>
                <w:i/>
                <w:iCs/>
                <w:lang w:val="es-MX"/>
              </w:rPr>
              <w:t>Tacha las palabras incorrectas</w:t>
            </w:r>
          </w:p>
          <w:p w14:paraId="60A16D42" w14:textId="77777777" w:rsidR="00F93664" w:rsidRPr="00101B89" w:rsidRDefault="00F93664" w:rsidP="006D0973">
            <w:pPr>
              <w:jc w:val="center"/>
              <w:rPr>
                <w:i/>
                <w:iCs/>
                <w:lang w:val="es-MX"/>
              </w:rPr>
            </w:pPr>
            <w:r w:rsidRPr="00101B89">
              <w:rPr>
                <w:i/>
                <w:iCs/>
                <w:lang w:val="es-MX"/>
              </w:rPr>
              <w:t>Escribe la(s) palabra(s) correcta(s)</w:t>
            </w:r>
          </w:p>
          <w:p w14:paraId="2BE96B59" w14:textId="77777777" w:rsidR="00F93664" w:rsidRPr="00101B89" w:rsidRDefault="00F93664" w:rsidP="006D0973">
            <w:pPr>
              <w:rPr>
                <w:lang w:val="es-MX"/>
              </w:rPr>
            </w:pPr>
          </w:p>
          <w:p w14:paraId="34C7FE2A" w14:textId="77777777" w:rsidR="00F93664" w:rsidRPr="00101B89" w:rsidRDefault="00F93664" w:rsidP="00F93664">
            <w:pPr>
              <w:numPr>
                <w:ilvl w:val="0"/>
                <w:numId w:val="5"/>
              </w:numPr>
              <w:spacing w:line="276" w:lineRule="auto"/>
              <w:rPr>
                <w:rFonts w:ascii="Gotham Book" w:hAnsi="Gotham Book"/>
                <w:lang w:val="es-MX"/>
              </w:rPr>
            </w:pPr>
            <w:r w:rsidRPr="00101B89">
              <w:rPr>
                <w:rFonts w:ascii="Gotham Book" w:hAnsi="Gotham Book"/>
                <w:b/>
                <w:bCs/>
                <w:u w:val="single"/>
                <w:lang w:val="es-MX"/>
              </w:rPr>
              <w:t>Batalla de Palo Alto</w:t>
            </w:r>
            <w:r w:rsidRPr="00101B89">
              <w:rPr>
                <w:rFonts w:ascii="Gotham Book" w:hAnsi="Gotham Book"/>
                <w:lang w:val="es-MX"/>
              </w:rPr>
              <w:t xml:space="preserve">: </w:t>
            </w:r>
            <w:r w:rsidRPr="00101B89">
              <w:rPr>
                <w:rFonts w:ascii="Gotham Book" w:hAnsi="Gotham Book"/>
                <w:i/>
                <w:iCs/>
                <w:lang w:val="es-MX"/>
              </w:rPr>
              <w:t xml:space="preserve">(mayo de 1846) </w:t>
            </w:r>
            <w:r w:rsidRPr="00101B89">
              <w:rPr>
                <w:rFonts w:ascii="Gotham Book" w:hAnsi="Gotham Book"/>
                <w:lang w:val="es-MX"/>
              </w:rPr>
              <w:t xml:space="preserve">La </w:t>
            </w:r>
            <w:r w:rsidRPr="00101B89">
              <w:rPr>
                <w:rFonts w:ascii="Gotham Book" w:hAnsi="Gotham Book"/>
                <w:b/>
                <w:bCs/>
                <w:i/>
                <w:iCs/>
                <w:u w:val="single"/>
                <w:shd w:val="clear" w:color="auto" w:fill="D9D9D9" w:themeFill="background1" w:themeFillShade="D9"/>
                <w:lang w:val="es-MX"/>
              </w:rPr>
              <w:t xml:space="preserve">batalla más sangrienta </w:t>
            </w:r>
            <w:r w:rsidRPr="00101B89">
              <w:rPr>
                <w:rFonts w:ascii="Gotham Book" w:hAnsi="Gotham Book"/>
                <w:strike/>
                <w:color w:val="595959" w:themeColor="text1" w:themeTint="A6"/>
                <w:lang w:val="es-MX"/>
              </w:rPr>
              <w:t xml:space="preserve">/ </w:t>
            </w:r>
            <w:r w:rsidRPr="00101B89">
              <w:rPr>
                <w:rFonts w:ascii="Gotham Book" w:hAnsi="Gotham Book"/>
                <w:i/>
                <w:iCs/>
                <w:strike/>
                <w:color w:val="595959" w:themeColor="text1" w:themeTint="A6"/>
                <w:u w:val="single"/>
                <w:lang w:val="es-MX"/>
              </w:rPr>
              <w:t>primera</w:t>
            </w:r>
            <w:r w:rsidRPr="00101B89">
              <w:rPr>
                <w:rFonts w:ascii="Gotham Book" w:hAnsi="Gotham Book"/>
                <w:strike/>
                <w:color w:val="595959" w:themeColor="text1" w:themeTint="A6"/>
                <w:lang w:val="es-MX"/>
              </w:rPr>
              <w:t xml:space="preserve"> / </w:t>
            </w:r>
            <w:r w:rsidRPr="00101B89">
              <w:rPr>
                <w:rFonts w:ascii="Gotham Book" w:hAnsi="Gotham Book"/>
                <w:i/>
                <w:iCs/>
                <w:strike/>
                <w:color w:val="595959" w:themeColor="text1" w:themeTint="A6"/>
                <w:u w:val="single"/>
                <w:lang w:val="es-MX"/>
              </w:rPr>
              <w:t xml:space="preserve">final  </w:t>
            </w:r>
            <w:r w:rsidRPr="00101B89">
              <w:rPr>
                <w:rFonts w:ascii="Gotham Book" w:hAnsi="Gotham Book"/>
                <w:lang w:val="es-MX"/>
              </w:rPr>
              <w:t xml:space="preserve">de la guerra </w:t>
            </w:r>
          </w:p>
          <w:p w14:paraId="776E5A03" w14:textId="7E210A56" w:rsidR="00F93664" w:rsidRPr="00101B89" w:rsidRDefault="00F93664" w:rsidP="00F93664">
            <w:pPr>
              <w:numPr>
                <w:ilvl w:val="0"/>
                <w:numId w:val="5"/>
              </w:numPr>
              <w:spacing w:line="276" w:lineRule="auto"/>
              <w:rPr>
                <w:rFonts w:ascii="Gotham Book" w:hAnsi="Gotham Book"/>
                <w:lang w:val="es-MX"/>
              </w:rPr>
            </w:pPr>
            <w:r w:rsidRPr="00101B89">
              <w:rPr>
                <w:rFonts w:ascii="Gotham Book" w:hAnsi="Gotham Book"/>
                <w:b/>
                <w:bCs/>
                <w:u w:val="single"/>
                <w:lang w:val="es-MX"/>
              </w:rPr>
              <w:t xml:space="preserve">Batalla de Buena Vista: </w:t>
            </w:r>
            <w:r w:rsidRPr="00101B89">
              <w:rPr>
                <w:rFonts w:ascii="Gotham Book" w:hAnsi="Gotham Book"/>
                <w:i/>
                <w:iCs/>
                <w:lang w:val="es-MX"/>
              </w:rPr>
              <w:t xml:space="preserve">(febrero de 1847) El </w:t>
            </w:r>
            <w:r w:rsidRPr="00101B89">
              <w:rPr>
                <w:rFonts w:ascii="Gotham Book" w:hAnsi="Gotham Book"/>
                <w:lang w:val="es-MX"/>
              </w:rPr>
              <w:t xml:space="preserve"> general estadounidense Zachary </w:t>
            </w:r>
            <w:r w:rsidRPr="00101B89">
              <w:rPr>
                <w:rFonts w:ascii="Gotham Book" w:hAnsi="Gotham Book"/>
                <w:u w:val="single"/>
                <w:shd w:val="clear" w:color="auto" w:fill="D9D9D9" w:themeFill="background1" w:themeFillShade="D9"/>
                <w:lang w:val="es-MX"/>
              </w:rPr>
              <w:t>Taylor</w:t>
            </w:r>
            <w:r w:rsidRPr="00101B89">
              <w:rPr>
                <w:rFonts w:ascii="Gotham Book" w:hAnsi="Gotham Book"/>
                <w:lang w:val="es-MX"/>
              </w:rPr>
              <w:t xml:space="preserve"> derrotó a Santa Anna en una de las batallas más importantes de la guerra. </w:t>
            </w:r>
          </w:p>
          <w:p w14:paraId="4D80D752" w14:textId="77777777" w:rsidR="00F93664" w:rsidRPr="00101B89" w:rsidRDefault="00F93664" w:rsidP="00F93664">
            <w:pPr>
              <w:numPr>
                <w:ilvl w:val="0"/>
                <w:numId w:val="5"/>
              </w:numPr>
              <w:spacing w:line="276" w:lineRule="auto"/>
              <w:rPr>
                <w:rFonts w:ascii="Gotham Book" w:hAnsi="Gotham Book"/>
                <w:lang w:val="es-MX"/>
              </w:rPr>
            </w:pPr>
            <w:r w:rsidRPr="00101B89">
              <w:rPr>
                <w:rFonts w:ascii="Gotham Book" w:hAnsi="Gotham Book"/>
                <w:b/>
                <w:bCs/>
                <w:u w:val="single"/>
                <w:lang w:val="es-MX"/>
              </w:rPr>
              <w:t xml:space="preserve">Captura de Ciudad de México: </w:t>
            </w:r>
            <w:r w:rsidRPr="00101B89">
              <w:rPr>
                <w:rFonts w:ascii="Gotham Book" w:hAnsi="Gotham Book"/>
                <w:i/>
                <w:iCs/>
                <w:lang w:val="es-MX"/>
              </w:rPr>
              <w:t xml:space="preserve">(septiembre de 1847)  </w:t>
            </w:r>
            <w:r w:rsidRPr="00101B89">
              <w:rPr>
                <w:rFonts w:ascii="Gotham Book" w:hAnsi="Gotham Book"/>
                <w:lang w:val="es-MX"/>
              </w:rPr>
              <w:t xml:space="preserve">Conduce al </w:t>
            </w:r>
            <w:r w:rsidRPr="00101B89">
              <w:rPr>
                <w:rFonts w:ascii="Gotham Book" w:hAnsi="Gotham Book"/>
                <w:i/>
                <w:iCs/>
                <w:strike/>
                <w:color w:val="595959" w:themeColor="text1" w:themeTint="A6"/>
                <w:u w:val="single"/>
                <w:lang w:val="es-MX"/>
              </w:rPr>
              <w:t>principio</w:t>
            </w:r>
            <w:r w:rsidRPr="00101B89">
              <w:rPr>
                <w:rFonts w:ascii="Gotham Book" w:hAnsi="Gotham Book"/>
                <w:strike/>
                <w:color w:val="595959" w:themeColor="text1" w:themeTint="A6"/>
                <w:lang w:val="es-MX"/>
              </w:rPr>
              <w:t xml:space="preserve"> / </w:t>
            </w:r>
            <w:r w:rsidRPr="00101B89">
              <w:rPr>
                <w:rFonts w:ascii="Gotham Book" w:hAnsi="Gotham Book"/>
                <w:i/>
                <w:iCs/>
                <w:strike/>
                <w:color w:val="595959" w:themeColor="text1" w:themeTint="A6"/>
                <w:u w:val="single"/>
                <w:lang w:val="es-MX"/>
              </w:rPr>
              <w:t>punto de inflexión</w:t>
            </w:r>
            <w:r w:rsidRPr="00101B89">
              <w:rPr>
                <w:rFonts w:ascii="Gotham Book" w:hAnsi="Gotham Book"/>
                <w:strike/>
                <w:color w:val="595959" w:themeColor="text1" w:themeTint="A6"/>
                <w:lang w:val="es-MX"/>
              </w:rPr>
              <w:t xml:space="preserve"> / </w:t>
            </w:r>
            <w:r w:rsidRPr="00101B89">
              <w:rPr>
                <w:rFonts w:ascii="Gotham Book" w:hAnsi="Gotham Book"/>
                <w:b/>
                <w:bCs/>
                <w:i/>
                <w:iCs/>
                <w:u w:val="single"/>
                <w:shd w:val="clear" w:color="auto" w:fill="D9D9D9" w:themeFill="background1" w:themeFillShade="D9"/>
                <w:lang w:val="es-MX"/>
              </w:rPr>
              <w:t>fin</w:t>
            </w:r>
            <w:r w:rsidRPr="00101B89">
              <w:rPr>
                <w:rFonts w:ascii="Gotham Book" w:hAnsi="Gotham Book"/>
                <w:lang w:val="es-MX"/>
              </w:rPr>
              <w:t xml:space="preserve">  de la guerra. </w:t>
            </w:r>
          </w:p>
          <w:p w14:paraId="4E88C995" w14:textId="3F870134" w:rsidR="00F93664" w:rsidRPr="00101B89" w:rsidRDefault="00F93664" w:rsidP="00F93664">
            <w:pPr>
              <w:spacing w:line="276" w:lineRule="auto"/>
              <w:ind w:left="720"/>
              <w:rPr>
                <w:rFonts w:ascii="Gotham Book" w:hAnsi="Gotham Book"/>
                <w:sz w:val="8"/>
                <w:szCs w:val="8"/>
                <w:lang w:val="es-MX"/>
              </w:rPr>
            </w:pPr>
          </w:p>
        </w:tc>
      </w:tr>
    </w:tbl>
    <w:p w14:paraId="4B7DD0C2" w14:textId="77777777" w:rsidR="00F93664" w:rsidRPr="00101B89" w:rsidRDefault="00F93664" w:rsidP="00F93664">
      <w:pPr>
        <w:rPr>
          <w:sz w:val="8"/>
          <w:szCs w:val="8"/>
          <w:lang w:val="es-MX"/>
        </w:rPr>
      </w:pPr>
    </w:p>
    <w:tbl>
      <w:tblPr>
        <w:tblStyle w:val="TableGrid"/>
        <w:tblW w:w="0" w:type="auto"/>
        <w:tblLook w:val="04A0" w:firstRow="1" w:lastRow="0" w:firstColumn="1" w:lastColumn="0" w:noHBand="0" w:noVBand="1"/>
      </w:tblPr>
      <w:tblGrid>
        <w:gridCol w:w="3685"/>
        <w:gridCol w:w="5665"/>
      </w:tblGrid>
      <w:tr w:rsidR="00F93664" w:rsidRPr="00101B89" w14:paraId="1B1D698A" w14:textId="77777777" w:rsidTr="00F93664">
        <w:trPr>
          <w:trHeight w:val="3536"/>
        </w:trPr>
        <w:tc>
          <w:tcPr>
            <w:tcW w:w="3685" w:type="dxa"/>
          </w:tcPr>
          <w:p w14:paraId="34BE80F6" w14:textId="77777777" w:rsidR="00F93664" w:rsidRPr="00101B89" w:rsidRDefault="00F93664" w:rsidP="006D0973">
            <w:pPr>
              <w:jc w:val="center"/>
              <w:rPr>
                <w:rFonts w:ascii="Gotham Book" w:hAnsi="Gotham Book"/>
                <w:sz w:val="32"/>
                <w:szCs w:val="40"/>
                <w:lang w:val="es-MX"/>
              </w:rPr>
            </w:pPr>
            <w:r w:rsidRPr="00101B89">
              <w:rPr>
                <w:rFonts w:ascii="Gotham Book" w:hAnsi="Gotham Book"/>
                <w:sz w:val="32"/>
                <w:szCs w:val="40"/>
                <w:lang w:val="es-MX"/>
              </w:rPr>
              <w:t>El Tratado de Guadalupe Hidalgo</w:t>
            </w:r>
          </w:p>
          <w:p w14:paraId="0B663915" w14:textId="77777777" w:rsidR="00F93664" w:rsidRPr="00101B89" w:rsidRDefault="00F93664" w:rsidP="006D0973">
            <w:pPr>
              <w:jc w:val="center"/>
              <w:rPr>
                <w:rFonts w:ascii="Gotham Book" w:hAnsi="Gotham Book"/>
                <w:sz w:val="30"/>
                <w:szCs w:val="36"/>
                <w:lang w:val="es-MX"/>
              </w:rPr>
            </w:pPr>
            <w:r w:rsidRPr="00101B89">
              <w:rPr>
                <w:rFonts w:ascii="Gotham Book" w:hAnsi="Gotham Book"/>
                <w:sz w:val="30"/>
                <w:szCs w:val="36"/>
                <w:lang w:val="es-MX"/>
              </w:rPr>
              <w:t>Febrero de 1848</w:t>
            </w:r>
          </w:p>
          <w:p w14:paraId="6BA89AB1" w14:textId="77777777" w:rsidR="00F93664" w:rsidRPr="00101B89" w:rsidRDefault="00F93664" w:rsidP="006D0973">
            <w:pPr>
              <w:jc w:val="center"/>
              <w:rPr>
                <w:b/>
                <w:bCs/>
                <w:sz w:val="28"/>
                <w:szCs w:val="32"/>
                <w:lang w:val="es-MX"/>
              </w:rPr>
            </w:pPr>
          </w:p>
          <w:p w14:paraId="3E435DC1" w14:textId="77777777" w:rsidR="00F93664" w:rsidRDefault="00F93664" w:rsidP="00F93664">
            <w:pPr>
              <w:jc w:val="center"/>
            </w:pPr>
            <w:r w:rsidRPr="00A64868">
              <w:rPr>
                <w:noProof/>
              </w:rPr>
              <w:drawing>
                <wp:inline distT="0" distB="0" distL="0" distR="0" wp14:anchorId="5EA10842" wp14:editId="7C62B0E2">
                  <wp:extent cx="1046538" cy="1131623"/>
                  <wp:effectExtent l="0" t="0" r="1270" b="0"/>
                  <wp:docPr id="1026" name="Picture 2" descr="Un mapa de las fronteras políticas de Norteamérica tras el Tratado de Guadalupe-Hidalgo que muestra la Cesión Mexicana, incluyendo todo el territorio desde Texas hacia el oeste hasta California que ahora pertenece a Estados Unidos.">
                    <a:extLst xmlns:a="http://schemas.openxmlformats.org/drawingml/2006/main">
                      <a:ext uri="{FF2B5EF4-FFF2-40B4-BE49-F238E27FC236}">
                        <a16:creationId xmlns:a16="http://schemas.microsoft.com/office/drawing/2014/main" id="{80D2CC50-FB40-D35B-0998-65F5399C80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map of the political borders of North America after the Treaty of Guadalupe-Hidalgo showing the Mexican Cession including all the territory from Texas west to California now belonging to the U.S.">
                            <a:extLst>
                              <a:ext uri="{FF2B5EF4-FFF2-40B4-BE49-F238E27FC236}">
                                <a16:creationId xmlns:a16="http://schemas.microsoft.com/office/drawing/2014/main" id="{80D2CC50-FB40-D35B-0998-65F5399C8003}"/>
                              </a:ext>
                            </a:extLs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3003" b="8968"/>
                          <a:stretch>
                            <a:fillRect/>
                          </a:stretch>
                        </pic:blipFill>
                        <pic:spPr bwMode="auto">
                          <a:xfrm>
                            <a:off x="0" y="0"/>
                            <a:ext cx="1063200" cy="11496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665" w:type="dxa"/>
          </w:tcPr>
          <w:p w14:paraId="39708CDB" w14:textId="77777777" w:rsidR="00F93664" w:rsidRPr="00101B89" w:rsidRDefault="00F93664" w:rsidP="006D0973">
            <w:pPr>
              <w:jc w:val="center"/>
              <w:rPr>
                <w:i/>
                <w:iCs/>
                <w:lang w:val="es-MX"/>
              </w:rPr>
            </w:pPr>
            <w:r w:rsidRPr="00101B89">
              <w:rPr>
                <w:i/>
                <w:iCs/>
                <w:lang w:val="es-MX"/>
              </w:rPr>
              <w:t>Rodea la palabra correcta</w:t>
            </w:r>
          </w:p>
          <w:p w14:paraId="2DD87BEF" w14:textId="77777777" w:rsidR="00F93664" w:rsidRPr="00101B89" w:rsidRDefault="00F93664" w:rsidP="006D0973">
            <w:pPr>
              <w:jc w:val="center"/>
              <w:rPr>
                <w:i/>
                <w:iCs/>
                <w:lang w:val="es-MX"/>
              </w:rPr>
            </w:pPr>
            <w:r w:rsidRPr="00101B89">
              <w:rPr>
                <w:i/>
                <w:iCs/>
                <w:lang w:val="es-MX"/>
              </w:rPr>
              <w:t>Tacha las palabras incorrectas</w:t>
            </w:r>
          </w:p>
          <w:p w14:paraId="65175983" w14:textId="77777777" w:rsidR="00F93664" w:rsidRPr="00101B89" w:rsidRDefault="00F93664" w:rsidP="006D0973">
            <w:pPr>
              <w:jc w:val="center"/>
              <w:rPr>
                <w:i/>
                <w:iCs/>
                <w:lang w:val="es-MX"/>
              </w:rPr>
            </w:pPr>
            <w:r w:rsidRPr="00101B89">
              <w:rPr>
                <w:i/>
                <w:iCs/>
                <w:lang w:val="es-MX"/>
              </w:rPr>
              <w:t>Escribe la(s) palabra(s) correcta(s)</w:t>
            </w:r>
          </w:p>
          <w:p w14:paraId="4BD1E0B0" w14:textId="77777777" w:rsidR="00F93664" w:rsidRPr="00101B89" w:rsidRDefault="00F93664" w:rsidP="00F93664">
            <w:pPr>
              <w:spacing w:line="276" w:lineRule="auto"/>
              <w:rPr>
                <w:lang w:val="es-MX"/>
              </w:rPr>
            </w:pPr>
          </w:p>
          <w:p w14:paraId="4DA5A192" w14:textId="77777777" w:rsidR="00F93664" w:rsidRPr="00101B89" w:rsidRDefault="00F93664" w:rsidP="00F93664">
            <w:pPr>
              <w:numPr>
                <w:ilvl w:val="0"/>
                <w:numId w:val="6"/>
              </w:numPr>
              <w:spacing w:line="276" w:lineRule="auto"/>
              <w:rPr>
                <w:rFonts w:ascii="Gotham Book" w:hAnsi="Gotham Book"/>
                <w:lang w:val="es-MX"/>
              </w:rPr>
            </w:pPr>
            <w:r w:rsidRPr="00101B89">
              <w:rPr>
                <w:rFonts w:ascii="Gotham Book" w:hAnsi="Gotham Book"/>
                <w:lang w:val="es-MX"/>
              </w:rPr>
              <w:t xml:space="preserve">México </w:t>
            </w:r>
            <w:r w:rsidRPr="00101B89">
              <w:rPr>
                <w:rFonts w:ascii="Gotham Book" w:hAnsi="Gotham Book"/>
                <w:i/>
                <w:iCs/>
                <w:strike/>
                <w:color w:val="595959" w:themeColor="text1" w:themeTint="A6"/>
                <w:lang w:val="es-MX"/>
              </w:rPr>
              <w:t xml:space="preserve"> </w:t>
            </w:r>
            <w:r w:rsidRPr="00101B89">
              <w:rPr>
                <w:rFonts w:ascii="Gotham Book" w:hAnsi="Gotham Book"/>
                <w:lang w:val="es-MX"/>
              </w:rPr>
              <w:t xml:space="preserve">anexionó/ </w:t>
            </w:r>
            <w:r w:rsidRPr="00101B89">
              <w:rPr>
                <w:rFonts w:ascii="Gotham Book" w:hAnsi="Gotham Book"/>
                <w:b/>
                <w:bCs/>
                <w:i/>
                <w:iCs/>
                <w:shd w:val="clear" w:color="auto" w:fill="D9D9D9" w:themeFill="background1" w:themeFillShade="D9"/>
                <w:lang w:val="es-MX"/>
              </w:rPr>
              <w:t>cedió</w:t>
            </w:r>
            <w:r w:rsidRPr="00101B89">
              <w:rPr>
                <w:rFonts w:ascii="Gotham Book" w:hAnsi="Gotham Book"/>
                <w:lang w:val="es-MX"/>
              </w:rPr>
              <w:t xml:space="preserve"> / </w:t>
            </w:r>
            <w:r w:rsidRPr="00101B89">
              <w:rPr>
                <w:rFonts w:ascii="Gotham Book" w:hAnsi="Gotham Book"/>
                <w:i/>
                <w:iCs/>
                <w:strike/>
                <w:color w:val="595959" w:themeColor="text1" w:themeTint="A6"/>
                <w:lang w:val="es-MX"/>
              </w:rPr>
              <w:t xml:space="preserve">cedió </w:t>
            </w:r>
            <w:r w:rsidRPr="00101B89">
              <w:rPr>
                <w:rFonts w:ascii="Gotham Book" w:hAnsi="Gotham Book"/>
                <w:lang w:val="es-MX"/>
              </w:rPr>
              <w:t>todas sus tierras desde Texas hacia el oeste hasta California.</w:t>
            </w:r>
          </w:p>
          <w:p w14:paraId="66342B83" w14:textId="13F73DD6" w:rsidR="00F93664" w:rsidRPr="00101B89" w:rsidRDefault="00F93664" w:rsidP="00F93664">
            <w:pPr>
              <w:numPr>
                <w:ilvl w:val="0"/>
                <w:numId w:val="6"/>
              </w:numPr>
              <w:spacing w:line="276" w:lineRule="auto"/>
              <w:rPr>
                <w:rFonts w:ascii="Gotham Book" w:hAnsi="Gotham Book"/>
                <w:lang w:val="es-MX"/>
              </w:rPr>
            </w:pPr>
            <w:r w:rsidRPr="00101B89">
              <w:rPr>
                <w:rFonts w:ascii="Gotham Book" w:hAnsi="Gotham Book"/>
                <w:lang w:val="es-MX"/>
              </w:rPr>
              <w:t xml:space="preserve">Estados Unidos pagó a México </w:t>
            </w:r>
            <w:r w:rsidRPr="00101B89">
              <w:rPr>
                <w:rFonts w:ascii="Gotham Book" w:hAnsi="Gotham Book"/>
                <w:shd w:val="clear" w:color="auto" w:fill="D9D9D9" w:themeFill="background1" w:themeFillShade="D9"/>
                <w:lang w:val="es-MX"/>
              </w:rPr>
              <w:t>15 millones de dólares</w:t>
            </w:r>
            <w:r w:rsidRPr="00101B89">
              <w:rPr>
                <w:rFonts w:ascii="Gotham Book" w:hAnsi="Gotham Book"/>
                <w:lang w:val="es-MX"/>
              </w:rPr>
              <w:t xml:space="preserve"> por la tierra.</w:t>
            </w:r>
          </w:p>
          <w:p w14:paraId="7A7639BF" w14:textId="77777777" w:rsidR="00F93664" w:rsidRPr="00101B89" w:rsidRDefault="00F93664" w:rsidP="00F93664">
            <w:pPr>
              <w:numPr>
                <w:ilvl w:val="0"/>
                <w:numId w:val="6"/>
              </w:numPr>
              <w:spacing w:line="276" w:lineRule="auto"/>
              <w:rPr>
                <w:rFonts w:ascii="Gotham Book" w:hAnsi="Gotham Book"/>
                <w:lang w:val="es-MX"/>
              </w:rPr>
            </w:pPr>
            <w:r w:rsidRPr="00101B89">
              <w:rPr>
                <w:rFonts w:ascii="Gotham Book" w:hAnsi="Gotham Book"/>
                <w:lang w:val="es-MX"/>
              </w:rPr>
              <w:t xml:space="preserve">Los ciudadanos mexicanos en el territorio cedido podían convertirse automáticamente en estadounidenses. </w:t>
            </w:r>
            <w:r w:rsidRPr="00101B89">
              <w:rPr>
                <w:rFonts w:ascii="Gotham Book" w:hAnsi="Gotham Book"/>
                <w:b/>
                <w:bCs/>
                <w:i/>
                <w:iCs/>
                <w:u w:val="single"/>
                <w:shd w:val="clear" w:color="auto" w:fill="D9D9D9" w:themeFill="background1" w:themeFillShade="D9"/>
                <w:lang w:val="es-MX"/>
              </w:rPr>
              <w:t>ciudadanos</w:t>
            </w:r>
            <w:r w:rsidRPr="00101B89">
              <w:rPr>
                <w:rFonts w:ascii="Gotham Book" w:hAnsi="Gotham Book"/>
                <w:lang w:val="es-MX"/>
              </w:rPr>
              <w:t xml:space="preserve"> / </w:t>
            </w:r>
            <w:r w:rsidRPr="00101B89">
              <w:rPr>
                <w:rFonts w:ascii="Gotham Book" w:hAnsi="Gotham Book"/>
                <w:i/>
                <w:iCs/>
                <w:strike/>
                <w:color w:val="595959" w:themeColor="text1" w:themeTint="A6"/>
                <w:u w:val="single"/>
                <w:lang w:val="es-MX"/>
              </w:rPr>
              <w:t>inmigrantes</w:t>
            </w:r>
            <w:r w:rsidRPr="00101B89">
              <w:rPr>
                <w:rFonts w:ascii="Gotham Book" w:hAnsi="Gotham Book"/>
                <w:strike/>
                <w:color w:val="595959" w:themeColor="text1" w:themeTint="A6"/>
                <w:lang w:val="es-MX"/>
              </w:rPr>
              <w:t xml:space="preserve"> / </w:t>
            </w:r>
            <w:r w:rsidRPr="00101B89">
              <w:rPr>
                <w:rFonts w:ascii="Gotham Book" w:hAnsi="Gotham Book"/>
                <w:i/>
                <w:iCs/>
                <w:strike/>
                <w:color w:val="595959" w:themeColor="text1" w:themeTint="A6"/>
                <w:u w:val="single"/>
                <w:lang w:val="es-MX"/>
              </w:rPr>
              <w:t xml:space="preserve">ricos </w:t>
            </w:r>
          </w:p>
          <w:p w14:paraId="24924994" w14:textId="77777777" w:rsidR="00F93664" w:rsidRPr="00101B89" w:rsidRDefault="00F93664" w:rsidP="006D0973">
            <w:pPr>
              <w:rPr>
                <w:lang w:val="es-MX"/>
              </w:rPr>
            </w:pPr>
          </w:p>
        </w:tc>
      </w:tr>
    </w:tbl>
    <w:p w14:paraId="5266A481" w14:textId="77777777" w:rsidR="00F93664" w:rsidRPr="00101B89" w:rsidRDefault="00F93664" w:rsidP="00F93664">
      <w:pPr>
        <w:rPr>
          <w:sz w:val="2"/>
          <w:szCs w:val="2"/>
          <w:lang w:val="es-MX"/>
        </w:rPr>
      </w:pPr>
    </w:p>
    <w:tbl>
      <w:tblPr>
        <w:tblStyle w:val="TableGrid"/>
        <w:tblW w:w="0" w:type="auto"/>
        <w:tblLook w:val="04A0" w:firstRow="1" w:lastRow="0" w:firstColumn="1" w:lastColumn="0" w:noHBand="0" w:noVBand="1"/>
      </w:tblPr>
      <w:tblGrid>
        <w:gridCol w:w="4315"/>
        <w:gridCol w:w="5035"/>
      </w:tblGrid>
      <w:tr w:rsidR="00F93664" w:rsidRPr="00101B89" w14:paraId="384BE79E" w14:textId="77777777" w:rsidTr="00F93664">
        <w:trPr>
          <w:trHeight w:val="3653"/>
        </w:trPr>
        <w:tc>
          <w:tcPr>
            <w:tcW w:w="4315" w:type="dxa"/>
          </w:tcPr>
          <w:p w14:paraId="46C1CCBE" w14:textId="77777777" w:rsidR="00F93664" w:rsidRPr="00101B89" w:rsidRDefault="00F93664" w:rsidP="006D0973">
            <w:pPr>
              <w:rPr>
                <w:rFonts w:ascii="Gotham Book" w:hAnsi="Gotham Book"/>
                <w:sz w:val="32"/>
                <w:szCs w:val="40"/>
                <w:lang w:val="es-MX"/>
              </w:rPr>
            </w:pPr>
            <w:r w:rsidRPr="00101B89">
              <w:rPr>
                <w:rFonts w:ascii="Gotham Book" w:hAnsi="Gotham Book"/>
                <w:sz w:val="32"/>
                <w:szCs w:val="40"/>
                <w:lang w:val="es-MX"/>
              </w:rPr>
              <w:lastRenderedPageBreak/>
              <w:t>Texas y la guerra entre Estados Unidos y México</w:t>
            </w:r>
          </w:p>
          <w:p w14:paraId="13D873BC" w14:textId="77777777" w:rsidR="00F93664" w:rsidRPr="00101B89" w:rsidRDefault="00F93664" w:rsidP="006D0973">
            <w:pPr>
              <w:rPr>
                <w:rFonts w:ascii="Gotham Book" w:hAnsi="Gotham Book"/>
                <w:b/>
                <w:bCs/>
                <w:sz w:val="30"/>
                <w:szCs w:val="36"/>
                <w:lang w:val="es-MX"/>
              </w:rPr>
            </w:pPr>
          </w:p>
          <w:p w14:paraId="71DCBD8C" w14:textId="77777777" w:rsidR="00F93664" w:rsidRPr="000123BD" w:rsidRDefault="00F93664" w:rsidP="006D0973">
            <w:pPr>
              <w:jc w:val="center"/>
              <w:rPr>
                <w:rFonts w:ascii="Gotham Book" w:hAnsi="Gotham Book"/>
                <w:b/>
                <w:bCs/>
                <w:sz w:val="30"/>
                <w:szCs w:val="36"/>
              </w:rPr>
            </w:pPr>
            <w:r w:rsidRPr="000123BD">
              <w:rPr>
                <w:rFonts w:ascii="Gotham Book" w:hAnsi="Gotham Book"/>
                <w:b/>
                <w:bCs/>
                <w:noProof/>
                <w:sz w:val="30"/>
                <w:szCs w:val="36"/>
              </w:rPr>
              <w:drawing>
                <wp:inline distT="0" distB="0" distL="0" distR="0" wp14:anchorId="79C8AC1D" wp14:editId="1FCB1FB4">
                  <wp:extent cx="1453526" cy="1546724"/>
                  <wp:effectExtent l="0" t="0" r="0" b="0"/>
                  <wp:docPr id="7" name="Picture 6" descr="Una fotografía de John Coffee Hays sentado en una silla. ">
                    <a:extLst xmlns:a="http://schemas.openxmlformats.org/drawingml/2006/main">
                      <a:ext uri="{FF2B5EF4-FFF2-40B4-BE49-F238E27FC236}">
                        <a16:creationId xmlns:a16="http://schemas.microsoft.com/office/drawing/2014/main" id="{2E8FBFE3-8CD1-C598-91D6-E2B8B73B18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hotograph of John Coffee Hays seated in a chair. ">
                            <a:extLst>
                              <a:ext uri="{FF2B5EF4-FFF2-40B4-BE49-F238E27FC236}">
                                <a16:creationId xmlns:a16="http://schemas.microsoft.com/office/drawing/2014/main" id="{2E8FBFE3-8CD1-C598-91D6-E2B8B73B1843}"/>
                              </a:ext>
                            </a:extLst>
                          </pic:cNvPr>
                          <pic:cNvPicPr>
                            <a:picLocks noChangeAspect="1"/>
                          </pic:cNvPicPr>
                        </pic:nvPicPr>
                        <pic:blipFill>
                          <a:blip r:embed="rId14"/>
                          <a:stretch>
                            <a:fillRect/>
                          </a:stretch>
                        </pic:blipFill>
                        <pic:spPr>
                          <a:xfrm>
                            <a:off x="0" y="0"/>
                            <a:ext cx="1470234" cy="1564504"/>
                          </a:xfrm>
                          <a:prstGeom prst="rect">
                            <a:avLst/>
                          </a:prstGeom>
                        </pic:spPr>
                      </pic:pic>
                    </a:graphicData>
                  </a:graphic>
                </wp:inline>
              </w:drawing>
            </w:r>
          </w:p>
        </w:tc>
        <w:tc>
          <w:tcPr>
            <w:tcW w:w="5035" w:type="dxa"/>
          </w:tcPr>
          <w:p w14:paraId="3C60A449" w14:textId="77777777" w:rsidR="00F93664" w:rsidRPr="00101B89" w:rsidRDefault="00F93664" w:rsidP="006D0973">
            <w:pPr>
              <w:jc w:val="center"/>
              <w:rPr>
                <w:i/>
                <w:iCs/>
                <w:lang w:val="es-MX"/>
              </w:rPr>
            </w:pPr>
            <w:r w:rsidRPr="00101B89">
              <w:rPr>
                <w:i/>
                <w:iCs/>
                <w:lang w:val="es-MX"/>
              </w:rPr>
              <w:t>Rodea la palabra correcta</w:t>
            </w:r>
          </w:p>
          <w:p w14:paraId="628B6B3F" w14:textId="77777777" w:rsidR="00F93664" w:rsidRPr="00101B89" w:rsidRDefault="00F93664" w:rsidP="006D0973">
            <w:pPr>
              <w:jc w:val="center"/>
              <w:rPr>
                <w:i/>
                <w:iCs/>
                <w:lang w:val="es-MX"/>
              </w:rPr>
            </w:pPr>
            <w:r w:rsidRPr="00101B89">
              <w:rPr>
                <w:i/>
                <w:iCs/>
                <w:lang w:val="es-MX"/>
              </w:rPr>
              <w:t>Tacha las palabras incorrectas</w:t>
            </w:r>
          </w:p>
          <w:p w14:paraId="199E2ADA" w14:textId="77777777" w:rsidR="00F93664" w:rsidRPr="00101B89" w:rsidRDefault="00F93664" w:rsidP="006D0973">
            <w:pPr>
              <w:jc w:val="center"/>
              <w:rPr>
                <w:i/>
                <w:iCs/>
                <w:lang w:val="es-MX"/>
              </w:rPr>
            </w:pPr>
            <w:r w:rsidRPr="00101B89">
              <w:rPr>
                <w:i/>
                <w:iCs/>
                <w:lang w:val="es-MX"/>
              </w:rPr>
              <w:t>Escribe la(s) palabra(s) correcta(s)</w:t>
            </w:r>
          </w:p>
          <w:p w14:paraId="63DEB44D" w14:textId="77777777" w:rsidR="00F93664" w:rsidRPr="00101B89" w:rsidRDefault="00F93664" w:rsidP="006D0973">
            <w:pPr>
              <w:rPr>
                <w:lang w:val="es-MX"/>
              </w:rPr>
            </w:pPr>
          </w:p>
          <w:p w14:paraId="71B7D645" w14:textId="77777777" w:rsidR="00F93664" w:rsidRPr="00101B89" w:rsidRDefault="00F93664" w:rsidP="00F93664">
            <w:pPr>
              <w:numPr>
                <w:ilvl w:val="0"/>
                <w:numId w:val="7"/>
              </w:numPr>
              <w:spacing w:line="276" w:lineRule="auto"/>
              <w:rPr>
                <w:rFonts w:ascii="Gotham Book" w:hAnsi="Gotham Book"/>
                <w:lang w:val="es-MX"/>
              </w:rPr>
            </w:pPr>
            <w:r w:rsidRPr="00101B89">
              <w:rPr>
                <w:rFonts w:ascii="Gotham Book" w:hAnsi="Gotham Book"/>
                <w:lang w:val="es-MX"/>
              </w:rPr>
              <w:t xml:space="preserve">Aproximadamente </w:t>
            </w:r>
            <w:r w:rsidRPr="00101B89">
              <w:rPr>
                <w:rFonts w:ascii="Gotham Book" w:hAnsi="Gotham Book"/>
                <w:i/>
                <w:iCs/>
                <w:strike/>
                <w:color w:val="595959" w:themeColor="text1" w:themeTint="A6"/>
                <w:lang w:val="es-MX"/>
              </w:rPr>
              <w:t xml:space="preserve">10.000 </w:t>
            </w:r>
            <w:r w:rsidRPr="00101B89">
              <w:rPr>
                <w:rFonts w:ascii="Gotham Book" w:hAnsi="Gotham Book"/>
                <w:lang w:val="es-MX"/>
              </w:rPr>
              <w:t xml:space="preserve">/ </w:t>
            </w:r>
            <w:r w:rsidRPr="00101B89">
              <w:rPr>
                <w:rFonts w:ascii="Gotham Book" w:hAnsi="Gotham Book"/>
                <w:b/>
                <w:bCs/>
                <w:i/>
                <w:iCs/>
                <w:u w:val="single"/>
                <w:shd w:val="clear" w:color="auto" w:fill="D9D9D9" w:themeFill="background1" w:themeFillShade="D9"/>
                <w:lang w:val="es-MX"/>
              </w:rPr>
              <w:t xml:space="preserve">8.000 </w:t>
            </w:r>
            <w:r w:rsidRPr="00101B89">
              <w:rPr>
                <w:rFonts w:ascii="Gotham Book" w:hAnsi="Gotham Book"/>
                <w:lang w:val="es-MX"/>
              </w:rPr>
              <w:t xml:space="preserve">/ </w:t>
            </w:r>
            <w:r w:rsidRPr="00101B89">
              <w:rPr>
                <w:rFonts w:ascii="Gotham Book" w:hAnsi="Gotham Book"/>
                <w:i/>
                <w:iCs/>
                <w:strike/>
                <w:color w:val="595959" w:themeColor="text1" w:themeTint="A6"/>
                <w:lang w:val="es-MX"/>
              </w:rPr>
              <w:t xml:space="preserve">18.000 </w:t>
            </w:r>
            <w:r w:rsidRPr="00101B89">
              <w:rPr>
                <w:rFonts w:ascii="Gotham Book" w:hAnsi="Gotham Book"/>
                <w:lang w:val="es-MX"/>
              </w:rPr>
              <w:t>texanos lucharon en la guerra entre Estados Unidos y México.</w:t>
            </w:r>
          </w:p>
          <w:p w14:paraId="34A40F47" w14:textId="784A7974" w:rsidR="00F93664" w:rsidRPr="00101B89" w:rsidRDefault="00F93664" w:rsidP="00F93664">
            <w:pPr>
              <w:numPr>
                <w:ilvl w:val="0"/>
                <w:numId w:val="7"/>
              </w:numPr>
              <w:spacing w:line="276" w:lineRule="auto"/>
              <w:rPr>
                <w:rFonts w:ascii="Gotham Book" w:hAnsi="Gotham Book"/>
                <w:lang w:val="es-MX"/>
              </w:rPr>
            </w:pPr>
            <w:r w:rsidRPr="00101B89">
              <w:rPr>
                <w:rFonts w:ascii="Gotham Book" w:hAnsi="Gotham Book"/>
                <w:lang w:val="es-MX"/>
              </w:rPr>
              <w:t xml:space="preserve">Los Texas </w:t>
            </w:r>
            <w:r w:rsidRPr="00101B89">
              <w:rPr>
                <w:rFonts w:ascii="Gotham Book" w:hAnsi="Gotham Book"/>
                <w:b/>
                <w:bCs/>
                <w:u w:val="single"/>
                <w:shd w:val="clear" w:color="auto" w:fill="D9D9D9" w:themeFill="background1" w:themeFillShade="D9"/>
                <w:lang w:val="es-MX"/>
              </w:rPr>
              <w:t>Rangers</w:t>
            </w:r>
            <w:r w:rsidRPr="00101B89">
              <w:rPr>
                <w:rFonts w:ascii="Gotham Book" w:hAnsi="Gotham Book"/>
                <w:lang w:val="es-MX"/>
              </w:rPr>
              <w:t xml:space="preserve"> lucharon junto al ejército regular de los Estados Unidos.</w:t>
            </w:r>
          </w:p>
          <w:p w14:paraId="0FD9F9AC" w14:textId="6E3724CD" w:rsidR="00F93664" w:rsidRPr="00101B89" w:rsidRDefault="00F93664" w:rsidP="00F93664">
            <w:pPr>
              <w:numPr>
                <w:ilvl w:val="0"/>
                <w:numId w:val="7"/>
              </w:numPr>
              <w:spacing w:line="276" w:lineRule="auto"/>
              <w:rPr>
                <w:rFonts w:ascii="Gotham Book" w:hAnsi="Gotham Book"/>
                <w:lang w:val="es-MX"/>
              </w:rPr>
            </w:pPr>
            <w:r w:rsidRPr="00101B89">
              <w:rPr>
                <w:rFonts w:ascii="Gotham Book" w:hAnsi="Gotham Book"/>
                <w:lang w:val="es-MX"/>
              </w:rPr>
              <w:t>Durante la guerra se construyeron</w:t>
            </w:r>
            <w:r w:rsidRPr="00101B89">
              <w:rPr>
                <w:rFonts w:ascii="Gotham Book" w:hAnsi="Gotham Book"/>
                <w:i/>
                <w:iCs/>
                <w:strike/>
                <w:color w:val="595959" w:themeColor="text1" w:themeTint="A6"/>
                <w:lang w:val="es-MX"/>
              </w:rPr>
              <w:t xml:space="preserve"> nuevos </w:t>
            </w:r>
            <w:r w:rsidRPr="00101B89">
              <w:rPr>
                <w:rFonts w:ascii="Gotham Book" w:hAnsi="Gotham Book"/>
                <w:lang w:val="es-MX"/>
              </w:rPr>
              <w:t xml:space="preserve">asentamientos </w:t>
            </w:r>
            <w:r w:rsidRPr="00101B89">
              <w:rPr>
                <w:rFonts w:ascii="Gotham Book" w:hAnsi="Gotham Book"/>
                <w:b/>
                <w:bCs/>
                <w:i/>
                <w:iCs/>
                <w:color w:val="000000" w:themeColor="text1"/>
                <w:u w:val="single"/>
                <w:shd w:val="clear" w:color="auto" w:fill="D9D9D9" w:themeFill="background1" w:themeFillShade="D9"/>
                <w:lang w:val="es-MX"/>
              </w:rPr>
              <w:t xml:space="preserve">militares, </w:t>
            </w:r>
            <w:r w:rsidRPr="00101B89">
              <w:rPr>
                <w:rFonts w:ascii="Gotham Book" w:hAnsi="Gotham Book"/>
                <w:lang w:val="es-MX"/>
              </w:rPr>
              <w:t xml:space="preserve">fuertes </w:t>
            </w:r>
            <w:r w:rsidRPr="00101B89">
              <w:rPr>
                <w:rFonts w:ascii="Gotham Book" w:hAnsi="Gotham Book"/>
                <w:i/>
                <w:iCs/>
                <w:strike/>
                <w:color w:val="595959" w:themeColor="text1" w:themeTint="A6"/>
                <w:lang w:val="es-MX"/>
              </w:rPr>
              <w:t xml:space="preserve">y </w:t>
            </w:r>
            <w:r w:rsidRPr="00101B89">
              <w:rPr>
                <w:rFonts w:ascii="Gotham Book" w:hAnsi="Gotham Book"/>
                <w:lang w:val="es-MX"/>
              </w:rPr>
              <w:t>misiones  en Texas.</w:t>
            </w:r>
          </w:p>
        </w:tc>
      </w:tr>
    </w:tbl>
    <w:p w14:paraId="530171B6" w14:textId="77777777" w:rsidR="00F93664" w:rsidRPr="00101B89" w:rsidRDefault="00F93664" w:rsidP="00F93664">
      <w:pPr>
        <w:rPr>
          <w:lang w:val="es-MX"/>
        </w:rPr>
      </w:pPr>
    </w:p>
    <w:tbl>
      <w:tblPr>
        <w:tblStyle w:val="TableGrid"/>
        <w:tblW w:w="0" w:type="auto"/>
        <w:tblLook w:val="04A0" w:firstRow="1" w:lastRow="0" w:firstColumn="1" w:lastColumn="0" w:noHBand="0" w:noVBand="1"/>
      </w:tblPr>
      <w:tblGrid>
        <w:gridCol w:w="4315"/>
        <w:gridCol w:w="5035"/>
      </w:tblGrid>
      <w:tr w:rsidR="00F93664" w:rsidRPr="00101B89" w14:paraId="21ACE75F" w14:textId="77777777" w:rsidTr="00F93664">
        <w:trPr>
          <w:trHeight w:val="3950"/>
        </w:trPr>
        <w:tc>
          <w:tcPr>
            <w:tcW w:w="4315" w:type="dxa"/>
          </w:tcPr>
          <w:p w14:paraId="797440BC" w14:textId="77777777" w:rsidR="00F93664" w:rsidRPr="00101B89" w:rsidRDefault="00F93664" w:rsidP="006D0973">
            <w:pPr>
              <w:jc w:val="center"/>
              <w:rPr>
                <w:rFonts w:ascii="Gotham Book" w:hAnsi="Gotham Book"/>
                <w:sz w:val="30"/>
                <w:szCs w:val="36"/>
                <w:lang w:val="es-MX"/>
              </w:rPr>
            </w:pPr>
            <w:r w:rsidRPr="00101B89">
              <w:rPr>
                <w:rFonts w:ascii="Gotham Book" w:hAnsi="Gotham Book"/>
                <w:sz w:val="30"/>
                <w:szCs w:val="36"/>
                <w:lang w:val="es-MX"/>
              </w:rPr>
              <w:t>Importancia de la Guerra entre Estados Unidos y México</w:t>
            </w:r>
          </w:p>
          <w:p w14:paraId="7BE46288" w14:textId="77777777" w:rsidR="00F93664" w:rsidRPr="00101B89" w:rsidRDefault="00F93664" w:rsidP="006D0973">
            <w:pPr>
              <w:jc w:val="center"/>
              <w:rPr>
                <w:rFonts w:ascii="Gotham Book" w:hAnsi="Gotham Book"/>
                <w:sz w:val="30"/>
                <w:szCs w:val="36"/>
                <w:lang w:val="es-MX"/>
              </w:rPr>
            </w:pPr>
          </w:p>
          <w:p w14:paraId="03A4ED87" w14:textId="77777777" w:rsidR="00F93664" w:rsidRPr="000123BD" w:rsidRDefault="00F93664" w:rsidP="006D0973">
            <w:pPr>
              <w:jc w:val="center"/>
              <w:rPr>
                <w:rFonts w:ascii="Gotham Book" w:hAnsi="Gotham Book"/>
                <w:sz w:val="30"/>
                <w:szCs w:val="36"/>
              </w:rPr>
            </w:pPr>
            <w:r w:rsidRPr="000123BD">
              <w:rPr>
                <w:rFonts w:ascii="Gotham Book" w:hAnsi="Gotham Book"/>
                <w:noProof/>
                <w:sz w:val="30"/>
                <w:szCs w:val="36"/>
              </w:rPr>
              <w:drawing>
                <wp:inline distT="0" distB="0" distL="0" distR="0" wp14:anchorId="1E1C7C4F" wp14:editId="45D9961A">
                  <wp:extent cx="2422104" cy="1455074"/>
                  <wp:effectExtent l="95250" t="19050" r="16510" b="88265"/>
                  <wp:docPr id="1684124391" name="Picture 2" descr="Un mapa de las fronteras políticas de EE. UU. en 1848 tras la Guerra entre Estados Unidos y México. Estados Unidos se extendía completamente hasta la costa oeste, con todas las tierras al oeste de Texas hasta la actual California denominadas &quot;California&quot;. La frontera occidental de Texas se extiende hasta el actual Nuevo México y una pequeña parte llega hasta el norte hasta el actual Nebraska.  ">
                    <a:extLst xmlns:a="http://schemas.openxmlformats.org/drawingml/2006/main">
                      <a:ext uri="{FF2B5EF4-FFF2-40B4-BE49-F238E27FC236}">
                        <a16:creationId xmlns:a16="http://schemas.microsoft.com/office/drawing/2014/main" id="{C330D273-6088-B780-7571-0268957337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map of the political borders of the U.S. in 1848 after the U.S. - Mexico War. The U.S. extended fully to the west coast with all lands west of Texas as far north as modern-day California labeled &quot;California.&quot; The western border of Texas extends into present-day New Mexico and a small portion extends as far north as present-day Nebraska.  ">
                            <a:extLst>
                              <a:ext uri="{FF2B5EF4-FFF2-40B4-BE49-F238E27FC236}">
                                <a16:creationId xmlns:a16="http://schemas.microsoft.com/office/drawing/2014/main" id="{C330D273-6088-B780-7571-0268957337E1}"/>
                              </a:ext>
                            </a:extLst>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8726" t="1569" r="17864" b="2587"/>
                          <a:stretch>
                            <a:fillRect/>
                          </a:stretch>
                        </pic:blipFill>
                        <pic:spPr bwMode="auto">
                          <a:xfrm>
                            <a:off x="0" y="0"/>
                            <a:ext cx="2447348" cy="1470239"/>
                          </a:xfrm>
                          <a:prstGeom prst="rect">
                            <a:avLst/>
                          </a:prstGeom>
                          <a:noFill/>
                          <a:effectLst>
                            <a:outerShdw blurRad="50800" dist="50800" dir="7920000" algn="ctr" rotWithShape="0">
                              <a:srgbClr val="000000">
                                <a:alpha val="43137"/>
                              </a:srgbClr>
                            </a:outerShdw>
                          </a:effectLst>
                        </pic:spPr>
                      </pic:pic>
                    </a:graphicData>
                  </a:graphic>
                </wp:inline>
              </w:drawing>
            </w:r>
          </w:p>
        </w:tc>
        <w:tc>
          <w:tcPr>
            <w:tcW w:w="5035" w:type="dxa"/>
          </w:tcPr>
          <w:p w14:paraId="6938F9BB" w14:textId="77777777" w:rsidR="00F93664" w:rsidRPr="00101B89" w:rsidRDefault="00F93664" w:rsidP="006D0973">
            <w:pPr>
              <w:jc w:val="center"/>
              <w:rPr>
                <w:i/>
                <w:iCs/>
                <w:lang w:val="es-MX"/>
              </w:rPr>
            </w:pPr>
            <w:r w:rsidRPr="00101B89">
              <w:rPr>
                <w:i/>
                <w:iCs/>
                <w:lang w:val="es-MX"/>
              </w:rPr>
              <w:t>Rodea la palabra correcta</w:t>
            </w:r>
          </w:p>
          <w:p w14:paraId="49D162C9" w14:textId="77777777" w:rsidR="00F93664" w:rsidRPr="00101B89" w:rsidRDefault="00F93664" w:rsidP="006D0973">
            <w:pPr>
              <w:jc w:val="center"/>
              <w:rPr>
                <w:i/>
                <w:iCs/>
                <w:lang w:val="es-MX"/>
              </w:rPr>
            </w:pPr>
            <w:r w:rsidRPr="00101B89">
              <w:rPr>
                <w:i/>
                <w:iCs/>
                <w:lang w:val="es-MX"/>
              </w:rPr>
              <w:t>Tacha las palabras incorrectas</w:t>
            </w:r>
          </w:p>
          <w:p w14:paraId="00C7896C" w14:textId="77777777" w:rsidR="00F93664" w:rsidRPr="00101B89" w:rsidRDefault="00F93664" w:rsidP="006D0973">
            <w:pPr>
              <w:jc w:val="center"/>
              <w:rPr>
                <w:i/>
                <w:iCs/>
                <w:lang w:val="es-MX"/>
              </w:rPr>
            </w:pPr>
            <w:r w:rsidRPr="00101B89">
              <w:rPr>
                <w:i/>
                <w:iCs/>
                <w:lang w:val="es-MX"/>
              </w:rPr>
              <w:t>Escribe la(s) palabra(s) correcta(s)</w:t>
            </w:r>
          </w:p>
          <w:p w14:paraId="01EFA3E5" w14:textId="77777777" w:rsidR="00F93664" w:rsidRPr="00101B89" w:rsidRDefault="00F93664" w:rsidP="006D0973">
            <w:pPr>
              <w:rPr>
                <w:lang w:val="es-MX"/>
              </w:rPr>
            </w:pPr>
          </w:p>
          <w:p w14:paraId="616F2962" w14:textId="77777777" w:rsidR="00F93664" w:rsidRPr="00101B89" w:rsidRDefault="00F93664" w:rsidP="00F93664">
            <w:pPr>
              <w:numPr>
                <w:ilvl w:val="0"/>
                <w:numId w:val="8"/>
              </w:numPr>
              <w:spacing w:line="276" w:lineRule="auto"/>
              <w:rPr>
                <w:rFonts w:ascii="Gotham Book" w:hAnsi="Gotham Book"/>
                <w:lang w:val="es-MX"/>
              </w:rPr>
            </w:pPr>
            <w:r w:rsidRPr="00101B89">
              <w:rPr>
                <w:rFonts w:ascii="Gotham Book" w:hAnsi="Gotham Book"/>
                <w:lang w:val="es-MX"/>
              </w:rPr>
              <w:t xml:space="preserve">El </w:t>
            </w:r>
            <w:r w:rsidRPr="00101B89">
              <w:rPr>
                <w:rFonts w:ascii="Gotham Book" w:hAnsi="Gotham Book"/>
                <w:i/>
                <w:iCs/>
                <w:strike/>
                <w:color w:val="595959" w:themeColor="text1" w:themeTint="A6"/>
                <w:lang w:val="es-MX"/>
              </w:rPr>
              <w:t>río Nueces</w:t>
            </w:r>
            <w:r w:rsidRPr="00101B89">
              <w:rPr>
                <w:rFonts w:ascii="Gotham Book" w:hAnsi="Gotham Book"/>
                <w:strike/>
                <w:color w:val="595959" w:themeColor="text1" w:themeTint="A6"/>
                <w:lang w:val="es-MX"/>
              </w:rPr>
              <w:t xml:space="preserve"> / </w:t>
            </w:r>
            <w:r w:rsidRPr="00101B89">
              <w:rPr>
                <w:rFonts w:ascii="Gotham Book" w:hAnsi="Gotham Book"/>
                <w:i/>
                <w:iCs/>
                <w:strike/>
                <w:color w:val="595959" w:themeColor="text1" w:themeTint="A6"/>
                <w:lang w:val="es-MX"/>
              </w:rPr>
              <w:t>Río Rojo</w:t>
            </w:r>
            <w:r w:rsidRPr="00101B89">
              <w:rPr>
                <w:rFonts w:ascii="Gotham Book" w:hAnsi="Gotham Book"/>
                <w:color w:val="595959" w:themeColor="text1" w:themeTint="A6"/>
                <w:lang w:val="es-MX"/>
              </w:rPr>
              <w:t xml:space="preserve"> / </w:t>
            </w:r>
            <w:r w:rsidRPr="00101B89">
              <w:rPr>
                <w:rFonts w:ascii="Gotham Book" w:hAnsi="Gotham Book"/>
                <w:b/>
                <w:bCs/>
                <w:i/>
                <w:iCs/>
                <w:u w:val="single"/>
                <w:shd w:val="clear" w:color="auto" w:fill="D9D9D9" w:themeFill="background1" w:themeFillShade="D9"/>
                <w:lang w:val="es-MX"/>
              </w:rPr>
              <w:t>Río Grande</w:t>
            </w:r>
            <w:r w:rsidRPr="00101B89">
              <w:rPr>
                <w:rFonts w:ascii="Gotham Book" w:hAnsi="Gotham Book"/>
                <w:lang w:val="es-MX"/>
              </w:rPr>
              <w:t xml:space="preserve"> se consolida como frontera sur de Texas.</w:t>
            </w:r>
          </w:p>
          <w:p w14:paraId="00938BDA" w14:textId="77777777" w:rsidR="00F93664" w:rsidRPr="00101B89" w:rsidRDefault="00F93664" w:rsidP="00F93664">
            <w:pPr>
              <w:numPr>
                <w:ilvl w:val="0"/>
                <w:numId w:val="8"/>
              </w:numPr>
              <w:spacing w:line="276" w:lineRule="auto"/>
              <w:rPr>
                <w:rFonts w:ascii="Gotham Book" w:hAnsi="Gotham Book"/>
                <w:lang w:val="es-MX"/>
              </w:rPr>
            </w:pPr>
            <w:r w:rsidRPr="00101B89">
              <w:rPr>
                <w:rFonts w:ascii="Gotham Book" w:hAnsi="Gotham Book"/>
                <w:lang w:val="es-MX"/>
              </w:rPr>
              <w:t xml:space="preserve">Actualmente, EE. UU. se extiende completamente hacia la </w:t>
            </w:r>
            <w:r w:rsidRPr="00101B89">
              <w:rPr>
                <w:rFonts w:ascii="Gotham Book" w:hAnsi="Gotham Book"/>
                <w:i/>
                <w:iCs/>
                <w:strike/>
                <w:color w:val="595959" w:themeColor="text1" w:themeTint="A6"/>
                <w:lang w:val="es-MX"/>
              </w:rPr>
              <w:t xml:space="preserve">costa sur </w:t>
            </w:r>
            <w:r w:rsidRPr="00101B89">
              <w:rPr>
                <w:rFonts w:ascii="Gotham Book" w:hAnsi="Gotham Book"/>
                <w:lang w:val="es-MX"/>
              </w:rPr>
              <w:t xml:space="preserve">, </w:t>
            </w:r>
            <w:r w:rsidRPr="00101B89">
              <w:rPr>
                <w:rFonts w:ascii="Gotham Book" w:hAnsi="Gotham Book"/>
                <w:b/>
                <w:bCs/>
                <w:i/>
                <w:iCs/>
                <w:u w:val="single"/>
                <w:shd w:val="clear" w:color="auto" w:fill="D9D9D9" w:themeFill="background1" w:themeFillShade="D9"/>
                <w:lang w:val="es-MX"/>
              </w:rPr>
              <w:t>oeste</w:t>
            </w:r>
            <w:r w:rsidRPr="00101B89">
              <w:rPr>
                <w:rFonts w:ascii="Gotham Book" w:hAnsi="Gotham Book"/>
                <w:lang w:val="es-MX"/>
              </w:rPr>
              <w:t xml:space="preserve"> y </w:t>
            </w:r>
            <w:r w:rsidRPr="00101B89">
              <w:rPr>
                <w:rFonts w:ascii="Gotham Book" w:hAnsi="Gotham Book"/>
                <w:i/>
                <w:iCs/>
                <w:strike/>
                <w:color w:val="595959" w:themeColor="text1" w:themeTint="A6"/>
                <w:lang w:val="es-MX"/>
              </w:rPr>
              <w:t xml:space="preserve">este </w:t>
            </w:r>
            <w:r w:rsidRPr="00101B89">
              <w:rPr>
                <w:rFonts w:ascii="Gotham Book" w:hAnsi="Gotham Book"/>
                <w:lang w:val="es-MX"/>
              </w:rPr>
              <w:t>.</w:t>
            </w:r>
          </w:p>
          <w:p w14:paraId="4CF30252" w14:textId="76A3100B" w:rsidR="00F93664" w:rsidRPr="00101B89" w:rsidRDefault="00F93664" w:rsidP="00F93664">
            <w:pPr>
              <w:numPr>
                <w:ilvl w:val="0"/>
                <w:numId w:val="8"/>
              </w:numPr>
              <w:spacing w:line="276" w:lineRule="auto"/>
              <w:rPr>
                <w:rFonts w:ascii="Gotham Book" w:hAnsi="Gotham Book"/>
                <w:lang w:val="es-MX"/>
              </w:rPr>
            </w:pPr>
            <w:r w:rsidRPr="00101B89">
              <w:rPr>
                <w:rFonts w:ascii="Gotham Book" w:hAnsi="Gotham Book"/>
                <w:lang w:val="es-MX"/>
              </w:rPr>
              <w:t xml:space="preserve">Las nuevas tierras de la Cesión Mexicana inician nuevos debates sobre la expansión de la esclavitud en Estados Unidos. </w:t>
            </w:r>
          </w:p>
        </w:tc>
      </w:tr>
    </w:tbl>
    <w:p w14:paraId="0134EA5A" w14:textId="77777777" w:rsidR="00F93664" w:rsidRPr="00101B89" w:rsidRDefault="00F93664" w:rsidP="00F93664">
      <w:pPr>
        <w:rPr>
          <w:lang w:val="es-MX"/>
        </w:rPr>
      </w:pPr>
    </w:p>
    <w:p w14:paraId="041B34B3" w14:textId="77777777" w:rsidR="00F93664" w:rsidRPr="00101B89" w:rsidRDefault="00F93664">
      <w:pPr>
        <w:rPr>
          <w:rFonts w:ascii="Gotham Book" w:hAnsi="Gotham Book"/>
          <w:lang w:val="es-MX"/>
        </w:rPr>
      </w:pPr>
    </w:p>
    <w:p w14:paraId="6E316A49" w14:textId="2B275E98" w:rsidR="00F93664" w:rsidRPr="00101B89" w:rsidRDefault="00F93664">
      <w:pPr>
        <w:rPr>
          <w:rFonts w:ascii="Gotham Book" w:hAnsi="Gotham Book"/>
          <w:b/>
          <w:bCs/>
          <w:sz w:val="32"/>
          <w:szCs w:val="40"/>
          <w:lang w:val="es-MX"/>
        </w:rPr>
      </w:pPr>
      <w:r w:rsidRPr="00101B89">
        <w:rPr>
          <w:rFonts w:ascii="Gotham Book" w:hAnsi="Gotham Book"/>
          <w:b/>
          <w:bCs/>
          <w:sz w:val="32"/>
          <w:szCs w:val="40"/>
          <w:lang w:val="es-MX"/>
        </w:rPr>
        <w:t>Billete de salida</w:t>
      </w:r>
    </w:p>
    <w:p w14:paraId="60AF35A8" w14:textId="6AB3227A" w:rsidR="00F93664" w:rsidRPr="00101B89" w:rsidRDefault="00F93664">
      <w:pPr>
        <w:rPr>
          <w:rFonts w:ascii="Gotham Book" w:hAnsi="Gotham Book"/>
          <w:lang w:val="es-MX"/>
        </w:rPr>
      </w:pPr>
      <w:r w:rsidRPr="00101B89">
        <w:rPr>
          <w:rFonts w:ascii="Gotham Book" w:hAnsi="Gotham Book"/>
          <w:lang w:val="es-MX"/>
        </w:rPr>
        <w:t>Las respuestas variarán, pero deben incluir cualquier información del gráfico que aparece a continuación.</w:t>
      </w:r>
    </w:p>
    <w:tbl>
      <w:tblPr>
        <w:tblStyle w:val="TableGrid"/>
        <w:tblW w:w="0" w:type="auto"/>
        <w:tblLook w:val="04A0" w:firstRow="1" w:lastRow="0" w:firstColumn="1" w:lastColumn="0" w:noHBand="0" w:noVBand="1"/>
      </w:tblPr>
      <w:tblGrid>
        <w:gridCol w:w="3145"/>
        <w:gridCol w:w="2610"/>
        <w:gridCol w:w="3595"/>
      </w:tblGrid>
      <w:tr w:rsidR="00F93664" w14:paraId="0AD761F8" w14:textId="77777777" w:rsidTr="00F93664">
        <w:trPr>
          <w:trHeight w:val="467"/>
        </w:trPr>
        <w:tc>
          <w:tcPr>
            <w:tcW w:w="3145" w:type="dxa"/>
            <w:shd w:val="clear" w:color="auto" w:fill="F2F2F2" w:themeFill="background1" w:themeFillShade="F2"/>
            <w:vAlign w:val="center"/>
          </w:tcPr>
          <w:p w14:paraId="357D2EA3" w14:textId="77777777" w:rsidR="00F93664" w:rsidRPr="00A0793A" w:rsidRDefault="00F93664" w:rsidP="006D0973">
            <w:pPr>
              <w:jc w:val="center"/>
              <w:rPr>
                <w:rFonts w:ascii="Gotham Book" w:hAnsi="Gotham Book"/>
                <w:sz w:val="32"/>
                <w:szCs w:val="40"/>
              </w:rPr>
            </w:pPr>
            <w:r w:rsidRPr="00A0793A">
              <w:rPr>
                <w:rFonts w:ascii="Gotham Book" w:hAnsi="Gotham Book"/>
                <w:sz w:val="32"/>
                <w:szCs w:val="40"/>
              </w:rPr>
              <w:t>Causa</w:t>
            </w:r>
          </w:p>
        </w:tc>
        <w:tc>
          <w:tcPr>
            <w:tcW w:w="2610" w:type="dxa"/>
            <w:shd w:val="clear" w:color="auto" w:fill="F2F2F2" w:themeFill="background1" w:themeFillShade="F2"/>
            <w:vAlign w:val="center"/>
          </w:tcPr>
          <w:p w14:paraId="1E7305E6" w14:textId="77777777" w:rsidR="00F93664" w:rsidRPr="00A0793A" w:rsidRDefault="00F93664" w:rsidP="006D0973">
            <w:pPr>
              <w:jc w:val="center"/>
              <w:rPr>
                <w:rFonts w:ascii="Gotham Book" w:hAnsi="Gotham Book"/>
                <w:sz w:val="32"/>
                <w:szCs w:val="40"/>
              </w:rPr>
            </w:pPr>
            <w:proofErr w:type="spellStart"/>
            <w:r w:rsidRPr="00A0793A">
              <w:rPr>
                <w:rFonts w:ascii="Gotham Book" w:hAnsi="Gotham Book"/>
                <w:sz w:val="32"/>
                <w:szCs w:val="40"/>
              </w:rPr>
              <w:t>Evento</w:t>
            </w:r>
            <w:proofErr w:type="spellEnd"/>
            <w:r w:rsidRPr="00A0793A">
              <w:rPr>
                <w:rFonts w:ascii="Gotham Book" w:hAnsi="Gotham Book"/>
                <w:sz w:val="32"/>
                <w:szCs w:val="40"/>
              </w:rPr>
              <w:t xml:space="preserve"> </w:t>
            </w:r>
            <w:proofErr w:type="spellStart"/>
            <w:r w:rsidRPr="00A0793A">
              <w:rPr>
                <w:rFonts w:ascii="Gotham Book" w:hAnsi="Gotham Book"/>
                <w:sz w:val="32"/>
                <w:szCs w:val="40"/>
              </w:rPr>
              <w:t>significativo</w:t>
            </w:r>
            <w:proofErr w:type="spellEnd"/>
          </w:p>
        </w:tc>
        <w:tc>
          <w:tcPr>
            <w:tcW w:w="3595" w:type="dxa"/>
            <w:shd w:val="clear" w:color="auto" w:fill="F2F2F2" w:themeFill="background1" w:themeFillShade="F2"/>
            <w:vAlign w:val="center"/>
          </w:tcPr>
          <w:p w14:paraId="3DB6047F" w14:textId="77777777" w:rsidR="00F93664" w:rsidRPr="00A0793A" w:rsidRDefault="00F93664" w:rsidP="006D0973">
            <w:pPr>
              <w:jc w:val="center"/>
              <w:rPr>
                <w:rFonts w:ascii="Gotham Book" w:hAnsi="Gotham Book"/>
                <w:sz w:val="32"/>
                <w:szCs w:val="40"/>
              </w:rPr>
            </w:pPr>
            <w:proofErr w:type="spellStart"/>
            <w:r w:rsidRPr="00A0793A">
              <w:rPr>
                <w:rFonts w:ascii="Gotham Book" w:hAnsi="Gotham Book"/>
                <w:sz w:val="32"/>
                <w:szCs w:val="40"/>
              </w:rPr>
              <w:t>Efecto</w:t>
            </w:r>
            <w:proofErr w:type="spellEnd"/>
          </w:p>
        </w:tc>
      </w:tr>
      <w:tr w:rsidR="00F93664" w:rsidRPr="00101B89" w14:paraId="00928653" w14:textId="77777777" w:rsidTr="00F93664">
        <w:trPr>
          <w:trHeight w:val="3257"/>
        </w:trPr>
        <w:tc>
          <w:tcPr>
            <w:tcW w:w="3145" w:type="dxa"/>
          </w:tcPr>
          <w:p w14:paraId="486137A3" w14:textId="77777777" w:rsidR="00F93664" w:rsidRPr="00101B89" w:rsidRDefault="00F93664" w:rsidP="00F93664">
            <w:pPr>
              <w:pStyle w:val="ListParagraph"/>
              <w:numPr>
                <w:ilvl w:val="0"/>
                <w:numId w:val="1"/>
              </w:numPr>
              <w:rPr>
                <w:rFonts w:ascii="Gotham Book" w:hAnsi="Gotham Book"/>
                <w:lang w:val="es-MX"/>
              </w:rPr>
            </w:pPr>
            <w:r w:rsidRPr="00101B89">
              <w:rPr>
                <w:rFonts w:ascii="Gotham Book" w:hAnsi="Gotham Book"/>
                <w:lang w:val="es-MX"/>
              </w:rPr>
              <w:lastRenderedPageBreak/>
              <w:t>Disputas entre México y Estados Unidos sobre la frontera con Texas.</w:t>
            </w:r>
          </w:p>
          <w:p w14:paraId="2FAA06A7" w14:textId="28CDF688" w:rsidR="00F93664" w:rsidRPr="00101B89" w:rsidRDefault="00F93664" w:rsidP="00F93664">
            <w:pPr>
              <w:pStyle w:val="ListParagraph"/>
              <w:numPr>
                <w:ilvl w:val="0"/>
                <w:numId w:val="1"/>
              </w:numPr>
              <w:rPr>
                <w:rFonts w:ascii="Gotham Book" w:hAnsi="Gotham Book"/>
                <w:lang w:val="es-MX"/>
              </w:rPr>
            </w:pPr>
            <w:r w:rsidRPr="00101B89">
              <w:rPr>
                <w:rFonts w:ascii="Gotham Book" w:hAnsi="Gotham Book"/>
                <w:lang w:val="es-MX"/>
              </w:rPr>
              <w:t xml:space="preserve">Disputas entre Estados Unidos y México sobre la propiedad de Texas </w:t>
            </w:r>
          </w:p>
          <w:p w14:paraId="03D614CE" w14:textId="29BC56E2" w:rsidR="00F93664" w:rsidRPr="00101B89" w:rsidRDefault="00F93664" w:rsidP="00F93664">
            <w:pPr>
              <w:pStyle w:val="ListParagraph"/>
              <w:numPr>
                <w:ilvl w:val="0"/>
                <w:numId w:val="1"/>
              </w:numPr>
              <w:rPr>
                <w:lang w:val="es-MX"/>
              </w:rPr>
            </w:pPr>
            <w:r w:rsidRPr="00101B89">
              <w:rPr>
                <w:rFonts w:ascii="Gotham Book" w:hAnsi="Gotham Book"/>
                <w:lang w:val="es-MX"/>
              </w:rPr>
              <w:t>Disputas entre México y Estados Unidos sobre la anexión de Texas</w:t>
            </w:r>
          </w:p>
        </w:tc>
        <w:tc>
          <w:tcPr>
            <w:tcW w:w="2610" w:type="dxa"/>
            <w:vAlign w:val="center"/>
          </w:tcPr>
          <w:p w14:paraId="46E8CEAB" w14:textId="77777777" w:rsidR="00F93664" w:rsidRPr="00101B89" w:rsidRDefault="00F93664" w:rsidP="006D0973">
            <w:pPr>
              <w:jc w:val="center"/>
              <w:rPr>
                <w:sz w:val="30"/>
                <w:szCs w:val="36"/>
                <w:lang w:val="es-MX"/>
              </w:rPr>
            </w:pPr>
          </w:p>
          <w:p w14:paraId="6C4D59EC" w14:textId="77777777" w:rsidR="00F93664" w:rsidRPr="00101B89" w:rsidRDefault="00F93664" w:rsidP="006D0973">
            <w:pPr>
              <w:jc w:val="center"/>
              <w:rPr>
                <w:rFonts w:ascii="Gotham Book" w:hAnsi="Gotham Book"/>
                <w:sz w:val="30"/>
                <w:szCs w:val="36"/>
                <w:lang w:val="es-MX"/>
              </w:rPr>
            </w:pPr>
            <w:r w:rsidRPr="00101B89">
              <w:rPr>
                <w:rFonts w:ascii="Gotham Book" w:hAnsi="Gotham Book"/>
                <w:sz w:val="30"/>
                <w:szCs w:val="36"/>
                <w:lang w:val="es-MX"/>
              </w:rPr>
              <w:t>Estados Unidos y México libraron una guerra desde 1846 hasta 1848.</w:t>
            </w:r>
          </w:p>
          <w:p w14:paraId="6E7FB0D6" w14:textId="77777777" w:rsidR="00F93664" w:rsidRPr="00101B89" w:rsidRDefault="00F93664" w:rsidP="006D0973">
            <w:pPr>
              <w:jc w:val="center"/>
              <w:rPr>
                <w:rFonts w:ascii="Gotham Book" w:hAnsi="Gotham Book"/>
                <w:sz w:val="30"/>
                <w:szCs w:val="36"/>
                <w:lang w:val="es-MX"/>
              </w:rPr>
            </w:pPr>
          </w:p>
        </w:tc>
        <w:tc>
          <w:tcPr>
            <w:tcW w:w="3595" w:type="dxa"/>
          </w:tcPr>
          <w:p w14:paraId="587D6044" w14:textId="77777777" w:rsidR="00F93664" w:rsidRPr="00101B89" w:rsidRDefault="00F93664" w:rsidP="00F93664">
            <w:pPr>
              <w:pStyle w:val="ListParagraph"/>
              <w:numPr>
                <w:ilvl w:val="0"/>
                <w:numId w:val="2"/>
              </w:numPr>
              <w:rPr>
                <w:rFonts w:ascii="Gotham Book" w:hAnsi="Gotham Book"/>
                <w:lang w:val="es-MX"/>
              </w:rPr>
            </w:pPr>
            <w:r w:rsidRPr="00101B89">
              <w:rPr>
                <w:rFonts w:ascii="Gotham Book" w:hAnsi="Gotham Book"/>
                <w:lang w:val="es-MX"/>
              </w:rPr>
              <w:t>Estados Unidos ganó la guerra y obtuvo todo el territorio mexicano al oeste de Texas, incluyendo California, Nuevo México, Utah, Nevada, Colorado y Wyoming.</w:t>
            </w:r>
          </w:p>
          <w:p w14:paraId="33AFF68E" w14:textId="45E3AD17" w:rsidR="00F93664" w:rsidRPr="00101B89" w:rsidRDefault="00F93664" w:rsidP="00F93664">
            <w:pPr>
              <w:pStyle w:val="ListParagraph"/>
              <w:numPr>
                <w:ilvl w:val="0"/>
                <w:numId w:val="2"/>
              </w:numPr>
              <w:rPr>
                <w:rFonts w:ascii="Gotham Book" w:hAnsi="Gotham Book"/>
                <w:lang w:val="es-MX"/>
              </w:rPr>
            </w:pPr>
            <w:r w:rsidRPr="00101B89">
              <w:rPr>
                <w:rFonts w:ascii="Gotham Book" w:hAnsi="Gotham Book"/>
                <w:lang w:val="es-MX"/>
              </w:rPr>
              <w:t>La incorporación de nuevos territorios occidentales provocó desacuerdos entre el Norte y el Sur sobre la esclavitud</w:t>
            </w:r>
          </w:p>
        </w:tc>
      </w:tr>
    </w:tbl>
    <w:p w14:paraId="1037BE60" w14:textId="77777777" w:rsidR="00F93664" w:rsidRPr="00101B89" w:rsidRDefault="00F93664" w:rsidP="00F93664">
      <w:pPr>
        <w:rPr>
          <w:lang w:val="es-MX"/>
        </w:rPr>
      </w:pPr>
    </w:p>
    <w:p w14:paraId="7D07F634" w14:textId="37CE57CE" w:rsidR="00F93664" w:rsidRPr="00101B89" w:rsidRDefault="00F93664">
      <w:pPr>
        <w:rPr>
          <w:rFonts w:ascii="Gotham Book" w:hAnsi="Gotham Book"/>
          <w:lang w:val="es-MX"/>
        </w:rPr>
      </w:pPr>
    </w:p>
    <w:sectPr w:rsidR="00F93664" w:rsidRPr="00101B89">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963C5" w14:textId="77777777" w:rsidR="00F93664" w:rsidRDefault="00F93664" w:rsidP="00F93664">
      <w:pPr>
        <w:spacing w:after="0" w:line="240" w:lineRule="auto"/>
      </w:pPr>
      <w:r>
        <w:separator/>
      </w:r>
    </w:p>
  </w:endnote>
  <w:endnote w:type="continuationSeparator" w:id="0">
    <w:p w14:paraId="5B5D7BD5" w14:textId="77777777" w:rsidR="00F93664" w:rsidRDefault="00F93664" w:rsidP="00F93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384632"/>
      <w:docPartObj>
        <w:docPartGallery w:val="Page Numbers (Bottom of Page)"/>
        <w:docPartUnique/>
      </w:docPartObj>
    </w:sdtPr>
    <w:sdtEndPr>
      <w:rPr>
        <w:noProof/>
      </w:rPr>
    </w:sdtEndPr>
    <w:sdtContent>
      <w:p w14:paraId="0B38DF8D" w14:textId="263E52D9" w:rsidR="00F93664" w:rsidRDefault="00F93664">
        <w:pPr>
          <w:pStyle w:val="Footer"/>
          <w:jc w:val="center"/>
        </w:pPr>
        <w:r w:rsidRPr="00C7059C">
          <w:rPr>
            <w:rFonts w:ascii="Gotham Book" w:hAnsi="Gotham Book"/>
            <w:noProof/>
            <w:sz w:val="18"/>
            <w:szCs w:val="18"/>
          </w:rPr>
          <w:drawing>
            <wp:anchor distT="0" distB="0" distL="114300" distR="114300" simplePos="0" relativeHeight="251660288" behindDoc="1" locked="0" layoutInCell="1" allowOverlap="1" wp14:anchorId="1EF4F11C" wp14:editId="413263D7">
              <wp:simplePos x="0" y="0"/>
              <wp:positionH relativeFrom="margin">
                <wp:posOffset>5549827</wp:posOffset>
              </wp:positionH>
              <wp:positionV relativeFrom="paragraph">
                <wp:posOffset>-88574</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4D4D69E7" w14:textId="60AEA009" w:rsidR="00F93664" w:rsidRDefault="00F93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24C8E" w14:textId="77777777" w:rsidR="00F93664" w:rsidRDefault="00F93664" w:rsidP="00F93664">
      <w:pPr>
        <w:spacing w:after="0" w:line="240" w:lineRule="auto"/>
      </w:pPr>
      <w:r>
        <w:separator/>
      </w:r>
    </w:p>
  </w:footnote>
  <w:footnote w:type="continuationSeparator" w:id="0">
    <w:p w14:paraId="79E40D12" w14:textId="77777777" w:rsidR="00F93664" w:rsidRDefault="00F93664" w:rsidP="00F93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37461" w14:textId="2E05E644" w:rsidR="00F93664" w:rsidRPr="00101B89" w:rsidRDefault="00F93664">
    <w:pPr>
      <w:pStyle w:val="Header"/>
      <w:rPr>
        <w:rFonts w:ascii="Gotham Book" w:hAnsi="Gotham Book"/>
        <w:sz w:val="36"/>
        <w:szCs w:val="36"/>
        <w:lang w:val="es-MX"/>
      </w:rPr>
    </w:pPr>
    <w:r w:rsidRPr="00F93664">
      <w:rPr>
        <w:rFonts w:ascii="Gotham Book" w:hAnsi="Gotham Book"/>
        <w:b/>
        <w:bCs/>
        <w:noProof/>
        <w:sz w:val="36"/>
        <w:szCs w:val="36"/>
      </w:rPr>
      <w:drawing>
        <wp:anchor distT="0" distB="0" distL="114300" distR="114300" simplePos="0" relativeHeight="251658240" behindDoc="1" locked="0" layoutInCell="1" allowOverlap="1" wp14:anchorId="67AC6617" wp14:editId="41FC1D85">
          <wp:simplePos x="0" y="0"/>
          <wp:positionH relativeFrom="margin">
            <wp:posOffset>-47625</wp:posOffset>
          </wp:positionH>
          <wp:positionV relativeFrom="paragraph">
            <wp:posOffset>-131445</wp:posOffset>
          </wp:positionV>
          <wp:extent cx="637540" cy="585470"/>
          <wp:effectExtent l="0" t="0" r="0" b="5080"/>
          <wp:wrapTight wrapText="bothSides">
            <wp:wrapPolygon edited="0">
              <wp:start x="0" y="0"/>
              <wp:lineTo x="0" y="14759"/>
              <wp:lineTo x="645" y="21085"/>
              <wp:lineTo x="18072" y="21085"/>
              <wp:lineTo x="20008" y="20382"/>
              <wp:lineTo x="20653" y="18976"/>
              <wp:lineTo x="20653" y="0"/>
              <wp:lineTo x="0" y="0"/>
            </wp:wrapPolygon>
          </wp:wrapTight>
          <wp:docPr id="1751407736"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76300"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5058" t="18260" r="20166" b="22434"/>
                  <a:stretch/>
                </pic:blipFill>
                <pic:spPr bwMode="auto">
                  <a:xfrm>
                    <a:off x="0" y="0"/>
                    <a:ext cx="637540" cy="585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01B89">
      <w:rPr>
        <w:rFonts w:ascii="Gotham Book" w:hAnsi="Gotham Book"/>
        <w:b/>
        <w:bCs/>
        <w:sz w:val="36"/>
        <w:szCs w:val="36"/>
        <w:lang w:val="es-MX"/>
      </w:rPr>
      <w:t xml:space="preserve">               </w:t>
    </w:r>
    <w:r w:rsidRPr="00101B89">
      <w:rPr>
        <w:rFonts w:ascii="Gotham Book" w:hAnsi="Gotham Book"/>
        <w:b/>
        <w:bCs/>
        <w:sz w:val="36"/>
        <w:szCs w:val="36"/>
        <w:lang w:val="es-MX"/>
      </w:rPr>
      <w:t>Clave de respuestas</w:t>
    </w:r>
    <w:r w:rsidRPr="00101B89">
      <w:rPr>
        <w:rFonts w:ascii="Gotham Book" w:hAnsi="Gotham Book"/>
        <w:sz w:val="36"/>
        <w:szCs w:val="36"/>
        <w:lang w:val="es-MX"/>
      </w:rPr>
      <w:t>: La guerra entre Estados Unidos y México</w:t>
    </w:r>
  </w:p>
  <w:p w14:paraId="2AAA08DD" w14:textId="77777777" w:rsidR="00F93664" w:rsidRPr="00101B89" w:rsidRDefault="00F93664">
    <w:pPr>
      <w:pStyle w:val="Header"/>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D413E"/>
    <w:multiLevelType w:val="hybridMultilevel"/>
    <w:tmpl w:val="66427F3C"/>
    <w:lvl w:ilvl="0" w:tplc="9C5AC61A">
      <w:start w:val="1"/>
      <w:numFmt w:val="bullet"/>
      <w:lvlText w:val="•"/>
      <w:lvlJc w:val="left"/>
      <w:pPr>
        <w:tabs>
          <w:tab w:val="num" w:pos="360"/>
        </w:tabs>
        <w:ind w:left="360" w:hanging="360"/>
      </w:pPr>
      <w:rPr>
        <w:rFonts w:ascii="Arial" w:hAnsi="Arial" w:hint="default"/>
      </w:rPr>
    </w:lvl>
    <w:lvl w:ilvl="1" w:tplc="6E7861BA" w:tentative="1">
      <w:start w:val="1"/>
      <w:numFmt w:val="bullet"/>
      <w:lvlText w:val="•"/>
      <w:lvlJc w:val="left"/>
      <w:pPr>
        <w:tabs>
          <w:tab w:val="num" w:pos="1080"/>
        </w:tabs>
        <w:ind w:left="1080" w:hanging="360"/>
      </w:pPr>
      <w:rPr>
        <w:rFonts w:ascii="Arial" w:hAnsi="Arial" w:hint="default"/>
      </w:rPr>
    </w:lvl>
    <w:lvl w:ilvl="2" w:tplc="8E1E77AC" w:tentative="1">
      <w:start w:val="1"/>
      <w:numFmt w:val="bullet"/>
      <w:lvlText w:val="•"/>
      <w:lvlJc w:val="left"/>
      <w:pPr>
        <w:tabs>
          <w:tab w:val="num" w:pos="1800"/>
        </w:tabs>
        <w:ind w:left="1800" w:hanging="360"/>
      </w:pPr>
      <w:rPr>
        <w:rFonts w:ascii="Arial" w:hAnsi="Arial" w:hint="default"/>
      </w:rPr>
    </w:lvl>
    <w:lvl w:ilvl="3" w:tplc="8E9ED2C6" w:tentative="1">
      <w:start w:val="1"/>
      <w:numFmt w:val="bullet"/>
      <w:lvlText w:val="•"/>
      <w:lvlJc w:val="left"/>
      <w:pPr>
        <w:tabs>
          <w:tab w:val="num" w:pos="2520"/>
        </w:tabs>
        <w:ind w:left="2520" w:hanging="360"/>
      </w:pPr>
      <w:rPr>
        <w:rFonts w:ascii="Arial" w:hAnsi="Arial" w:hint="default"/>
      </w:rPr>
    </w:lvl>
    <w:lvl w:ilvl="4" w:tplc="96CC80B6" w:tentative="1">
      <w:start w:val="1"/>
      <w:numFmt w:val="bullet"/>
      <w:lvlText w:val="•"/>
      <w:lvlJc w:val="left"/>
      <w:pPr>
        <w:tabs>
          <w:tab w:val="num" w:pos="3240"/>
        </w:tabs>
        <w:ind w:left="3240" w:hanging="360"/>
      </w:pPr>
      <w:rPr>
        <w:rFonts w:ascii="Arial" w:hAnsi="Arial" w:hint="default"/>
      </w:rPr>
    </w:lvl>
    <w:lvl w:ilvl="5" w:tplc="469E9952" w:tentative="1">
      <w:start w:val="1"/>
      <w:numFmt w:val="bullet"/>
      <w:lvlText w:val="•"/>
      <w:lvlJc w:val="left"/>
      <w:pPr>
        <w:tabs>
          <w:tab w:val="num" w:pos="3960"/>
        </w:tabs>
        <w:ind w:left="3960" w:hanging="360"/>
      </w:pPr>
      <w:rPr>
        <w:rFonts w:ascii="Arial" w:hAnsi="Arial" w:hint="default"/>
      </w:rPr>
    </w:lvl>
    <w:lvl w:ilvl="6" w:tplc="7262BDC4" w:tentative="1">
      <w:start w:val="1"/>
      <w:numFmt w:val="bullet"/>
      <w:lvlText w:val="•"/>
      <w:lvlJc w:val="left"/>
      <w:pPr>
        <w:tabs>
          <w:tab w:val="num" w:pos="4680"/>
        </w:tabs>
        <w:ind w:left="4680" w:hanging="360"/>
      </w:pPr>
      <w:rPr>
        <w:rFonts w:ascii="Arial" w:hAnsi="Arial" w:hint="default"/>
      </w:rPr>
    </w:lvl>
    <w:lvl w:ilvl="7" w:tplc="79D44C50" w:tentative="1">
      <w:start w:val="1"/>
      <w:numFmt w:val="bullet"/>
      <w:lvlText w:val="•"/>
      <w:lvlJc w:val="left"/>
      <w:pPr>
        <w:tabs>
          <w:tab w:val="num" w:pos="5400"/>
        </w:tabs>
        <w:ind w:left="5400" w:hanging="360"/>
      </w:pPr>
      <w:rPr>
        <w:rFonts w:ascii="Arial" w:hAnsi="Arial" w:hint="default"/>
      </w:rPr>
    </w:lvl>
    <w:lvl w:ilvl="8" w:tplc="F9C6D82E"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16BD1595"/>
    <w:multiLevelType w:val="hybridMultilevel"/>
    <w:tmpl w:val="55E8F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BD4139"/>
    <w:multiLevelType w:val="hybridMultilevel"/>
    <w:tmpl w:val="2818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2A3D9E"/>
    <w:multiLevelType w:val="hybridMultilevel"/>
    <w:tmpl w:val="524EF56E"/>
    <w:lvl w:ilvl="0" w:tplc="259089D8">
      <w:start w:val="1"/>
      <w:numFmt w:val="bullet"/>
      <w:lvlText w:val="•"/>
      <w:lvlJc w:val="left"/>
      <w:pPr>
        <w:tabs>
          <w:tab w:val="num" w:pos="720"/>
        </w:tabs>
        <w:ind w:left="720" w:hanging="360"/>
      </w:pPr>
      <w:rPr>
        <w:rFonts w:ascii="Arial" w:hAnsi="Arial" w:hint="default"/>
      </w:rPr>
    </w:lvl>
    <w:lvl w:ilvl="1" w:tplc="CF6880EA" w:tentative="1">
      <w:start w:val="1"/>
      <w:numFmt w:val="bullet"/>
      <w:lvlText w:val="•"/>
      <w:lvlJc w:val="left"/>
      <w:pPr>
        <w:tabs>
          <w:tab w:val="num" w:pos="1440"/>
        </w:tabs>
        <w:ind w:left="1440" w:hanging="360"/>
      </w:pPr>
      <w:rPr>
        <w:rFonts w:ascii="Arial" w:hAnsi="Arial" w:hint="default"/>
      </w:rPr>
    </w:lvl>
    <w:lvl w:ilvl="2" w:tplc="1D70D108" w:tentative="1">
      <w:start w:val="1"/>
      <w:numFmt w:val="bullet"/>
      <w:lvlText w:val="•"/>
      <w:lvlJc w:val="left"/>
      <w:pPr>
        <w:tabs>
          <w:tab w:val="num" w:pos="2160"/>
        </w:tabs>
        <w:ind w:left="2160" w:hanging="360"/>
      </w:pPr>
      <w:rPr>
        <w:rFonts w:ascii="Arial" w:hAnsi="Arial" w:hint="default"/>
      </w:rPr>
    </w:lvl>
    <w:lvl w:ilvl="3" w:tplc="A9C69576" w:tentative="1">
      <w:start w:val="1"/>
      <w:numFmt w:val="bullet"/>
      <w:lvlText w:val="•"/>
      <w:lvlJc w:val="left"/>
      <w:pPr>
        <w:tabs>
          <w:tab w:val="num" w:pos="2880"/>
        </w:tabs>
        <w:ind w:left="2880" w:hanging="360"/>
      </w:pPr>
      <w:rPr>
        <w:rFonts w:ascii="Arial" w:hAnsi="Arial" w:hint="default"/>
      </w:rPr>
    </w:lvl>
    <w:lvl w:ilvl="4" w:tplc="474E07D4" w:tentative="1">
      <w:start w:val="1"/>
      <w:numFmt w:val="bullet"/>
      <w:lvlText w:val="•"/>
      <w:lvlJc w:val="left"/>
      <w:pPr>
        <w:tabs>
          <w:tab w:val="num" w:pos="3600"/>
        </w:tabs>
        <w:ind w:left="3600" w:hanging="360"/>
      </w:pPr>
      <w:rPr>
        <w:rFonts w:ascii="Arial" w:hAnsi="Arial" w:hint="default"/>
      </w:rPr>
    </w:lvl>
    <w:lvl w:ilvl="5" w:tplc="899CCD28" w:tentative="1">
      <w:start w:val="1"/>
      <w:numFmt w:val="bullet"/>
      <w:lvlText w:val="•"/>
      <w:lvlJc w:val="left"/>
      <w:pPr>
        <w:tabs>
          <w:tab w:val="num" w:pos="4320"/>
        </w:tabs>
        <w:ind w:left="4320" w:hanging="360"/>
      </w:pPr>
      <w:rPr>
        <w:rFonts w:ascii="Arial" w:hAnsi="Arial" w:hint="default"/>
      </w:rPr>
    </w:lvl>
    <w:lvl w:ilvl="6" w:tplc="072EF0DE" w:tentative="1">
      <w:start w:val="1"/>
      <w:numFmt w:val="bullet"/>
      <w:lvlText w:val="•"/>
      <w:lvlJc w:val="left"/>
      <w:pPr>
        <w:tabs>
          <w:tab w:val="num" w:pos="5040"/>
        </w:tabs>
        <w:ind w:left="5040" w:hanging="360"/>
      </w:pPr>
      <w:rPr>
        <w:rFonts w:ascii="Arial" w:hAnsi="Arial" w:hint="default"/>
      </w:rPr>
    </w:lvl>
    <w:lvl w:ilvl="7" w:tplc="F2F0A55A" w:tentative="1">
      <w:start w:val="1"/>
      <w:numFmt w:val="bullet"/>
      <w:lvlText w:val="•"/>
      <w:lvlJc w:val="left"/>
      <w:pPr>
        <w:tabs>
          <w:tab w:val="num" w:pos="5760"/>
        </w:tabs>
        <w:ind w:left="5760" w:hanging="360"/>
      </w:pPr>
      <w:rPr>
        <w:rFonts w:ascii="Arial" w:hAnsi="Arial" w:hint="default"/>
      </w:rPr>
    </w:lvl>
    <w:lvl w:ilvl="8" w:tplc="0B0C3E3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F9773A4"/>
    <w:multiLevelType w:val="hybridMultilevel"/>
    <w:tmpl w:val="72D27C60"/>
    <w:lvl w:ilvl="0" w:tplc="CCC05F32">
      <w:start w:val="1"/>
      <w:numFmt w:val="decimal"/>
      <w:lvlText w:val="%1."/>
      <w:lvlJc w:val="left"/>
      <w:pPr>
        <w:tabs>
          <w:tab w:val="num" w:pos="720"/>
        </w:tabs>
        <w:ind w:left="720" w:hanging="360"/>
      </w:pPr>
    </w:lvl>
    <w:lvl w:ilvl="1" w:tplc="8AF0AAAE" w:tentative="1">
      <w:start w:val="1"/>
      <w:numFmt w:val="decimal"/>
      <w:lvlText w:val="%2."/>
      <w:lvlJc w:val="left"/>
      <w:pPr>
        <w:tabs>
          <w:tab w:val="num" w:pos="1440"/>
        </w:tabs>
        <w:ind w:left="1440" w:hanging="360"/>
      </w:pPr>
    </w:lvl>
    <w:lvl w:ilvl="2" w:tplc="59B8769C" w:tentative="1">
      <w:start w:val="1"/>
      <w:numFmt w:val="decimal"/>
      <w:lvlText w:val="%3."/>
      <w:lvlJc w:val="left"/>
      <w:pPr>
        <w:tabs>
          <w:tab w:val="num" w:pos="2160"/>
        </w:tabs>
        <w:ind w:left="2160" w:hanging="360"/>
      </w:pPr>
    </w:lvl>
    <w:lvl w:ilvl="3" w:tplc="CD524972" w:tentative="1">
      <w:start w:val="1"/>
      <w:numFmt w:val="decimal"/>
      <w:lvlText w:val="%4."/>
      <w:lvlJc w:val="left"/>
      <w:pPr>
        <w:tabs>
          <w:tab w:val="num" w:pos="2880"/>
        </w:tabs>
        <w:ind w:left="2880" w:hanging="360"/>
      </w:pPr>
    </w:lvl>
    <w:lvl w:ilvl="4" w:tplc="09A8AF02" w:tentative="1">
      <w:start w:val="1"/>
      <w:numFmt w:val="decimal"/>
      <w:lvlText w:val="%5."/>
      <w:lvlJc w:val="left"/>
      <w:pPr>
        <w:tabs>
          <w:tab w:val="num" w:pos="3600"/>
        </w:tabs>
        <w:ind w:left="3600" w:hanging="360"/>
      </w:pPr>
    </w:lvl>
    <w:lvl w:ilvl="5" w:tplc="94AACAD4" w:tentative="1">
      <w:start w:val="1"/>
      <w:numFmt w:val="decimal"/>
      <w:lvlText w:val="%6."/>
      <w:lvlJc w:val="left"/>
      <w:pPr>
        <w:tabs>
          <w:tab w:val="num" w:pos="4320"/>
        </w:tabs>
        <w:ind w:left="4320" w:hanging="360"/>
      </w:pPr>
    </w:lvl>
    <w:lvl w:ilvl="6" w:tplc="A9A2373C" w:tentative="1">
      <w:start w:val="1"/>
      <w:numFmt w:val="decimal"/>
      <w:lvlText w:val="%7."/>
      <w:lvlJc w:val="left"/>
      <w:pPr>
        <w:tabs>
          <w:tab w:val="num" w:pos="5040"/>
        </w:tabs>
        <w:ind w:left="5040" w:hanging="360"/>
      </w:pPr>
    </w:lvl>
    <w:lvl w:ilvl="7" w:tplc="7592D622" w:tentative="1">
      <w:start w:val="1"/>
      <w:numFmt w:val="decimal"/>
      <w:lvlText w:val="%8."/>
      <w:lvlJc w:val="left"/>
      <w:pPr>
        <w:tabs>
          <w:tab w:val="num" w:pos="5760"/>
        </w:tabs>
        <w:ind w:left="5760" w:hanging="360"/>
      </w:pPr>
    </w:lvl>
    <w:lvl w:ilvl="8" w:tplc="6B8C6C14" w:tentative="1">
      <w:start w:val="1"/>
      <w:numFmt w:val="decimal"/>
      <w:lvlText w:val="%9."/>
      <w:lvlJc w:val="left"/>
      <w:pPr>
        <w:tabs>
          <w:tab w:val="num" w:pos="6480"/>
        </w:tabs>
        <w:ind w:left="6480" w:hanging="360"/>
      </w:pPr>
    </w:lvl>
  </w:abstractNum>
  <w:abstractNum w:abstractNumId="5" w15:restartNumberingAfterBreak="0">
    <w:nsid w:val="40483E9C"/>
    <w:multiLevelType w:val="hybridMultilevel"/>
    <w:tmpl w:val="3E107E30"/>
    <w:lvl w:ilvl="0" w:tplc="7BBA07AA">
      <w:start w:val="1"/>
      <w:numFmt w:val="bullet"/>
      <w:lvlText w:val="•"/>
      <w:lvlJc w:val="left"/>
      <w:pPr>
        <w:tabs>
          <w:tab w:val="num" w:pos="720"/>
        </w:tabs>
        <w:ind w:left="720" w:hanging="360"/>
      </w:pPr>
      <w:rPr>
        <w:rFonts w:ascii="Arial" w:hAnsi="Arial" w:hint="default"/>
      </w:rPr>
    </w:lvl>
    <w:lvl w:ilvl="1" w:tplc="72127600" w:tentative="1">
      <w:start w:val="1"/>
      <w:numFmt w:val="bullet"/>
      <w:lvlText w:val="•"/>
      <w:lvlJc w:val="left"/>
      <w:pPr>
        <w:tabs>
          <w:tab w:val="num" w:pos="1440"/>
        </w:tabs>
        <w:ind w:left="1440" w:hanging="360"/>
      </w:pPr>
      <w:rPr>
        <w:rFonts w:ascii="Arial" w:hAnsi="Arial" w:hint="default"/>
      </w:rPr>
    </w:lvl>
    <w:lvl w:ilvl="2" w:tplc="7A660762" w:tentative="1">
      <w:start w:val="1"/>
      <w:numFmt w:val="bullet"/>
      <w:lvlText w:val="•"/>
      <w:lvlJc w:val="left"/>
      <w:pPr>
        <w:tabs>
          <w:tab w:val="num" w:pos="2160"/>
        </w:tabs>
        <w:ind w:left="2160" w:hanging="360"/>
      </w:pPr>
      <w:rPr>
        <w:rFonts w:ascii="Arial" w:hAnsi="Arial" w:hint="default"/>
      </w:rPr>
    </w:lvl>
    <w:lvl w:ilvl="3" w:tplc="773E21D4" w:tentative="1">
      <w:start w:val="1"/>
      <w:numFmt w:val="bullet"/>
      <w:lvlText w:val="•"/>
      <w:lvlJc w:val="left"/>
      <w:pPr>
        <w:tabs>
          <w:tab w:val="num" w:pos="2880"/>
        </w:tabs>
        <w:ind w:left="2880" w:hanging="360"/>
      </w:pPr>
      <w:rPr>
        <w:rFonts w:ascii="Arial" w:hAnsi="Arial" w:hint="default"/>
      </w:rPr>
    </w:lvl>
    <w:lvl w:ilvl="4" w:tplc="0DA6EEAE" w:tentative="1">
      <w:start w:val="1"/>
      <w:numFmt w:val="bullet"/>
      <w:lvlText w:val="•"/>
      <w:lvlJc w:val="left"/>
      <w:pPr>
        <w:tabs>
          <w:tab w:val="num" w:pos="3600"/>
        </w:tabs>
        <w:ind w:left="3600" w:hanging="360"/>
      </w:pPr>
      <w:rPr>
        <w:rFonts w:ascii="Arial" w:hAnsi="Arial" w:hint="default"/>
      </w:rPr>
    </w:lvl>
    <w:lvl w:ilvl="5" w:tplc="2DE04442" w:tentative="1">
      <w:start w:val="1"/>
      <w:numFmt w:val="bullet"/>
      <w:lvlText w:val="•"/>
      <w:lvlJc w:val="left"/>
      <w:pPr>
        <w:tabs>
          <w:tab w:val="num" w:pos="4320"/>
        </w:tabs>
        <w:ind w:left="4320" w:hanging="360"/>
      </w:pPr>
      <w:rPr>
        <w:rFonts w:ascii="Arial" w:hAnsi="Arial" w:hint="default"/>
      </w:rPr>
    </w:lvl>
    <w:lvl w:ilvl="6" w:tplc="FFC4A680" w:tentative="1">
      <w:start w:val="1"/>
      <w:numFmt w:val="bullet"/>
      <w:lvlText w:val="•"/>
      <w:lvlJc w:val="left"/>
      <w:pPr>
        <w:tabs>
          <w:tab w:val="num" w:pos="5040"/>
        </w:tabs>
        <w:ind w:left="5040" w:hanging="360"/>
      </w:pPr>
      <w:rPr>
        <w:rFonts w:ascii="Arial" w:hAnsi="Arial" w:hint="default"/>
      </w:rPr>
    </w:lvl>
    <w:lvl w:ilvl="7" w:tplc="2034D944" w:tentative="1">
      <w:start w:val="1"/>
      <w:numFmt w:val="bullet"/>
      <w:lvlText w:val="•"/>
      <w:lvlJc w:val="left"/>
      <w:pPr>
        <w:tabs>
          <w:tab w:val="num" w:pos="5760"/>
        </w:tabs>
        <w:ind w:left="5760" w:hanging="360"/>
      </w:pPr>
      <w:rPr>
        <w:rFonts w:ascii="Arial" w:hAnsi="Arial" w:hint="default"/>
      </w:rPr>
    </w:lvl>
    <w:lvl w:ilvl="8" w:tplc="B734E4E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9754A47"/>
    <w:multiLevelType w:val="hybridMultilevel"/>
    <w:tmpl w:val="B7CCB18C"/>
    <w:lvl w:ilvl="0" w:tplc="D6D65CA8">
      <w:start w:val="1"/>
      <w:numFmt w:val="bullet"/>
      <w:lvlText w:val="•"/>
      <w:lvlJc w:val="left"/>
      <w:pPr>
        <w:tabs>
          <w:tab w:val="num" w:pos="720"/>
        </w:tabs>
        <w:ind w:left="720" w:hanging="360"/>
      </w:pPr>
      <w:rPr>
        <w:rFonts w:ascii="Arial" w:hAnsi="Arial" w:hint="default"/>
      </w:rPr>
    </w:lvl>
    <w:lvl w:ilvl="1" w:tplc="2474F3E0" w:tentative="1">
      <w:start w:val="1"/>
      <w:numFmt w:val="bullet"/>
      <w:lvlText w:val="•"/>
      <w:lvlJc w:val="left"/>
      <w:pPr>
        <w:tabs>
          <w:tab w:val="num" w:pos="1440"/>
        </w:tabs>
        <w:ind w:left="1440" w:hanging="360"/>
      </w:pPr>
      <w:rPr>
        <w:rFonts w:ascii="Arial" w:hAnsi="Arial" w:hint="default"/>
      </w:rPr>
    </w:lvl>
    <w:lvl w:ilvl="2" w:tplc="7A6043EE" w:tentative="1">
      <w:start w:val="1"/>
      <w:numFmt w:val="bullet"/>
      <w:lvlText w:val="•"/>
      <w:lvlJc w:val="left"/>
      <w:pPr>
        <w:tabs>
          <w:tab w:val="num" w:pos="2160"/>
        </w:tabs>
        <w:ind w:left="2160" w:hanging="360"/>
      </w:pPr>
      <w:rPr>
        <w:rFonts w:ascii="Arial" w:hAnsi="Arial" w:hint="default"/>
      </w:rPr>
    </w:lvl>
    <w:lvl w:ilvl="3" w:tplc="68B8BD00" w:tentative="1">
      <w:start w:val="1"/>
      <w:numFmt w:val="bullet"/>
      <w:lvlText w:val="•"/>
      <w:lvlJc w:val="left"/>
      <w:pPr>
        <w:tabs>
          <w:tab w:val="num" w:pos="2880"/>
        </w:tabs>
        <w:ind w:left="2880" w:hanging="360"/>
      </w:pPr>
      <w:rPr>
        <w:rFonts w:ascii="Arial" w:hAnsi="Arial" w:hint="default"/>
      </w:rPr>
    </w:lvl>
    <w:lvl w:ilvl="4" w:tplc="54CC9EE0" w:tentative="1">
      <w:start w:val="1"/>
      <w:numFmt w:val="bullet"/>
      <w:lvlText w:val="•"/>
      <w:lvlJc w:val="left"/>
      <w:pPr>
        <w:tabs>
          <w:tab w:val="num" w:pos="3600"/>
        </w:tabs>
        <w:ind w:left="3600" w:hanging="360"/>
      </w:pPr>
      <w:rPr>
        <w:rFonts w:ascii="Arial" w:hAnsi="Arial" w:hint="default"/>
      </w:rPr>
    </w:lvl>
    <w:lvl w:ilvl="5" w:tplc="8E0AB9C0" w:tentative="1">
      <w:start w:val="1"/>
      <w:numFmt w:val="bullet"/>
      <w:lvlText w:val="•"/>
      <w:lvlJc w:val="left"/>
      <w:pPr>
        <w:tabs>
          <w:tab w:val="num" w:pos="4320"/>
        </w:tabs>
        <w:ind w:left="4320" w:hanging="360"/>
      </w:pPr>
      <w:rPr>
        <w:rFonts w:ascii="Arial" w:hAnsi="Arial" w:hint="default"/>
      </w:rPr>
    </w:lvl>
    <w:lvl w:ilvl="6" w:tplc="8DBE12DE" w:tentative="1">
      <w:start w:val="1"/>
      <w:numFmt w:val="bullet"/>
      <w:lvlText w:val="•"/>
      <w:lvlJc w:val="left"/>
      <w:pPr>
        <w:tabs>
          <w:tab w:val="num" w:pos="5040"/>
        </w:tabs>
        <w:ind w:left="5040" w:hanging="360"/>
      </w:pPr>
      <w:rPr>
        <w:rFonts w:ascii="Arial" w:hAnsi="Arial" w:hint="default"/>
      </w:rPr>
    </w:lvl>
    <w:lvl w:ilvl="7" w:tplc="39D6363E" w:tentative="1">
      <w:start w:val="1"/>
      <w:numFmt w:val="bullet"/>
      <w:lvlText w:val="•"/>
      <w:lvlJc w:val="left"/>
      <w:pPr>
        <w:tabs>
          <w:tab w:val="num" w:pos="5760"/>
        </w:tabs>
        <w:ind w:left="5760" w:hanging="360"/>
      </w:pPr>
      <w:rPr>
        <w:rFonts w:ascii="Arial" w:hAnsi="Arial" w:hint="default"/>
      </w:rPr>
    </w:lvl>
    <w:lvl w:ilvl="8" w:tplc="6FD2465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0B0423C"/>
    <w:multiLevelType w:val="hybridMultilevel"/>
    <w:tmpl w:val="52ACEAF8"/>
    <w:lvl w:ilvl="0" w:tplc="AE161D64">
      <w:start w:val="1"/>
      <w:numFmt w:val="bullet"/>
      <w:lvlText w:val="•"/>
      <w:lvlJc w:val="left"/>
      <w:pPr>
        <w:tabs>
          <w:tab w:val="num" w:pos="720"/>
        </w:tabs>
        <w:ind w:left="720" w:hanging="360"/>
      </w:pPr>
      <w:rPr>
        <w:rFonts w:ascii="Arial" w:hAnsi="Arial" w:hint="default"/>
      </w:rPr>
    </w:lvl>
    <w:lvl w:ilvl="1" w:tplc="E3001DAC">
      <w:numFmt w:val="bullet"/>
      <w:lvlText w:val="•"/>
      <w:lvlJc w:val="left"/>
      <w:pPr>
        <w:tabs>
          <w:tab w:val="num" w:pos="1440"/>
        </w:tabs>
        <w:ind w:left="1440" w:hanging="360"/>
      </w:pPr>
      <w:rPr>
        <w:rFonts w:ascii="Arial" w:hAnsi="Arial" w:hint="default"/>
      </w:rPr>
    </w:lvl>
    <w:lvl w:ilvl="2" w:tplc="AEF2282A" w:tentative="1">
      <w:start w:val="1"/>
      <w:numFmt w:val="bullet"/>
      <w:lvlText w:val="•"/>
      <w:lvlJc w:val="left"/>
      <w:pPr>
        <w:tabs>
          <w:tab w:val="num" w:pos="2160"/>
        </w:tabs>
        <w:ind w:left="2160" w:hanging="360"/>
      </w:pPr>
      <w:rPr>
        <w:rFonts w:ascii="Arial" w:hAnsi="Arial" w:hint="default"/>
      </w:rPr>
    </w:lvl>
    <w:lvl w:ilvl="3" w:tplc="4230B808" w:tentative="1">
      <w:start w:val="1"/>
      <w:numFmt w:val="bullet"/>
      <w:lvlText w:val="•"/>
      <w:lvlJc w:val="left"/>
      <w:pPr>
        <w:tabs>
          <w:tab w:val="num" w:pos="2880"/>
        </w:tabs>
        <w:ind w:left="2880" w:hanging="360"/>
      </w:pPr>
      <w:rPr>
        <w:rFonts w:ascii="Arial" w:hAnsi="Arial" w:hint="default"/>
      </w:rPr>
    </w:lvl>
    <w:lvl w:ilvl="4" w:tplc="7CA0A7D2" w:tentative="1">
      <w:start w:val="1"/>
      <w:numFmt w:val="bullet"/>
      <w:lvlText w:val="•"/>
      <w:lvlJc w:val="left"/>
      <w:pPr>
        <w:tabs>
          <w:tab w:val="num" w:pos="3600"/>
        </w:tabs>
        <w:ind w:left="3600" w:hanging="360"/>
      </w:pPr>
      <w:rPr>
        <w:rFonts w:ascii="Arial" w:hAnsi="Arial" w:hint="default"/>
      </w:rPr>
    </w:lvl>
    <w:lvl w:ilvl="5" w:tplc="9C4C9832" w:tentative="1">
      <w:start w:val="1"/>
      <w:numFmt w:val="bullet"/>
      <w:lvlText w:val="•"/>
      <w:lvlJc w:val="left"/>
      <w:pPr>
        <w:tabs>
          <w:tab w:val="num" w:pos="4320"/>
        </w:tabs>
        <w:ind w:left="4320" w:hanging="360"/>
      </w:pPr>
      <w:rPr>
        <w:rFonts w:ascii="Arial" w:hAnsi="Arial" w:hint="default"/>
      </w:rPr>
    </w:lvl>
    <w:lvl w:ilvl="6" w:tplc="2C340F7A" w:tentative="1">
      <w:start w:val="1"/>
      <w:numFmt w:val="bullet"/>
      <w:lvlText w:val="•"/>
      <w:lvlJc w:val="left"/>
      <w:pPr>
        <w:tabs>
          <w:tab w:val="num" w:pos="5040"/>
        </w:tabs>
        <w:ind w:left="5040" w:hanging="360"/>
      </w:pPr>
      <w:rPr>
        <w:rFonts w:ascii="Arial" w:hAnsi="Arial" w:hint="default"/>
      </w:rPr>
    </w:lvl>
    <w:lvl w:ilvl="7" w:tplc="3692C694" w:tentative="1">
      <w:start w:val="1"/>
      <w:numFmt w:val="bullet"/>
      <w:lvlText w:val="•"/>
      <w:lvlJc w:val="left"/>
      <w:pPr>
        <w:tabs>
          <w:tab w:val="num" w:pos="5760"/>
        </w:tabs>
        <w:ind w:left="5760" w:hanging="360"/>
      </w:pPr>
      <w:rPr>
        <w:rFonts w:ascii="Arial" w:hAnsi="Arial" w:hint="default"/>
      </w:rPr>
    </w:lvl>
    <w:lvl w:ilvl="8" w:tplc="C00642F2" w:tentative="1">
      <w:start w:val="1"/>
      <w:numFmt w:val="bullet"/>
      <w:lvlText w:val="•"/>
      <w:lvlJc w:val="left"/>
      <w:pPr>
        <w:tabs>
          <w:tab w:val="num" w:pos="6480"/>
        </w:tabs>
        <w:ind w:left="6480" w:hanging="360"/>
      </w:pPr>
      <w:rPr>
        <w:rFonts w:ascii="Arial" w:hAnsi="Arial" w:hint="default"/>
      </w:rPr>
    </w:lvl>
  </w:abstractNum>
  <w:num w:numId="1" w16cid:durableId="2069987130">
    <w:abstractNumId w:val="2"/>
  </w:num>
  <w:num w:numId="2" w16cid:durableId="344482165">
    <w:abstractNumId w:val="1"/>
  </w:num>
  <w:num w:numId="3" w16cid:durableId="1307466931">
    <w:abstractNumId w:val="7"/>
  </w:num>
  <w:num w:numId="4" w16cid:durableId="1498763449">
    <w:abstractNumId w:val="4"/>
  </w:num>
  <w:num w:numId="5" w16cid:durableId="483935905">
    <w:abstractNumId w:val="3"/>
  </w:num>
  <w:num w:numId="6" w16cid:durableId="1404059168">
    <w:abstractNumId w:val="6"/>
  </w:num>
  <w:num w:numId="7" w16cid:durableId="2038578177">
    <w:abstractNumId w:val="0"/>
  </w:num>
  <w:num w:numId="8" w16cid:durableId="3283678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FFC"/>
    <w:rsid w:val="000B3FFC"/>
    <w:rsid w:val="00101B89"/>
    <w:rsid w:val="001060DB"/>
    <w:rsid w:val="00403DF1"/>
    <w:rsid w:val="00490A68"/>
    <w:rsid w:val="008B6953"/>
    <w:rsid w:val="00B61EDE"/>
    <w:rsid w:val="00BB1842"/>
    <w:rsid w:val="00F93664"/>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55488"/>
  <w15:chartTrackingRefBased/>
  <w15:docId w15:val="{B2EC3E11-74EB-429C-B140-B24FD8C0E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3F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3F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3F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3F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3F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3F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F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F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F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F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F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F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F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3F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3F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F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F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FFC"/>
    <w:rPr>
      <w:rFonts w:eastAsiaTheme="majorEastAsia" w:cstheme="majorBidi"/>
      <w:color w:val="272727" w:themeColor="text1" w:themeTint="D8"/>
    </w:rPr>
  </w:style>
  <w:style w:type="paragraph" w:styleId="Title">
    <w:name w:val="Title"/>
    <w:basedOn w:val="Normal"/>
    <w:next w:val="Normal"/>
    <w:link w:val="TitleChar"/>
    <w:uiPriority w:val="10"/>
    <w:qFormat/>
    <w:rsid w:val="000B3F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F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F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F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FFC"/>
    <w:pPr>
      <w:spacing w:before="160"/>
      <w:jc w:val="center"/>
    </w:pPr>
    <w:rPr>
      <w:i/>
      <w:iCs/>
      <w:color w:val="404040" w:themeColor="text1" w:themeTint="BF"/>
    </w:rPr>
  </w:style>
  <w:style w:type="character" w:customStyle="1" w:styleId="QuoteChar">
    <w:name w:val="Quote Char"/>
    <w:basedOn w:val="DefaultParagraphFont"/>
    <w:link w:val="Quote"/>
    <w:uiPriority w:val="29"/>
    <w:rsid w:val="000B3FFC"/>
    <w:rPr>
      <w:i/>
      <w:iCs/>
      <w:color w:val="404040" w:themeColor="text1" w:themeTint="BF"/>
    </w:rPr>
  </w:style>
  <w:style w:type="paragraph" w:styleId="ListParagraph">
    <w:name w:val="List Paragraph"/>
    <w:basedOn w:val="Normal"/>
    <w:uiPriority w:val="34"/>
    <w:qFormat/>
    <w:rsid w:val="000B3FFC"/>
    <w:pPr>
      <w:ind w:left="720"/>
      <w:contextualSpacing/>
    </w:pPr>
  </w:style>
  <w:style w:type="character" w:styleId="IntenseEmphasis">
    <w:name w:val="Intense Emphasis"/>
    <w:basedOn w:val="DefaultParagraphFont"/>
    <w:uiPriority w:val="21"/>
    <w:qFormat/>
    <w:rsid w:val="000B3FFC"/>
    <w:rPr>
      <w:i/>
      <w:iCs/>
      <w:color w:val="0F4761" w:themeColor="accent1" w:themeShade="BF"/>
    </w:rPr>
  </w:style>
  <w:style w:type="paragraph" w:styleId="IntenseQuote">
    <w:name w:val="Intense Quote"/>
    <w:basedOn w:val="Normal"/>
    <w:next w:val="Normal"/>
    <w:link w:val="IntenseQuoteChar"/>
    <w:uiPriority w:val="30"/>
    <w:qFormat/>
    <w:rsid w:val="000B3F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3FFC"/>
    <w:rPr>
      <w:i/>
      <w:iCs/>
      <w:color w:val="0F4761" w:themeColor="accent1" w:themeShade="BF"/>
    </w:rPr>
  </w:style>
  <w:style w:type="character" w:styleId="IntenseReference">
    <w:name w:val="Intense Reference"/>
    <w:basedOn w:val="DefaultParagraphFont"/>
    <w:uiPriority w:val="32"/>
    <w:qFormat/>
    <w:rsid w:val="000B3FFC"/>
    <w:rPr>
      <w:b/>
      <w:bCs/>
      <w:smallCaps/>
      <w:color w:val="0F4761" w:themeColor="accent1" w:themeShade="BF"/>
      <w:spacing w:val="5"/>
    </w:rPr>
  </w:style>
  <w:style w:type="paragraph" w:styleId="Header">
    <w:name w:val="header"/>
    <w:basedOn w:val="Normal"/>
    <w:link w:val="HeaderChar"/>
    <w:uiPriority w:val="99"/>
    <w:unhideWhenUsed/>
    <w:rsid w:val="00F93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664"/>
  </w:style>
  <w:style w:type="paragraph" w:styleId="Footer">
    <w:name w:val="footer"/>
    <w:basedOn w:val="Normal"/>
    <w:link w:val="FooterChar"/>
    <w:uiPriority w:val="99"/>
    <w:unhideWhenUsed/>
    <w:rsid w:val="00F93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664"/>
  </w:style>
  <w:style w:type="table" w:styleId="TableGrid">
    <w:name w:val="Table Grid"/>
    <w:basedOn w:val="TableNormal"/>
    <w:uiPriority w:val="39"/>
    <w:rsid w:val="00F93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01B8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7EF51FCA-AE48-470D-BB2C-5ED8E67FC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603153-B447-4C5A-B655-66E1053370C1}">
  <ds:schemaRefs>
    <ds:schemaRef ds:uri="http://schemas.microsoft.com/sharepoint/v3/contenttype/forms"/>
  </ds:schemaRefs>
</ds:datastoreItem>
</file>

<file path=customXml/itemProps3.xml><?xml version="1.0" encoding="utf-8"?>
<ds:datastoreItem xmlns:ds="http://schemas.openxmlformats.org/officeDocument/2006/customXml" ds:itemID="{1828340A-23FC-41CA-ABFA-C6F8459E2836}">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4</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2026-01-15T16:34:00Z</dcterms:created>
  <dcterms:modified xsi:type="dcterms:W3CDTF">2026-02-06T04:46:00Z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