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29FEE" w14:textId="1726B4FF" w:rsidR="00C03812" w:rsidRPr="00C7059C" w:rsidRDefault="00C03812" w:rsidP="00C03812">
      <w:pPr>
        <w:spacing w:after="0"/>
        <w:rPr>
          <w:rFonts w:ascii="Gotham Book" w:hAnsi="Gotham Book"/>
          <w:sz w:val="56"/>
          <w:szCs w:val="240"/>
        </w:rPr>
      </w:pPr>
      <w:bookmarkStart w:id="0" w:name="_Hlk214883455"/>
      <w:bookmarkStart w:id="1" w:name="_Hlk210824375"/>
      <w:bookmarkStart w:id="2" w:name="_Hlk188520712"/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69504" behindDoc="1" locked="0" layoutInCell="1" allowOverlap="1" wp14:anchorId="5E3D7FF3" wp14:editId="786283E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28840413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 w:rsidR="00D16FF2">
        <w:rPr>
          <w:rFonts w:ascii="Gotham Book" w:hAnsi="Gotham Book"/>
          <w:sz w:val="46"/>
          <w:szCs w:val="144"/>
        </w:rPr>
        <w:t>Mirando hacia adelante</w:t>
      </w:r>
    </w:p>
    <w:p w14:paraId="0A6E3146" w14:textId="61326410" w:rsidR="00C03812" w:rsidRPr="00C7059C" w:rsidRDefault="00D16FF2" w:rsidP="00D16FF2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C03812" w:rsidRPr="00C7059C" w14:paraId="0B14D2BD" w14:textId="77777777" w:rsidTr="004D4FF2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650CAB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A3C579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BAC7E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75293A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BB6C89" w14:textId="77777777" w:rsidR="00C03812" w:rsidRPr="00C7059C" w:rsidRDefault="00C03812" w:rsidP="004D4FF2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43FB523" w14:textId="77777777" w:rsidR="00C03812" w:rsidRPr="00C7059C" w:rsidRDefault="00C03812" w:rsidP="004D4FF2">
            <w:pPr>
              <w:rPr>
                <w:rFonts w:ascii="Gotham Book" w:hAnsi="Gotham Book"/>
              </w:rPr>
            </w:pPr>
          </w:p>
        </w:tc>
      </w:tr>
    </w:tbl>
    <w:p w14:paraId="38E55A07" w14:textId="77777777" w:rsidR="00C03812" w:rsidRPr="003204D7" w:rsidRDefault="00C03812" w:rsidP="00C03812">
      <w:pPr>
        <w:spacing w:after="0"/>
        <w:rPr>
          <w:rFonts w:ascii="Gotham Book" w:hAnsi="Gotham Book"/>
          <w:sz w:val="10"/>
          <w:szCs w:val="10"/>
        </w:rPr>
      </w:pPr>
    </w:p>
    <w:p w14:paraId="2375E8ED" w14:textId="509D5C44" w:rsidR="00C03812" w:rsidRPr="00D16FF2" w:rsidRDefault="00C03812" w:rsidP="00C03812">
      <w:pPr>
        <w:rPr>
          <w:rFonts w:ascii="Gotham Book" w:hAnsi="Gotham Book"/>
          <w:sz w:val="4"/>
          <w:szCs w:val="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5"/>
        <w:gridCol w:w="5035"/>
      </w:tblGrid>
      <w:tr w:rsidR="00D16FF2" w14:paraId="0610FF55" w14:textId="77777777" w:rsidTr="00D33BFC">
        <w:tc>
          <w:tcPr>
            <w:tcW w:w="5755" w:type="dxa"/>
          </w:tcPr>
          <w:p w14:paraId="3A23E62A" w14:textId="5A1C55C9" w:rsidR="00D33BFC" w:rsidRPr="00D33BFC" w:rsidRDefault="00D33BFC" w:rsidP="00D33BFC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0C13F91B" wp14:editId="743CCE16">
                  <wp:extent cx="3232472" cy="2782483"/>
                  <wp:effectExtent l="95250" t="19050" r="25400" b="94615"/>
                  <wp:docPr id="237103698" name="Picture 1" descr="Fotografía en blanco y negro que muestra Pearl Harbor en medio del ataque japonés el 7 de diciembre de 1941. Una bomba está explotando en una parte de la base y nubes de humo se elevan por la devastación. Las frondas de una palmera son visibles en primer plan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103698" name="Picture 1" descr="A black and white photograph showing Pearl Harbor in the middle of the Japanese attack on December 7, 1941. A bomb is exploding on one part of the base and clouds of smoke are billowing up from the devastation. The fronds of a palm tree are visible in the fore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374" cy="281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14:paraId="0E419C2C" w14:textId="6D6B57F7" w:rsidR="00D16FF2" w:rsidRPr="00D16FF2" w:rsidRDefault="00D33BFC" w:rsidP="00C03812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¿Qué observas  en la imagen de la izquierda? ¿Qué puedes </w:t>
            </w:r>
            <w:r w:rsidRPr="00D33BFC">
              <w:rPr>
                <w:rFonts w:ascii="Gotham Book" w:hAnsi="Gotham Book"/>
                <w:b/>
                <w:bCs/>
                <w:sz w:val="24"/>
                <w:szCs w:val="24"/>
              </w:rPr>
              <w:t>inferir</w:t>
            </w:r>
            <w:r>
              <w:rPr>
                <w:rFonts w:ascii="Gotham Book" w:hAnsi="Gotham Book"/>
                <w:sz w:val="24"/>
                <w:szCs w:val="24"/>
              </w:rPr>
              <w:t xml:space="preserve"> sobre la siguiente unidad basándote en tus observaciones? </w:t>
            </w:r>
          </w:p>
        </w:tc>
      </w:tr>
    </w:tbl>
    <w:p w14:paraId="1F97DCFB" w14:textId="77777777" w:rsidR="00C03812" w:rsidRDefault="00C03812" w:rsidP="00C03812">
      <w:pPr>
        <w:rPr>
          <w:rFonts w:ascii="Gotham Book" w:hAnsi="Gotham Book"/>
        </w:rPr>
      </w:pPr>
    </w:p>
    <w:p w14:paraId="5C8EE05C" w14:textId="77777777" w:rsidR="00D33BFC" w:rsidRPr="00C7059C" w:rsidRDefault="00D33BFC" w:rsidP="00D33BFC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  <w:noProof/>
        </w:rPr>
        <w:drawing>
          <wp:anchor distT="0" distB="0" distL="114300" distR="114300" simplePos="0" relativeHeight="251672576" behindDoc="1" locked="0" layoutInCell="1" allowOverlap="1" wp14:anchorId="1328BB43" wp14:editId="1CA4BBB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910" cy="622300"/>
            <wp:effectExtent l="0" t="0" r="8890" b="6350"/>
            <wp:wrapTight wrapText="bothSides">
              <wp:wrapPolygon edited="0">
                <wp:start x="0" y="0"/>
                <wp:lineTo x="0" y="15208"/>
                <wp:lineTo x="608" y="21159"/>
                <wp:lineTo x="18236" y="21159"/>
                <wp:lineTo x="20668" y="20498"/>
                <wp:lineTo x="21276" y="19176"/>
                <wp:lineTo x="21276" y="0"/>
                <wp:lineTo x="0" y="0"/>
              </wp:wrapPolygon>
            </wp:wrapTight>
            <wp:docPr id="687713066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07736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7691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59C">
        <w:rPr>
          <w:rFonts w:ascii="Gotham Book" w:hAnsi="Gotham Book"/>
        </w:rPr>
        <w:t xml:space="preserve">                                  </w:t>
      </w:r>
      <w:r w:rsidRPr="00C7059C">
        <w:rPr>
          <w:rFonts w:ascii="Gotham Book" w:hAnsi="Gotham Book"/>
          <w:b/>
          <w:bCs/>
          <w:i/>
          <w:iCs/>
          <w:sz w:val="52"/>
          <w:szCs w:val="200"/>
        </w:rPr>
        <w:t xml:space="preserve">Calentamiento: </w:t>
      </w:r>
      <w:r>
        <w:rPr>
          <w:rFonts w:ascii="Gotham Book" w:hAnsi="Gotham Book"/>
          <w:sz w:val="46"/>
          <w:szCs w:val="144"/>
        </w:rPr>
        <w:t>Mirando hacia adelante</w:t>
      </w:r>
    </w:p>
    <w:p w14:paraId="704213BE" w14:textId="77777777" w:rsidR="00D33BFC" w:rsidRPr="00C7059C" w:rsidRDefault="00D33BFC" w:rsidP="00D33BFC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Unidad 12: La Gran Depresión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D33BFC" w:rsidRPr="00C7059C" w14:paraId="5D213FCC" w14:textId="77777777" w:rsidTr="00F50584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FC5690" w14:textId="77777777" w:rsidR="00D33BFC" w:rsidRPr="00C7059C" w:rsidRDefault="00D33BFC" w:rsidP="00F505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919393" w14:textId="77777777" w:rsidR="00D33BFC" w:rsidRPr="00C7059C" w:rsidRDefault="00D33BFC" w:rsidP="00F50584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D75042" w14:textId="77777777" w:rsidR="00D33BFC" w:rsidRPr="00C7059C" w:rsidRDefault="00D33BFC" w:rsidP="00F505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2ED65C" w14:textId="77777777" w:rsidR="00D33BFC" w:rsidRPr="00C7059C" w:rsidRDefault="00D33BFC" w:rsidP="00F50584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E24DDB" w14:textId="77777777" w:rsidR="00D33BFC" w:rsidRPr="00C7059C" w:rsidRDefault="00D33BFC" w:rsidP="00F50584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2DD19A82" w14:textId="77777777" w:rsidR="00D33BFC" w:rsidRPr="00C7059C" w:rsidRDefault="00D33BFC" w:rsidP="00F50584">
            <w:pPr>
              <w:rPr>
                <w:rFonts w:ascii="Gotham Book" w:hAnsi="Gotham Book"/>
              </w:rPr>
            </w:pPr>
          </w:p>
        </w:tc>
      </w:tr>
    </w:tbl>
    <w:p w14:paraId="5F995564" w14:textId="77777777" w:rsidR="00D33BFC" w:rsidRPr="003204D7" w:rsidRDefault="00D33BFC" w:rsidP="00D33BFC">
      <w:pPr>
        <w:spacing w:after="0"/>
        <w:rPr>
          <w:rFonts w:ascii="Gotham Book" w:hAnsi="Gotham Book"/>
          <w:sz w:val="10"/>
          <w:szCs w:val="10"/>
        </w:rPr>
      </w:pPr>
    </w:p>
    <w:p w14:paraId="186DC6D4" w14:textId="77777777" w:rsidR="00D33BFC" w:rsidRPr="00D16FF2" w:rsidRDefault="00D33BFC" w:rsidP="00D33BFC">
      <w:pPr>
        <w:rPr>
          <w:rFonts w:ascii="Gotham Book" w:hAnsi="Gotham Book"/>
          <w:sz w:val="4"/>
          <w:szCs w:val="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5"/>
        <w:gridCol w:w="5035"/>
      </w:tblGrid>
      <w:tr w:rsidR="00D33BFC" w14:paraId="3529E1D2" w14:textId="77777777" w:rsidTr="00F50584">
        <w:tc>
          <w:tcPr>
            <w:tcW w:w="5755" w:type="dxa"/>
          </w:tcPr>
          <w:p w14:paraId="46718344" w14:textId="77777777" w:rsidR="00D33BFC" w:rsidRPr="00D33BFC" w:rsidRDefault="00D33BFC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drawing>
                <wp:inline distT="0" distB="0" distL="0" distR="0" wp14:anchorId="76C2A5DC" wp14:editId="496B570E">
                  <wp:extent cx="3238259" cy="2787465"/>
                  <wp:effectExtent l="95250" t="19050" r="19685" b="89535"/>
                  <wp:docPr id="1209290164" name="Picture 1" descr="Fotografía en blanco y negro que muestra Pearl Harbor en medio del ataque japonés el 7 de diciembre de 1941. Una bomba está explotando en una parte de la base y nubes de humo se elevan por la devastación. Las frondas de una palmera son visibles en primer plan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103698" name="Picture 1" descr="A black and white photograph showing Pearl Harbor in the middle of the Japanese attack on December 7, 1941. A bomb is exploding on one part of the base and clouds of smoke are billowing up from the devastation. The fronds of a palm tree are visible in the fore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242" cy="281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</w:tcPr>
          <w:p w14:paraId="0BC58FCA" w14:textId="77777777" w:rsidR="00D33BFC" w:rsidRPr="00D16FF2" w:rsidRDefault="00D33BFC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¿Qué observas  en la imagen de la izquierda? ¿Qué puedes </w:t>
            </w:r>
            <w:r w:rsidRPr="00D33BFC">
              <w:rPr>
                <w:rFonts w:ascii="Gotham Book" w:hAnsi="Gotham Book"/>
                <w:b/>
                <w:bCs/>
                <w:sz w:val="24"/>
                <w:szCs w:val="24"/>
              </w:rPr>
              <w:t>inferir</w:t>
            </w:r>
            <w:r>
              <w:rPr>
                <w:rFonts w:ascii="Gotham Book" w:hAnsi="Gotham Book"/>
                <w:sz w:val="24"/>
                <w:szCs w:val="24"/>
              </w:rPr>
              <w:t xml:space="preserve"> sobre la siguiente unidad basándote en tus observaciones? </w:t>
            </w:r>
          </w:p>
        </w:tc>
      </w:tr>
    </w:tbl>
    <w:p w14:paraId="22C8F9ED" w14:textId="77777777" w:rsidR="00D33BFC" w:rsidRDefault="00D33BFC" w:rsidP="00D33BFC">
      <w:pPr>
        <w:rPr>
          <w:rFonts w:ascii="Gotham Book" w:hAnsi="Gotham Book"/>
        </w:rPr>
      </w:pPr>
    </w:p>
    <w:p w14:paraId="20055922" w14:textId="77777777" w:rsidR="00C03812" w:rsidRPr="00C7059C" w:rsidRDefault="00C03812" w:rsidP="00C03812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0528" behindDoc="1" locked="0" layoutInCell="1" allowOverlap="1" wp14:anchorId="766A89E8" wp14:editId="74CCD6DA">
            <wp:simplePos x="0" y="0"/>
            <wp:positionH relativeFrom="margin">
              <wp:align>left</wp:align>
            </wp:positionH>
            <wp:positionV relativeFrom="paragraph">
              <wp:posOffset>5289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307920111" name="Picture 3079201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A84909" w14:textId="0FCEA60E" w:rsidR="001C47FB" w:rsidRDefault="00D33BFC" w:rsidP="001C47FB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</w:t>
      </w:r>
      <w:r w:rsidRPr="00E00E35">
        <w:rPr>
          <w:rFonts w:ascii="Gotham Book" w:hAnsi="Gotham Book"/>
          <w:sz w:val="44"/>
          <w:szCs w:val="44"/>
        </w:rPr>
        <w:t xml:space="preserve">Ticket de Salida de Perspectivas </w:t>
      </w:r>
    </w:p>
    <w:p w14:paraId="23EF79F4" w14:textId="77777777" w:rsidR="002E59A5" w:rsidRPr="002E59A5" w:rsidRDefault="002E59A5" w:rsidP="001C47FB">
      <w:pPr>
        <w:rPr>
          <w:rFonts w:ascii="Gotham Book" w:hAnsi="Gotham Book"/>
          <w:b/>
          <w:bCs/>
          <w:i/>
          <w:iCs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D33BFC" w14:paraId="3D4ABE74" w14:textId="77777777" w:rsidTr="00D33BFC">
        <w:tc>
          <w:tcPr>
            <w:tcW w:w="10705" w:type="dxa"/>
            <w:shd w:val="clear" w:color="auto" w:fill="F2F2F2" w:themeFill="background1" w:themeFillShade="F2"/>
          </w:tcPr>
          <w:bookmarkEnd w:id="0"/>
          <w:bookmarkEnd w:id="1"/>
          <w:p w14:paraId="07CFB31B" w14:textId="77777777" w:rsidR="00D33BFC" w:rsidRDefault="00D33BFC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"El observador de la National Broadcasting Company en Honolulu informó de daños "no contados" en la base naval de Pearl Harbor y en la ciudad de Honolulu en una batalla de tres horas."</w:t>
            </w:r>
          </w:p>
          <w:p w14:paraId="2A9C4A96" w14:textId="77777777" w:rsidR="00D33BFC" w:rsidRDefault="00D33BFC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"En Washington, el presidente Roosevelt convocó a su gabinete y a líderes del Congreso de ambos partidos para reunirse con él."</w:t>
            </w:r>
          </w:p>
          <w:p w14:paraId="3AC37C7A" w14:textId="7832F7F0" w:rsidR="00D33BFC" w:rsidRDefault="00D33BFC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"Los cuarteles británicos responsables dijeron en Londres que Gran Bretaña declararía la guerra a Japón "en menos de una hora" si Estados Unidos proclamaba el estado de guerra." </w:t>
            </w:r>
          </w:p>
          <w:p w14:paraId="2A6E76F5" w14:textId="54F96356" w:rsidR="00D33BFC" w:rsidRPr="00D33BFC" w:rsidRDefault="00D33BFC" w:rsidP="00D33BFC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periódico "Sweetwater Reporter", domingo 7 de diciembre de 1941.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>El portal a la historia de Texas</w:t>
            </w:r>
          </w:p>
        </w:tc>
      </w:tr>
    </w:tbl>
    <w:p w14:paraId="162929C2" w14:textId="77777777" w:rsidR="001C47FB" w:rsidRPr="002E59A5" w:rsidRDefault="001C47FB" w:rsidP="001C47FB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E59A5" w14:paraId="4F3BF439" w14:textId="77777777" w:rsidTr="002E59A5">
        <w:trPr>
          <w:trHeight w:val="2609"/>
        </w:trPr>
        <w:tc>
          <w:tcPr>
            <w:tcW w:w="5395" w:type="dxa"/>
          </w:tcPr>
          <w:p w14:paraId="56E8D0FC" w14:textId="585D783F" w:rsidR="002E59A5" w:rsidRDefault="002E59A5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¿Qué crees que decidirán hacer el presidente Roosevelt y el Congreso de EE.UU.?</w:t>
            </w:r>
          </w:p>
        </w:tc>
        <w:tc>
          <w:tcPr>
            <w:tcW w:w="5395" w:type="dxa"/>
          </w:tcPr>
          <w:p w14:paraId="3CA63494" w14:textId="38BDF830" w:rsidR="002E59A5" w:rsidRDefault="002E59A5" w:rsidP="001C47FB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¿Cómo crees que esta decisión podría influir en Gran Bretaña, el resto de Europa y la guerra?</w:t>
            </w:r>
          </w:p>
        </w:tc>
      </w:tr>
    </w:tbl>
    <w:p w14:paraId="16FD70AA" w14:textId="77777777" w:rsidR="002E59A5" w:rsidRDefault="002E59A5" w:rsidP="002E59A5">
      <w:pPr>
        <w:rPr>
          <w:rFonts w:ascii="Gotham Book" w:hAnsi="Gotham Book"/>
        </w:rPr>
      </w:pPr>
    </w:p>
    <w:p w14:paraId="090A93CD" w14:textId="0FDC7191" w:rsidR="002E59A5" w:rsidRPr="00C7059C" w:rsidRDefault="002E59A5" w:rsidP="002E59A5">
      <w:pPr>
        <w:rPr>
          <w:rFonts w:ascii="Gotham Book" w:hAnsi="Gotham Book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74624" behindDoc="1" locked="0" layoutInCell="1" allowOverlap="1" wp14:anchorId="12554F85" wp14:editId="704DD40C">
            <wp:simplePos x="0" y="0"/>
            <wp:positionH relativeFrom="margin">
              <wp:posOffset>0</wp:posOffset>
            </wp:positionH>
            <wp:positionV relativeFrom="paragraph">
              <wp:posOffset>242570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665895788" name="Picture 16658957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869301" name="Picture 93786930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0E5CB" w14:textId="77777777" w:rsidR="00E00E35" w:rsidRDefault="00E00E35" w:rsidP="00E00E35">
      <w:pPr>
        <w:rPr>
          <w:rFonts w:ascii="Gotham Book" w:hAnsi="Gotham Book"/>
          <w:b/>
          <w:bCs/>
          <w:i/>
          <w:iCs/>
          <w:sz w:val="44"/>
          <w:szCs w:val="40"/>
        </w:rPr>
      </w:pPr>
      <w:r>
        <w:rPr>
          <w:rFonts w:ascii="Gotham Book" w:hAnsi="Gotham Book"/>
          <w:sz w:val="36"/>
          <w:szCs w:val="48"/>
        </w:rPr>
        <w:t xml:space="preserve">                   </w:t>
      </w:r>
      <w:r w:rsidRPr="00E00E35">
        <w:rPr>
          <w:rFonts w:ascii="Gotham Book" w:hAnsi="Gotham Book"/>
          <w:sz w:val="44"/>
          <w:szCs w:val="44"/>
        </w:rPr>
        <w:t xml:space="preserve">Ticket de Salida de Perspectivas </w:t>
      </w:r>
    </w:p>
    <w:p w14:paraId="7E1CA315" w14:textId="77777777" w:rsidR="002E59A5" w:rsidRDefault="002E59A5" w:rsidP="002E59A5">
      <w:pPr>
        <w:rPr>
          <w:rFonts w:ascii="Gotham Book" w:hAnsi="Gotham Book"/>
          <w:sz w:val="8"/>
          <w:szCs w:val="8"/>
        </w:rPr>
      </w:pPr>
    </w:p>
    <w:p w14:paraId="09FDCCFF" w14:textId="77777777" w:rsidR="00E00E35" w:rsidRPr="00D33BFC" w:rsidRDefault="00E00E35" w:rsidP="002E59A5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2E59A5" w14:paraId="3E093C34" w14:textId="77777777" w:rsidTr="00F50584">
        <w:tc>
          <w:tcPr>
            <w:tcW w:w="10705" w:type="dxa"/>
            <w:shd w:val="clear" w:color="auto" w:fill="F2F2F2" w:themeFill="background1" w:themeFillShade="F2"/>
          </w:tcPr>
          <w:p w14:paraId="2BA95AE2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"El observador de la National Broadcasting Company en Honolulu informó de daños "no contados" en la base naval de Pearl Harbor y en la ciudad de Honolulu en una batalla de tres horas."</w:t>
            </w:r>
          </w:p>
          <w:p w14:paraId="1B106C7E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"En Washington, el presidente Roosevelt convocó a su gabinete y a líderes del Congreso de ambos partidos para reunirse con él."</w:t>
            </w:r>
          </w:p>
          <w:p w14:paraId="601ECFD3" w14:textId="079B72C6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"Los cuarteles británicos responsables dijeron en Londres que Gran Bretaña declararía la guerra a Japón "en menos de una hora" si Estados Unidos proclamaba el estado de guerra." </w:t>
            </w:r>
          </w:p>
          <w:p w14:paraId="1917B862" w14:textId="77777777" w:rsidR="002E59A5" w:rsidRPr="00D33BFC" w:rsidRDefault="002E59A5" w:rsidP="00F50584">
            <w:pPr>
              <w:pStyle w:val="ListParagraph"/>
              <w:numPr>
                <w:ilvl w:val="0"/>
                <w:numId w:val="3"/>
              </w:num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 xml:space="preserve">periódico "Sweetwater Reporter", domingo 7 de diciembre de 1941. </w:t>
            </w:r>
            <w:r>
              <w:rPr>
                <w:rFonts w:ascii="Gotham Book" w:hAnsi="Gotham Book"/>
                <w:i/>
                <w:iCs/>
                <w:sz w:val="24"/>
                <w:szCs w:val="24"/>
              </w:rPr>
              <w:t>El portal a la historia de Texas</w:t>
            </w:r>
          </w:p>
        </w:tc>
      </w:tr>
    </w:tbl>
    <w:p w14:paraId="03575E00" w14:textId="77777777" w:rsidR="002E59A5" w:rsidRPr="002E59A5" w:rsidRDefault="002E59A5" w:rsidP="002E59A5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E59A5" w14:paraId="2C8F3490" w14:textId="77777777" w:rsidTr="00F50584">
        <w:trPr>
          <w:trHeight w:val="2609"/>
        </w:trPr>
        <w:tc>
          <w:tcPr>
            <w:tcW w:w="5395" w:type="dxa"/>
          </w:tcPr>
          <w:p w14:paraId="49BDE7F0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¿Qué crees que decidirán hacer el presidente Roosevelt y el Congreso de EE.UU.?</w:t>
            </w:r>
          </w:p>
        </w:tc>
        <w:tc>
          <w:tcPr>
            <w:tcW w:w="5395" w:type="dxa"/>
          </w:tcPr>
          <w:p w14:paraId="1577B609" w14:textId="77777777" w:rsidR="002E59A5" w:rsidRDefault="002E59A5" w:rsidP="00F50584">
            <w:pPr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¿Cómo crees que esta decisión podría influir en Gran Bretaña, el resto de Europa y la guerra?</w:t>
            </w:r>
          </w:p>
        </w:tc>
      </w:tr>
      <w:bookmarkEnd w:id="2"/>
    </w:tbl>
    <w:p w14:paraId="295770DD" w14:textId="0B780A10" w:rsidR="0065438C" w:rsidRPr="002E59A5" w:rsidRDefault="0065438C">
      <w:pPr>
        <w:rPr>
          <w:rFonts w:ascii="Gotham Book" w:hAnsi="Gotham Book"/>
          <w:sz w:val="8"/>
          <w:szCs w:val="2"/>
        </w:rPr>
      </w:pPr>
    </w:p>
    <w:sectPr w:rsidR="0065438C" w:rsidRPr="002E59A5" w:rsidSect="005A03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C66BC"/>
    <w:multiLevelType w:val="hybridMultilevel"/>
    <w:tmpl w:val="274ACE14"/>
    <w:lvl w:ilvl="0" w:tplc="E10C202A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D0EF6"/>
    <w:multiLevelType w:val="hybridMultilevel"/>
    <w:tmpl w:val="57863B88"/>
    <w:lvl w:ilvl="0" w:tplc="931C2DAA">
      <w:numFmt w:val="bullet"/>
      <w:lvlText w:val="-"/>
      <w:lvlJc w:val="left"/>
      <w:pPr>
        <w:ind w:left="720" w:hanging="360"/>
      </w:pPr>
      <w:rPr>
        <w:rFonts w:ascii="Gotham Book" w:eastAsiaTheme="minorEastAsia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1039C"/>
    <w:multiLevelType w:val="hybridMultilevel"/>
    <w:tmpl w:val="4CEEA89A"/>
    <w:lvl w:ilvl="0" w:tplc="A5A65C8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609052">
    <w:abstractNumId w:val="2"/>
  </w:num>
  <w:num w:numId="2" w16cid:durableId="595795296">
    <w:abstractNumId w:val="0"/>
  </w:num>
  <w:num w:numId="3" w16cid:durableId="1179930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019"/>
    <w:rsid w:val="000037E4"/>
    <w:rsid w:val="00082DBC"/>
    <w:rsid w:val="000879CE"/>
    <w:rsid w:val="000B6B6A"/>
    <w:rsid w:val="000E57D1"/>
    <w:rsid w:val="000F074D"/>
    <w:rsid w:val="000F737F"/>
    <w:rsid w:val="00112778"/>
    <w:rsid w:val="00177AD2"/>
    <w:rsid w:val="001A2144"/>
    <w:rsid w:val="001B4B2F"/>
    <w:rsid w:val="001C47FB"/>
    <w:rsid w:val="0022179D"/>
    <w:rsid w:val="002217E5"/>
    <w:rsid w:val="00253C28"/>
    <w:rsid w:val="002A68DE"/>
    <w:rsid w:val="002D47A6"/>
    <w:rsid w:val="002E59A5"/>
    <w:rsid w:val="003204D7"/>
    <w:rsid w:val="003726F9"/>
    <w:rsid w:val="00373489"/>
    <w:rsid w:val="003A24F5"/>
    <w:rsid w:val="003A2A52"/>
    <w:rsid w:val="003D635A"/>
    <w:rsid w:val="00414ED3"/>
    <w:rsid w:val="004678F5"/>
    <w:rsid w:val="004A4E96"/>
    <w:rsid w:val="004A74B5"/>
    <w:rsid w:val="004D75D6"/>
    <w:rsid w:val="005323E6"/>
    <w:rsid w:val="005809B7"/>
    <w:rsid w:val="005A030F"/>
    <w:rsid w:val="005C7B17"/>
    <w:rsid w:val="006032A5"/>
    <w:rsid w:val="00637E6D"/>
    <w:rsid w:val="0065438C"/>
    <w:rsid w:val="00657009"/>
    <w:rsid w:val="006B7356"/>
    <w:rsid w:val="0074278E"/>
    <w:rsid w:val="007830AE"/>
    <w:rsid w:val="007C6165"/>
    <w:rsid w:val="00801BEC"/>
    <w:rsid w:val="00867963"/>
    <w:rsid w:val="0087192E"/>
    <w:rsid w:val="008A70E5"/>
    <w:rsid w:val="008C647C"/>
    <w:rsid w:val="00916019"/>
    <w:rsid w:val="00963012"/>
    <w:rsid w:val="0098058E"/>
    <w:rsid w:val="00997049"/>
    <w:rsid w:val="009B7B10"/>
    <w:rsid w:val="009F7AC1"/>
    <w:rsid w:val="00A44C25"/>
    <w:rsid w:val="00A65FC6"/>
    <w:rsid w:val="00AD6897"/>
    <w:rsid w:val="00AE7D0C"/>
    <w:rsid w:val="00B4299C"/>
    <w:rsid w:val="00B61911"/>
    <w:rsid w:val="00B65EBB"/>
    <w:rsid w:val="00B7598B"/>
    <w:rsid w:val="00BD507D"/>
    <w:rsid w:val="00BE6AA9"/>
    <w:rsid w:val="00C03812"/>
    <w:rsid w:val="00C162FE"/>
    <w:rsid w:val="00C621EF"/>
    <w:rsid w:val="00C7059C"/>
    <w:rsid w:val="00CA5F67"/>
    <w:rsid w:val="00CC13E5"/>
    <w:rsid w:val="00D11EC8"/>
    <w:rsid w:val="00D14015"/>
    <w:rsid w:val="00D16FF2"/>
    <w:rsid w:val="00D21927"/>
    <w:rsid w:val="00D33BFC"/>
    <w:rsid w:val="00DF1E0F"/>
    <w:rsid w:val="00E00E35"/>
    <w:rsid w:val="00E064B1"/>
    <w:rsid w:val="00E66A6C"/>
    <w:rsid w:val="00F0566A"/>
    <w:rsid w:val="00F815B9"/>
    <w:rsid w:val="00F91EF0"/>
    <w:rsid w:val="00F95034"/>
    <w:rsid w:val="00FC56E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F4F0"/>
  <w15:chartTrackingRefBased/>
  <w15:docId w15:val="{7537C77A-A3F7-4364-A5BF-97BDBCD7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FB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6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0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C0381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11E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D2ECE-B131-4287-A0AB-0702550524A2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3AF29830-66D8-465A-8F56-3DA6E7825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FDD54B-0A03-4BAC-B16F-D223A265DBB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2024-09-10T16:15:00Z</dcterms:created>
  <dcterms:modified xsi:type="dcterms:W3CDTF">2026-08-03T19:38:00Z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