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8A444" w14:textId="412F8415" w:rsidR="00DB5B32" w:rsidRPr="00A6178E" w:rsidRDefault="00DB5B32" w:rsidP="00DB5B32">
      <w:pPr>
        <w:spacing w:after="0"/>
        <w:rPr>
          <w:rFonts w:ascii="Gotham Book" w:hAnsi="Gotham Book"/>
          <w:sz w:val="48"/>
          <w:szCs w:val="160"/>
          <w:lang w:val="es-MX"/>
        </w:rPr>
      </w:pPr>
      <w:r w:rsidRPr="009E36F3">
        <w:rPr>
          <w:rFonts w:ascii="Gotham Book" w:hAnsi="Gotham Book"/>
          <w:noProof/>
        </w:rPr>
        <w:drawing>
          <wp:inline distT="0" distB="0" distL="0" distR="0" wp14:anchorId="10D900B8" wp14:editId="6FFD420C">
            <wp:extent cx="590550" cy="542809"/>
            <wp:effectExtent l="0" t="0" r="0" b="0"/>
            <wp:docPr id="1717976300" name="Picture 1" descr="Logotipo de la Historia de Texas para los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6178E">
        <w:rPr>
          <w:rFonts w:ascii="Gotham Book" w:hAnsi="Gotham Book"/>
          <w:lang w:val="es-MX"/>
        </w:rPr>
        <w:t xml:space="preserve">     </w:t>
      </w:r>
      <w:r w:rsidRPr="00A6178E">
        <w:rPr>
          <w:rFonts w:ascii="Gotham Book" w:hAnsi="Gotham Book"/>
          <w:lang w:val="es-MX"/>
        </w:rPr>
        <w:tab/>
      </w:r>
      <w:r w:rsidRPr="00A6178E">
        <w:rPr>
          <w:rFonts w:ascii="Gotham Book" w:hAnsi="Gotham Book"/>
          <w:lang w:val="es-MX"/>
        </w:rPr>
        <w:tab/>
        <w:t xml:space="preserve">     </w:t>
      </w:r>
      <w:r w:rsidRPr="00A6178E">
        <w:rPr>
          <w:rFonts w:ascii="Gotham Book" w:hAnsi="Gotham Book"/>
          <w:b/>
          <w:bCs/>
          <w:i/>
          <w:iCs/>
          <w:sz w:val="58"/>
          <w:szCs w:val="260"/>
          <w:lang w:val="es-MX"/>
        </w:rPr>
        <w:t xml:space="preserve">Calentamiento: </w:t>
      </w:r>
      <w:r w:rsidRPr="00A6178E">
        <w:rPr>
          <w:rFonts w:ascii="Gotham Book" w:hAnsi="Gotham Book"/>
          <w:sz w:val="44"/>
          <w:szCs w:val="96"/>
          <w:lang w:val="es-MX"/>
        </w:rPr>
        <w:t>Análisis de Mind Map</w:t>
      </w:r>
    </w:p>
    <w:p w14:paraId="53F284D7" w14:textId="36BD3952" w:rsidR="00DB5B32" w:rsidRPr="00A6178E" w:rsidRDefault="00DB5B32" w:rsidP="00DB5B32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8"/>
          <w:szCs w:val="40"/>
          <w:lang w:val="es-MX"/>
        </w:rPr>
      </w:pPr>
      <w:r w:rsidRPr="00A6178E">
        <w:rPr>
          <w:rFonts w:ascii="Gotham Book" w:hAnsi="Gotham Book"/>
          <w:i/>
          <w:iCs/>
          <w:color w:val="595959" w:themeColor="text1" w:themeTint="A6"/>
          <w:sz w:val="38"/>
          <w:szCs w:val="40"/>
          <w:lang w:val="es-MX"/>
        </w:rPr>
        <w:t>Unidad 12: La Gran Depresión</w:t>
      </w:r>
    </w:p>
    <w:tbl>
      <w:tblPr>
        <w:tblStyle w:val="TableGrid"/>
        <w:tblW w:w="10773" w:type="dxa"/>
        <w:tblLook w:val="04A0" w:firstRow="1" w:lastRow="0" w:firstColumn="1" w:lastColumn="0" w:noHBand="0" w:noVBand="1"/>
      </w:tblPr>
      <w:tblGrid>
        <w:gridCol w:w="1177"/>
        <w:gridCol w:w="4947"/>
        <w:gridCol w:w="1006"/>
        <w:gridCol w:w="1629"/>
        <w:gridCol w:w="1232"/>
        <w:gridCol w:w="782"/>
      </w:tblGrid>
      <w:tr w:rsidR="00DB5B32" w:rsidRPr="009E36F3" w14:paraId="12436330" w14:textId="77777777" w:rsidTr="00CF781F">
        <w:trPr>
          <w:trHeight w:val="511"/>
        </w:trPr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DF1888" w14:textId="77777777" w:rsidR="00DB5B32" w:rsidRPr="009E36F3" w:rsidRDefault="00DB5B32" w:rsidP="00CF781F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Nombre:</w:t>
            </w:r>
          </w:p>
        </w:tc>
        <w:tc>
          <w:tcPr>
            <w:tcW w:w="49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BCC684" w14:textId="77777777" w:rsidR="00DB5B32" w:rsidRPr="009E36F3" w:rsidRDefault="00DB5B32" w:rsidP="00CF781F">
            <w:pPr>
              <w:rPr>
                <w:rFonts w:ascii="Gotham Book" w:hAnsi="Gotham Book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1876C4" w14:textId="77777777" w:rsidR="00DB5B32" w:rsidRPr="009E36F3" w:rsidRDefault="00DB5B32" w:rsidP="00CF781F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Fecha: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4911B9E" w14:textId="77777777" w:rsidR="00DB5B32" w:rsidRPr="009E36F3" w:rsidRDefault="00DB5B32" w:rsidP="00CF781F">
            <w:pPr>
              <w:rPr>
                <w:rFonts w:ascii="Gotham Book" w:hAnsi="Gotham Book"/>
              </w:rPr>
            </w:pP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DD2AC7" w14:textId="77777777" w:rsidR="00DB5B32" w:rsidRPr="009E36F3" w:rsidRDefault="00DB5B32" w:rsidP="00CF781F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bottom"/>
          </w:tcPr>
          <w:p w14:paraId="38BEFED7" w14:textId="77777777" w:rsidR="00DB5B32" w:rsidRPr="009E36F3" w:rsidRDefault="00DB5B32" w:rsidP="00CF781F">
            <w:pPr>
              <w:rPr>
                <w:rFonts w:ascii="Gotham Book" w:hAnsi="Gotham Book"/>
              </w:rPr>
            </w:pPr>
          </w:p>
        </w:tc>
      </w:tr>
    </w:tbl>
    <w:p w14:paraId="3E40DD30" w14:textId="77777777" w:rsidR="00DB5B32" w:rsidRDefault="00DB5B32" w:rsidP="00DB5B32">
      <w:pPr>
        <w:spacing w:after="0" w:line="240" w:lineRule="auto"/>
        <w:rPr>
          <w:rFonts w:ascii="Gotham Book" w:hAnsi="Gotham Book"/>
          <w:sz w:val="24"/>
          <w:szCs w:val="24"/>
        </w:rPr>
      </w:pPr>
    </w:p>
    <w:p w14:paraId="59724F7B" w14:textId="27753FA1" w:rsidR="00DB5B32" w:rsidRPr="00A6178E" w:rsidRDefault="00DB5B32" w:rsidP="00DB5B32">
      <w:pPr>
        <w:spacing w:after="0" w:line="240" w:lineRule="auto"/>
        <w:rPr>
          <w:rFonts w:ascii="Gotham Book" w:hAnsi="Gotham Book"/>
          <w:sz w:val="24"/>
          <w:szCs w:val="24"/>
          <w:lang w:val="es-MX"/>
        </w:rPr>
      </w:pPr>
      <w:r w:rsidRPr="00A6178E">
        <w:rPr>
          <w:rFonts w:ascii="Gotham Book" w:hAnsi="Gotham Book"/>
          <w:sz w:val="24"/>
          <w:szCs w:val="24"/>
          <w:lang w:val="es-MX"/>
        </w:rPr>
        <w:t xml:space="preserve">Mira el banco de palabras que aparece abajo. Completa el diagrama del mapa mental colocando cada término donde creas que encaja mejor. </w:t>
      </w:r>
    </w:p>
    <w:p w14:paraId="116001BF" w14:textId="77777777" w:rsidR="00DB5B32" w:rsidRPr="00A6178E" w:rsidRDefault="00DB5B32" w:rsidP="00DB5B32">
      <w:pPr>
        <w:spacing w:after="0" w:line="240" w:lineRule="auto"/>
        <w:rPr>
          <w:rFonts w:ascii="Gotham Book" w:hAnsi="Gotham Book"/>
          <w:sz w:val="24"/>
          <w:szCs w:val="24"/>
          <w:lang w:val="es-MX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4"/>
        <w:gridCol w:w="6036"/>
      </w:tblGrid>
      <w:tr w:rsidR="00DB5B32" w14:paraId="74833A03" w14:textId="77777777" w:rsidTr="00A007A1">
        <w:tc>
          <w:tcPr>
            <w:tcW w:w="4754" w:type="dxa"/>
            <w:vAlign w:val="center"/>
          </w:tcPr>
          <w:p w14:paraId="384CB8EF" w14:textId="6EB430B0" w:rsidR="00A007A1" w:rsidRDefault="00A007A1" w:rsidP="00DB5B3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Dificultades económicas</w:t>
            </w:r>
          </w:p>
          <w:p w14:paraId="5F7CC761" w14:textId="14AB0FF9" w:rsidR="00A007A1" w:rsidRDefault="00A007A1" w:rsidP="00DB5B3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Desplome bursátil</w:t>
            </w:r>
          </w:p>
          <w:p w14:paraId="31E28296" w14:textId="235309A9" w:rsidR="00A007A1" w:rsidRDefault="00A007A1" w:rsidP="00DB5B3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Tormentas de tierra masivas</w:t>
            </w:r>
          </w:p>
          <w:p w14:paraId="0EE0DC6C" w14:textId="4F98EB06" w:rsidR="00A007A1" w:rsidRDefault="00A007A1" w:rsidP="00DB5B3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El Dust Bowl</w:t>
            </w:r>
          </w:p>
          <w:p w14:paraId="6429E94B" w14:textId="5D8AFE5A" w:rsidR="00DB5B32" w:rsidRPr="00744989" w:rsidRDefault="00A007A1" w:rsidP="00DB5B3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La Gran Depresión</w:t>
            </w:r>
          </w:p>
        </w:tc>
        <w:tc>
          <w:tcPr>
            <w:tcW w:w="6036" w:type="dxa"/>
          </w:tcPr>
          <w:p w14:paraId="36E7C527" w14:textId="77777777" w:rsidR="00DB5B32" w:rsidRDefault="00DB5B32" w:rsidP="00CF781F">
            <w:pPr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noProof/>
                <w:sz w:val="24"/>
                <w:szCs w:val="24"/>
              </w:rPr>
              <w:drawing>
                <wp:inline distT="0" distB="0" distL="0" distR="0" wp14:anchorId="61DBB0D5" wp14:editId="441BB990">
                  <wp:extent cx="3695178" cy="2081264"/>
                  <wp:effectExtent l="0" t="0" r="635" b="0"/>
                  <wp:docPr id="129046723" name="Picture 1" descr="Un diagrama de un mapa mental.&#10;&#10;La caja número 1 es el tema principal.&#10;La caja número 2 se conecta con la número 1 como subtema.&#10;La caja número 3 se conecta con la número 2 como ejemplo o información adicional del número 2.&#10;&#10;La caja número 4 conecta directamente con la número 1 como segundo subtema. &#10;La caja número 5 se conecta con la 4 como ejemplo o información adicional de la caja 4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46723" name="Picture 1" descr="A diagram of a mind map.&#10;&#10;Box number 1 is the primary topic.&#10;Box number 2 connects to number 1 as a subtopic.&#10;Box number 3 connects to number 2 as an example or additional information of number 2.&#10;&#10;Box number 4 connects directly to number 1 as a second subtopic. &#10;Box number 5 connects to 4 as an example or additional information of box 4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4975" cy="2086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5584EA" w14:textId="77777777" w:rsidR="00DB5B32" w:rsidRDefault="00DB5B32" w:rsidP="00DB5B32">
      <w:pPr>
        <w:spacing w:after="0"/>
        <w:rPr>
          <w:rFonts w:ascii="Gotham Book" w:hAnsi="Gotham Book"/>
        </w:rPr>
      </w:pPr>
    </w:p>
    <w:p w14:paraId="3EE1FC47" w14:textId="77777777" w:rsidR="00FD2265" w:rsidRDefault="00FD2265"/>
    <w:p w14:paraId="3931222A" w14:textId="77777777" w:rsidR="00DB5B32" w:rsidRPr="00A6178E" w:rsidRDefault="00DB5B32" w:rsidP="00DB5B32">
      <w:pPr>
        <w:spacing w:after="0"/>
        <w:rPr>
          <w:rFonts w:ascii="Gotham Book" w:hAnsi="Gotham Book"/>
          <w:sz w:val="48"/>
          <w:szCs w:val="160"/>
          <w:lang w:val="es-MX"/>
        </w:rPr>
      </w:pPr>
      <w:r w:rsidRPr="009E36F3">
        <w:rPr>
          <w:rFonts w:ascii="Gotham Book" w:hAnsi="Gotham Book"/>
          <w:noProof/>
        </w:rPr>
        <w:drawing>
          <wp:inline distT="0" distB="0" distL="0" distR="0" wp14:anchorId="14122B62" wp14:editId="18171ACE">
            <wp:extent cx="590550" cy="542809"/>
            <wp:effectExtent l="0" t="0" r="0" b="0"/>
            <wp:docPr id="1183766988" name="Picture 1" descr="Logotipo de la Historia de Texas para los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6178E">
        <w:rPr>
          <w:rFonts w:ascii="Gotham Book" w:hAnsi="Gotham Book"/>
          <w:lang w:val="es-MX"/>
        </w:rPr>
        <w:t xml:space="preserve">     </w:t>
      </w:r>
      <w:r w:rsidRPr="00A6178E">
        <w:rPr>
          <w:rFonts w:ascii="Gotham Book" w:hAnsi="Gotham Book"/>
          <w:lang w:val="es-MX"/>
        </w:rPr>
        <w:tab/>
      </w:r>
      <w:r w:rsidRPr="00A6178E">
        <w:rPr>
          <w:rFonts w:ascii="Gotham Book" w:hAnsi="Gotham Book"/>
          <w:lang w:val="es-MX"/>
        </w:rPr>
        <w:tab/>
        <w:t xml:space="preserve">     </w:t>
      </w:r>
      <w:r w:rsidRPr="00A6178E">
        <w:rPr>
          <w:rFonts w:ascii="Gotham Book" w:hAnsi="Gotham Book"/>
          <w:b/>
          <w:bCs/>
          <w:i/>
          <w:iCs/>
          <w:sz w:val="58"/>
          <w:szCs w:val="260"/>
          <w:lang w:val="es-MX"/>
        </w:rPr>
        <w:t xml:space="preserve">Calentamiento: </w:t>
      </w:r>
      <w:r w:rsidRPr="00A6178E">
        <w:rPr>
          <w:rFonts w:ascii="Gotham Book" w:hAnsi="Gotham Book"/>
          <w:sz w:val="44"/>
          <w:szCs w:val="96"/>
          <w:lang w:val="es-MX"/>
        </w:rPr>
        <w:t>Análisis de Mind Map</w:t>
      </w:r>
    </w:p>
    <w:p w14:paraId="2CF87B0D" w14:textId="454415F0" w:rsidR="00DB5B32" w:rsidRPr="00A6178E" w:rsidRDefault="00DB5B32" w:rsidP="00DB5B32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8"/>
          <w:szCs w:val="40"/>
          <w:lang w:val="es-MX"/>
        </w:rPr>
      </w:pPr>
      <w:r w:rsidRPr="00A6178E">
        <w:rPr>
          <w:rFonts w:ascii="Gotham Book" w:hAnsi="Gotham Book"/>
          <w:i/>
          <w:iCs/>
          <w:color w:val="595959" w:themeColor="text1" w:themeTint="A6"/>
          <w:sz w:val="38"/>
          <w:szCs w:val="40"/>
          <w:lang w:val="es-MX"/>
        </w:rPr>
        <w:t>Unidad 12: La Gran Depresión</w:t>
      </w:r>
    </w:p>
    <w:tbl>
      <w:tblPr>
        <w:tblStyle w:val="TableGrid"/>
        <w:tblW w:w="10773" w:type="dxa"/>
        <w:tblLook w:val="04A0" w:firstRow="1" w:lastRow="0" w:firstColumn="1" w:lastColumn="0" w:noHBand="0" w:noVBand="1"/>
      </w:tblPr>
      <w:tblGrid>
        <w:gridCol w:w="1177"/>
        <w:gridCol w:w="4947"/>
        <w:gridCol w:w="1006"/>
        <w:gridCol w:w="1629"/>
        <w:gridCol w:w="1232"/>
        <w:gridCol w:w="782"/>
      </w:tblGrid>
      <w:tr w:rsidR="00DB5B32" w:rsidRPr="009E36F3" w14:paraId="71BCD7AE" w14:textId="77777777" w:rsidTr="00CF781F">
        <w:trPr>
          <w:trHeight w:val="511"/>
        </w:trPr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3957ABD" w14:textId="77777777" w:rsidR="00DB5B32" w:rsidRPr="009E36F3" w:rsidRDefault="00DB5B32" w:rsidP="00CF781F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Nombre:</w:t>
            </w:r>
          </w:p>
        </w:tc>
        <w:tc>
          <w:tcPr>
            <w:tcW w:w="49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927669" w14:textId="77777777" w:rsidR="00DB5B32" w:rsidRPr="009E36F3" w:rsidRDefault="00DB5B32" w:rsidP="00CF781F">
            <w:pPr>
              <w:rPr>
                <w:rFonts w:ascii="Gotham Book" w:hAnsi="Gotham Book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D55424" w14:textId="77777777" w:rsidR="00DB5B32" w:rsidRPr="009E36F3" w:rsidRDefault="00DB5B32" w:rsidP="00CF781F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Fecha: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09B32F" w14:textId="77777777" w:rsidR="00DB5B32" w:rsidRPr="009E36F3" w:rsidRDefault="00DB5B32" w:rsidP="00CF781F">
            <w:pPr>
              <w:rPr>
                <w:rFonts w:ascii="Gotham Book" w:hAnsi="Gotham Book"/>
              </w:rPr>
            </w:pP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2BDE33" w14:textId="77777777" w:rsidR="00DB5B32" w:rsidRPr="009E36F3" w:rsidRDefault="00DB5B32" w:rsidP="00CF781F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bottom"/>
          </w:tcPr>
          <w:p w14:paraId="74F83958" w14:textId="77777777" w:rsidR="00DB5B32" w:rsidRPr="009E36F3" w:rsidRDefault="00DB5B32" w:rsidP="00CF781F">
            <w:pPr>
              <w:rPr>
                <w:rFonts w:ascii="Gotham Book" w:hAnsi="Gotham Book"/>
              </w:rPr>
            </w:pPr>
          </w:p>
        </w:tc>
      </w:tr>
    </w:tbl>
    <w:p w14:paraId="74AB3202" w14:textId="77777777" w:rsidR="00DB5B32" w:rsidRDefault="00DB5B32" w:rsidP="00DB5B32">
      <w:pPr>
        <w:spacing w:after="0" w:line="240" w:lineRule="auto"/>
        <w:rPr>
          <w:rFonts w:ascii="Gotham Book" w:hAnsi="Gotham Book"/>
          <w:sz w:val="24"/>
          <w:szCs w:val="24"/>
        </w:rPr>
      </w:pPr>
    </w:p>
    <w:p w14:paraId="66AA640B" w14:textId="5816D622" w:rsidR="00DB5B32" w:rsidRPr="00A6178E" w:rsidRDefault="00DB5B32" w:rsidP="00DB5B32">
      <w:pPr>
        <w:spacing w:after="0" w:line="240" w:lineRule="auto"/>
        <w:rPr>
          <w:rFonts w:ascii="Gotham Book" w:hAnsi="Gotham Book"/>
          <w:sz w:val="24"/>
          <w:szCs w:val="24"/>
          <w:lang w:val="es-MX"/>
        </w:rPr>
      </w:pPr>
      <w:r w:rsidRPr="00A6178E">
        <w:rPr>
          <w:rFonts w:ascii="Gotham Book" w:hAnsi="Gotham Book"/>
          <w:sz w:val="24"/>
          <w:szCs w:val="24"/>
          <w:lang w:val="es-MX"/>
        </w:rPr>
        <w:t xml:space="preserve">Mira el banco de palabras que aparece abajo. Completa el diagrama del mapa mental colocando cada término donde creas que encaja mejor. </w:t>
      </w:r>
    </w:p>
    <w:p w14:paraId="31CCFACD" w14:textId="77777777" w:rsidR="00DB5B32" w:rsidRPr="00A6178E" w:rsidRDefault="00DB5B32" w:rsidP="00DB5B32">
      <w:pPr>
        <w:spacing w:after="0" w:line="240" w:lineRule="auto"/>
        <w:rPr>
          <w:rFonts w:ascii="Gotham Book" w:hAnsi="Gotham Book"/>
          <w:sz w:val="24"/>
          <w:szCs w:val="24"/>
          <w:lang w:val="es-MX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4"/>
        <w:gridCol w:w="6036"/>
      </w:tblGrid>
      <w:tr w:rsidR="00DB5B32" w14:paraId="4DF3D7F9" w14:textId="77777777" w:rsidTr="00A007A1">
        <w:tc>
          <w:tcPr>
            <w:tcW w:w="4754" w:type="dxa"/>
            <w:vAlign w:val="center"/>
          </w:tcPr>
          <w:p w14:paraId="57A9C4D0" w14:textId="77777777" w:rsidR="00A007A1" w:rsidRDefault="00A007A1" w:rsidP="00A007A1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Dificultades económicas</w:t>
            </w:r>
          </w:p>
          <w:p w14:paraId="26F04877" w14:textId="77777777" w:rsidR="00A007A1" w:rsidRDefault="00A007A1" w:rsidP="00A007A1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Desplome bursátil</w:t>
            </w:r>
          </w:p>
          <w:p w14:paraId="6B18BC18" w14:textId="77777777" w:rsidR="00A007A1" w:rsidRDefault="00A007A1" w:rsidP="00A007A1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Tormentas de tierra masivas</w:t>
            </w:r>
          </w:p>
          <w:p w14:paraId="2EF4CDC5" w14:textId="77777777" w:rsidR="00A007A1" w:rsidRDefault="00A007A1" w:rsidP="00A007A1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El Dust Bowl</w:t>
            </w:r>
          </w:p>
          <w:p w14:paraId="44B92179" w14:textId="0086CB86" w:rsidR="00DB5B32" w:rsidRPr="00744989" w:rsidRDefault="00A007A1" w:rsidP="00A007A1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La Gran Depresión</w:t>
            </w:r>
          </w:p>
        </w:tc>
        <w:tc>
          <w:tcPr>
            <w:tcW w:w="6036" w:type="dxa"/>
          </w:tcPr>
          <w:p w14:paraId="0D45E877" w14:textId="77777777" w:rsidR="00DB5B32" w:rsidRDefault="00DB5B32" w:rsidP="00CF781F">
            <w:pPr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noProof/>
                <w:sz w:val="24"/>
                <w:szCs w:val="24"/>
              </w:rPr>
              <w:drawing>
                <wp:inline distT="0" distB="0" distL="0" distR="0" wp14:anchorId="496C2042" wp14:editId="541E727F">
                  <wp:extent cx="3695178" cy="2081264"/>
                  <wp:effectExtent l="0" t="0" r="635" b="0"/>
                  <wp:docPr id="1051531612" name="Picture 1" descr="Un diagrama de un mapa mental.&#10;&#10;La caja número 1 es el tema principal.&#10;La caja número 2 se conecta con la número 1 como subtema.&#10;La caja número 3 se conecta con la número 2 como ejemplo o información adicional del número 2.&#10;&#10;La caja número 4 conecta directamente con la número 1 como segundo subtema. &#10;La caja número 5 se conecta con la 4 como ejemplo o información adicional de la caja 4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46723" name="Picture 1" descr="A diagram of a mind map.&#10;&#10;Box number 1 is the primary topic.&#10;Box number 2 connects to number 1 as a subtopic.&#10;Box number 3 connects to number 2 as an example or additional information of number 2.&#10;&#10;Box number 4 connects directly to number 1 as a second subtopic. &#10;Box number 5 connects to 4 as an example or additional information of box 4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4975" cy="2086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B154E2" w14:textId="77777777" w:rsidR="00DB5B32" w:rsidRPr="00DB5B32" w:rsidRDefault="00DB5B32" w:rsidP="00DB5B32">
      <w:pPr>
        <w:spacing w:after="0"/>
        <w:rPr>
          <w:rFonts w:ascii="Gotham Book" w:hAnsi="Gotham Book"/>
          <w:sz w:val="8"/>
          <w:szCs w:val="4"/>
        </w:rPr>
      </w:pPr>
    </w:p>
    <w:p w14:paraId="3673A38B" w14:textId="77777777" w:rsidR="00DB5B32" w:rsidRDefault="00DB5B32" w:rsidP="00DB5B32">
      <w:pPr>
        <w:spacing w:after="0"/>
        <w:rPr>
          <w:rFonts w:ascii="Gotham Book" w:hAnsi="Gotham Book"/>
        </w:rPr>
      </w:pPr>
      <w:r>
        <w:rPr>
          <w:noProof/>
          <w:sz w:val="18"/>
          <w:szCs w:val="18"/>
        </w:rPr>
        <w:lastRenderedPageBreak/>
        <w:drawing>
          <wp:anchor distT="0" distB="0" distL="114300" distR="114300" simplePos="0" relativeHeight="251659264" behindDoc="1" locked="0" layoutInCell="1" allowOverlap="1" wp14:anchorId="03598BE3" wp14:editId="2EE21A26">
            <wp:simplePos x="0" y="0"/>
            <wp:positionH relativeFrom="margin">
              <wp:align>left</wp:align>
            </wp:positionH>
            <wp:positionV relativeFrom="paragraph">
              <wp:posOffset>9774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 descr="Portal al logotipo de la historia de Tex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55D5D4" w14:textId="126B1470" w:rsidR="00DB5B32" w:rsidRPr="00A6178E" w:rsidRDefault="00DB5B32" w:rsidP="00DB5B32">
      <w:pPr>
        <w:spacing w:after="0"/>
        <w:rPr>
          <w:rFonts w:ascii="Gotham Book" w:hAnsi="Gotham Book"/>
          <w:sz w:val="56"/>
          <w:szCs w:val="240"/>
          <w:lang w:val="es-MX"/>
        </w:rPr>
      </w:pPr>
      <w:r w:rsidRPr="00A6178E">
        <w:rPr>
          <w:rFonts w:ascii="Gotham Book" w:hAnsi="Gotham Book"/>
          <w:lang w:val="es-MX"/>
        </w:rPr>
        <w:t xml:space="preserve">                                 </w:t>
      </w:r>
      <w:r w:rsidRPr="00A6178E">
        <w:rPr>
          <w:rFonts w:ascii="Gotham Book" w:hAnsi="Gotham Book"/>
          <w:b/>
          <w:bCs/>
          <w:i/>
          <w:iCs/>
          <w:sz w:val="52"/>
          <w:szCs w:val="200"/>
          <w:lang w:val="es-MX"/>
        </w:rPr>
        <w:t xml:space="preserve">Ticket de salida: </w:t>
      </w:r>
      <w:r w:rsidRPr="00A6178E">
        <w:rPr>
          <w:rFonts w:ascii="Gotham Book" w:hAnsi="Gotham Book"/>
          <w:sz w:val="46"/>
          <w:szCs w:val="144"/>
          <w:lang w:val="es-MX"/>
        </w:rPr>
        <w:t>Revisión del mapa mental</w:t>
      </w:r>
    </w:p>
    <w:p w14:paraId="30F8E0B0" w14:textId="648C8F8D" w:rsidR="00DB5B32" w:rsidRPr="00A6178E" w:rsidRDefault="00DB5B32" w:rsidP="00DB5B32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</w:pPr>
      <w:r w:rsidRPr="00A6178E"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  <w:t xml:space="preserve">                              Unidad 12: La Gran Depresión</w:t>
      </w:r>
    </w:p>
    <w:p w14:paraId="1041BCEA" w14:textId="77777777" w:rsidR="00DB5B32" w:rsidRPr="00A6178E" w:rsidRDefault="00DB5B32" w:rsidP="00DB5B32">
      <w:pPr>
        <w:spacing w:after="0"/>
        <w:rPr>
          <w:rFonts w:ascii="Gotham Book" w:hAnsi="Gotham Book"/>
          <w:sz w:val="12"/>
          <w:szCs w:val="12"/>
          <w:lang w:val="es-MX"/>
        </w:rPr>
      </w:pPr>
    </w:p>
    <w:p w14:paraId="44F90F23" w14:textId="77777777" w:rsidR="00DB5B32" w:rsidRPr="00A6178E" w:rsidRDefault="00DB5B32" w:rsidP="00DB5B32">
      <w:pPr>
        <w:rPr>
          <w:rFonts w:ascii="Gotham Book" w:hAnsi="Gotham Book"/>
          <w:sz w:val="24"/>
          <w:szCs w:val="24"/>
          <w:lang w:val="es-MX"/>
        </w:rPr>
      </w:pPr>
      <w:r w:rsidRPr="00A6178E">
        <w:rPr>
          <w:rFonts w:ascii="Gotham Book" w:hAnsi="Gotham Book"/>
          <w:b/>
          <w:bCs/>
          <w:i/>
          <w:iCs/>
          <w:sz w:val="24"/>
          <w:szCs w:val="24"/>
          <w:lang w:val="es-MX"/>
        </w:rPr>
        <w:t>Instrucciones</w:t>
      </w:r>
      <w:r w:rsidRPr="00A6178E">
        <w:rPr>
          <w:rFonts w:ascii="Gotham Book" w:hAnsi="Gotham Book"/>
          <w:sz w:val="24"/>
          <w:szCs w:val="24"/>
          <w:lang w:val="es-MX"/>
        </w:rPr>
        <w:t xml:space="preserve">: Completa la frase eligiendo la mejor respuesta para cada vacío del gráfico de abajo. </w:t>
      </w:r>
    </w:p>
    <w:p w14:paraId="21C6790C" w14:textId="77777777" w:rsidR="00DB5B32" w:rsidRPr="00A6178E" w:rsidRDefault="00DB5B32" w:rsidP="00DB5B32">
      <w:pPr>
        <w:pStyle w:val="ListParagraph"/>
        <w:rPr>
          <w:rFonts w:ascii="Gotham Book" w:hAnsi="Gotham Book"/>
          <w:sz w:val="30"/>
          <w:szCs w:val="36"/>
          <w:u w:val="single"/>
          <w:lang w:val="es-MX"/>
        </w:rPr>
      </w:pPr>
      <w:r w:rsidRPr="00A6178E">
        <w:rPr>
          <w:rFonts w:ascii="Gotham Book" w:hAnsi="Gotham Book"/>
          <w:sz w:val="30"/>
          <w:szCs w:val="36"/>
          <w:lang w:val="es-MX"/>
        </w:rPr>
        <w:t xml:space="preserve">La </w:t>
      </w:r>
      <w:r w:rsidRPr="00A6178E">
        <w:rPr>
          <w:rFonts w:ascii="Gotham Book" w:hAnsi="Gotham Book"/>
          <w:sz w:val="30"/>
          <w:szCs w:val="36"/>
          <w:u w:val="single"/>
          <w:lang w:val="es-MX"/>
        </w:rPr>
        <w:t xml:space="preserve">era (1) ____________ </w:t>
      </w:r>
      <w:r w:rsidRPr="00A6178E">
        <w:rPr>
          <w:rFonts w:ascii="Gotham Book" w:hAnsi="Gotham Book"/>
          <w:sz w:val="30"/>
          <w:szCs w:val="36"/>
          <w:lang w:val="es-MX"/>
        </w:rPr>
        <w:t>se caracteriza principalmente por</w:t>
      </w:r>
      <w:r w:rsidRPr="00A6178E">
        <w:rPr>
          <w:rFonts w:ascii="Gotham Book" w:hAnsi="Gotham Book"/>
          <w:sz w:val="30"/>
          <w:szCs w:val="36"/>
          <w:u w:val="single"/>
          <w:lang w:val="es-MX"/>
        </w:rPr>
        <w:t xml:space="preserve"> (2)____________</w:t>
      </w:r>
    </w:p>
    <w:p w14:paraId="561E9833" w14:textId="77777777" w:rsidR="00DB5B32" w:rsidRPr="00A6178E" w:rsidRDefault="00DB5B32" w:rsidP="00DB5B32">
      <w:pPr>
        <w:pStyle w:val="ListParagraph"/>
        <w:rPr>
          <w:rFonts w:ascii="Gotham Book" w:hAnsi="Gotham Book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7285"/>
      </w:tblGrid>
      <w:tr w:rsidR="00DB5B32" w14:paraId="1FA10CDB" w14:textId="77777777" w:rsidTr="00A007A1">
        <w:trPr>
          <w:trHeight w:val="800"/>
        </w:trPr>
        <w:tc>
          <w:tcPr>
            <w:tcW w:w="3505" w:type="dxa"/>
            <w:shd w:val="clear" w:color="auto" w:fill="F2F2F2" w:themeFill="background1" w:themeFillShade="F2"/>
            <w:vAlign w:val="center"/>
          </w:tcPr>
          <w:p w14:paraId="6EC1CA5F" w14:textId="77777777" w:rsidR="00DB5B32" w:rsidRPr="00A6178E" w:rsidRDefault="00DB5B32" w:rsidP="00A007A1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6178E">
              <w:rPr>
                <w:rFonts w:ascii="Gotham Book" w:hAnsi="Gotham Book"/>
                <w:sz w:val="24"/>
                <w:szCs w:val="24"/>
                <w:lang w:val="es-MX"/>
              </w:rPr>
              <w:t>Opciones de respuesta para el blank (1)</w:t>
            </w:r>
          </w:p>
          <w:p w14:paraId="1B7D834B" w14:textId="77777777" w:rsidR="00DB5B32" w:rsidRDefault="00DB5B32" w:rsidP="00A007A1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  <w:tc>
          <w:tcPr>
            <w:tcW w:w="7285" w:type="dxa"/>
            <w:shd w:val="clear" w:color="auto" w:fill="F2F2F2" w:themeFill="background1" w:themeFillShade="F2"/>
            <w:vAlign w:val="center"/>
          </w:tcPr>
          <w:p w14:paraId="39229390" w14:textId="77777777" w:rsidR="00DB5B32" w:rsidRPr="00A6178E" w:rsidRDefault="00DB5B32" w:rsidP="00A007A1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6178E">
              <w:rPr>
                <w:rFonts w:ascii="Gotham Book" w:hAnsi="Gotham Book"/>
                <w:sz w:val="24"/>
                <w:szCs w:val="24"/>
                <w:lang w:val="es-MX"/>
              </w:rPr>
              <w:t>Opciones de respuesta para el blanco (2)</w:t>
            </w:r>
          </w:p>
          <w:p w14:paraId="7E83C171" w14:textId="77777777" w:rsidR="00DB5B32" w:rsidRDefault="00DB5B32" w:rsidP="00A007A1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</w:tr>
      <w:tr w:rsidR="00DB5B32" w:rsidRPr="00A6178E" w14:paraId="6AE8E301" w14:textId="77777777" w:rsidTr="00A007A1">
        <w:trPr>
          <w:trHeight w:val="2933"/>
        </w:trPr>
        <w:tc>
          <w:tcPr>
            <w:tcW w:w="3505" w:type="dxa"/>
            <w:vAlign w:val="center"/>
          </w:tcPr>
          <w:p w14:paraId="24265E3F" w14:textId="7E71FAAC" w:rsidR="00A007A1" w:rsidRDefault="00A007A1" w:rsidP="00DB5B32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Dust Bowl</w:t>
            </w:r>
          </w:p>
          <w:p w14:paraId="2B20DB96" w14:textId="615D4337" w:rsidR="00A007A1" w:rsidRDefault="00A007A1" w:rsidP="00A007A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Expansión del gobierno federal </w:t>
            </w:r>
          </w:p>
          <w:p w14:paraId="330FC32E" w14:textId="77777777" w:rsidR="00A007A1" w:rsidRDefault="00A007A1" w:rsidP="00A007A1">
            <w:pPr>
              <w:pStyle w:val="ListParagraph"/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</w:p>
          <w:p w14:paraId="5A3F4724" w14:textId="77777777" w:rsidR="00DB5B32" w:rsidRDefault="00A007A1" w:rsidP="00DB5B32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Gran Depresión</w:t>
            </w:r>
          </w:p>
          <w:p w14:paraId="37B08D89" w14:textId="3094B6C4" w:rsidR="00A007A1" w:rsidRPr="009B0B04" w:rsidRDefault="00A007A1" w:rsidP="00A007A1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Desplome bursátil de 1929</w:t>
            </w:r>
          </w:p>
        </w:tc>
        <w:tc>
          <w:tcPr>
            <w:tcW w:w="7285" w:type="dxa"/>
            <w:vAlign w:val="center"/>
          </w:tcPr>
          <w:p w14:paraId="36B445C6" w14:textId="57BA5F6E" w:rsidR="00A007A1" w:rsidRPr="00A6178E" w:rsidRDefault="00A007A1" w:rsidP="00A007A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6178E">
              <w:rPr>
                <w:rFonts w:ascii="Gotham Book" w:hAnsi="Gotham Book"/>
                <w:sz w:val="24"/>
                <w:szCs w:val="24"/>
                <w:lang w:val="es-MX"/>
              </w:rPr>
              <w:t>Oposición a los grandes programas gubernamentales y federales diseñados para proporcionar ayuda y recuperación a los estadounidenses.</w:t>
            </w:r>
          </w:p>
          <w:p w14:paraId="6B9BA015" w14:textId="7D7282C6" w:rsidR="00A007A1" w:rsidRPr="00A6178E" w:rsidRDefault="00A007A1" w:rsidP="00A007A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6178E">
              <w:rPr>
                <w:rFonts w:ascii="Gotham Book" w:hAnsi="Gotham Book"/>
                <w:sz w:val="24"/>
                <w:szCs w:val="24"/>
                <w:lang w:val="es-MX"/>
              </w:rPr>
              <w:t>Dificultades económicas debido al desplome bursátil y a las grandes tormentas de tierra en las Grandes Llanuras causadas por el Dust Bowl.</w:t>
            </w:r>
          </w:p>
          <w:p w14:paraId="20C6CD84" w14:textId="77777777" w:rsidR="00DB5B32" w:rsidRPr="00A6178E" w:rsidRDefault="00A007A1" w:rsidP="00CF781F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6178E">
              <w:rPr>
                <w:rFonts w:ascii="Gotham Book" w:hAnsi="Gotham Book"/>
                <w:sz w:val="24"/>
                <w:szCs w:val="24"/>
                <w:lang w:val="es-MX"/>
              </w:rPr>
              <w:t>Conflicto entre los perforadores de petróleo en el este de Texas y la Comisión de Ferrocarriles de Texas por estrictas regulaciones industriales.</w:t>
            </w:r>
          </w:p>
          <w:p w14:paraId="6F7B5E98" w14:textId="5412FA1E" w:rsidR="00A007A1" w:rsidRPr="00A6178E" w:rsidRDefault="00A007A1" w:rsidP="00CF781F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6178E">
              <w:rPr>
                <w:rFonts w:ascii="Gotham Book" w:hAnsi="Gotham Book"/>
                <w:sz w:val="24"/>
                <w:szCs w:val="24"/>
                <w:lang w:val="es-MX"/>
              </w:rPr>
              <w:t>Comprar por margen y especulación en el mercado, en la que solo participaba un pequeño porcentaje de la población.</w:t>
            </w:r>
          </w:p>
        </w:tc>
      </w:tr>
    </w:tbl>
    <w:p w14:paraId="331EA1C7" w14:textId="77777777" w:rsidR="00DB5B32" w:rsidRPr="00A6178E" w:rsidRDefault="00DB5B32">
      <w:pPr>
        <w:rPr>
          <w:lang w:val="es-MX"/>
        </w:rPr>
      </w:pPr>
    </w:p>
    <w:p w14:paraId="353371D9" w14:textId="77777777" w:rsidR="00DB5B32" w:rsidRPr="00A6178E" w:rsidRDefault="00DB5B32">
      <w:pPr>
        <w:rPr>
          <w:lang w:val="es-MX"/>
        </w:rPr>
      </w:pPr>
    </w:p>
    <w:p w14:paraId="79679C42" w14:textId="77777777" w:rsidR="00DB5B32" w:rsidRPr="00A6178E" w:rsidRDefault="00DB5B32" w:rsidP="00DB5B32">
      <w:pPr>
        <w:spacing w:after="0"/>
        <w:rPr>
          <w:rFonts w:ascii="Gotham Book" w:hAnsi="Gotham Book"/>
          <w:lang w:val="es-MX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48E2A487" wp14:editId="2550FC0C">
            <wp:simplePos x="0" y="0"/>
            <wp:positionH relativeFrom="margin">
              <wp:align>left</wp:align>
            </wp:positionH>
            <wp:positionV relativeFrom="paragraph">
              <wp:posOffset>9774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935324716" name="Picture 935324716" descr="Portal al logotipo de la historia de Tex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93426" w14:textId="41C6B7B8" w:rsidR="00A007A1" w:rsidRPr="00A6178E" w:rsidRDefault="00DB5B32" w:rsidP="00A007A1">
      <w:pPr>
        <w:spacing w:after="0" w:line="276" w:lineRule="auto"/>
        <w:ind w:left="2160"/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</w:pPr>
      <w:r w:rsidRPr="00A6178E">
        <w:rPr>
          <w:rFonts w:ascii="Gotham Book" w:hAnsi="Gotham Book"/>
          <w:b/>
          <w:bCs/>
          <w:i/>
          <w:iCs/>
          <w:sz w:val="52"/>
          <w:szCs w:val="200"/>
          <w:lang w:val="es-MX"/>
        </w:rPr>
        <w:t xml:space="preserve">Ticket de salida: </w:t>
      </w:r>
      <w:r w:rsidRPr="00A6178E">
        <w:rPr>
          <w:rFonts w:ascii="Gotham Book" w:hAnsi="Gotham Book"/>
          <w:sz w:val="46"/>
          <w:szCs w:val="144"/>
          <w:lang w:val="es-MX"/>
        </w:rPr>
        <w:t xml:space="preserve">Revisión del mapa mental                                     </w:t>
      </w:r>
    </w:p>
    <w:p w14:paraId="591F175A" w14:textId="02D23727" w:rsidR="00A007A1" w:rsidRPr="00A6178E" w:rsidRDefault="00A007A1" w:rsidP="00A007A1">
      <w:pPr>
        <w:spacing w:after="0" w:line="276" w:lineRule="auto"/>
        <w:ind w:left="2160"/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</w:pPr>
      <w:r w:rsidRPr="00A6178E"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  <w:t xml:space="preserve">           Unidad 12: La Gran Depresión</w:t>
      </w:r>
    </w:p>
    <w:p w14:paraId="76926F31" w14:textId="77777777" w:rsidR="00A007A1" w:rsidRPr="00A6178E" w:rsidRDefault="00A007A1" w:rsidP="00A007A1">
      <w:pPr>
        <w:spacing w:after="0" w:line="276" w:lineRule="auto"/>
        <w:rPr>
          <w:rFonts w:ascii="Gotham Book" w:hAnsi="Gotham Book"/>
          <w:sz w:val="12"/>
          <w:szCs w:val="12"/>
          <w:lang w:val="es-MX"/>
        </w:rPr>
      </w:pPr>
    </w:p>
    <w:p w14:paraId="6AC09F63" w14:textId="77777777" w:rsidR="00A007A1" w:rsidRPr="00A6178E" w:rsidRDefault="00A007A1" w:rsidP="00A007A1">
      <w:pPr>
        <w:spacing w:line="276" w:lineRule="auto"/>
        <w:rPr>
          <w:rFonts w:ascii="Gotham Book" w:hAnsi="Gotham Book"/>
          <w:sz w:val="24"/>
          <w:szCs w:val="24"/>
          <w:lang w:val="es-MX"/>
        </w:rPr>
      </w:pPr>
      <w:r w:rsidRPr="00A6178E">
        <w:rPr>
          <w:rFonts w:ascii="Gotham Book" w:hAnsi="Gotham Book"/>
          <w:b/>
          <w:bCs/>
          <w:i/>
          <w:iCs/>
          <w:sz w:val="24"/>
          <w:szCs w:val="24"/>
          <w:lang w:val="es-MX"/>
        </w:rPr>
        <w:t>Instrucciones</w:t>
      </w:r>
      <w:r w:rsidRPr="00A6178E">
        <w:rPr>
          <w:rFonts w:ascii="Gotham Book" w:hAnsi="Gotham Book"/>
          <w:sz w:val="24"/>
          <w:szCs w:val="24"/>
          <w:lang w:val="es-MX"/>
        </w:rPr>
        <w:t xml:space="preserve">: Completa la frase eligiendo la mejor respuesta para cada vacío del gráfico de abajo. </w:t>
      </w:r>
    </w:p>
    <w:p w14:paraId="7AAF8B14" w14:textId="77777777" w:rsidR="00A007A1" w:rsidRPr="00A6178E" w:rsidRDefault="00A007A1" w:rsidP="00A007A1">
      <w:pPr>
        <w:pStyle w:val="ListParagraph"/>
        <w:rPr>
          <w:rFonts w:ascii="Gotham Book" w:hAnsi="Gotham Book"/>
          <w:sz w:val="30"/>
          <w:szCs w:val="36"/>
          <w:u w:val="single"/>
          <w:lang w:val="es-MX"/>
        </w:rPr>
      </w:pPr>
      <w:r w:rsidRPr="00A6178E">
        <w:rPr>
          <w:rFonts w:ascii="Gotham Book" w:hAnsi="Gotham Book"/>
          <w:sz w:val="30"/>
          <w:szCs w:val="36"/>
          <w:lang w:val="es-MX"/>
        </w:rPr>
        <w:t xml:space="preserve">La </w:t>
      </w:r>
      <w:r w:rsidRPr="00A6178E">
        <w:rPr>
          <w:rFonts w:ascii="Gotham Book" w:hAnsi="Gotham Book"/>
          <w:sz w:val="30"/>
          <w:szCs w:val="36"/>
          <w:u w:val="single"/>
          <w:lang w:val="es-MX"/>
        </w:rPr>
        <w:t xml:space="preserve">era (1) ____________ </w:t>
      </w:r>
      <w:r w:rsidRPr="00A6178E">
        <w:rPr>
          <w:rFonts w:ascii="Gotham Book" w:hAnsi="Gotham Book"/>
          <w:sz w:val="30"/>
          <w:szCs w:val="36"/>
          <w:lang w:val="es-MX"/>
        </w:rPr>
        <w:t>se caracteriza principalmente por</w:t>
      </w:r>
      <w:r w:rsidRPr="00A6178E">
        <w:rPr>
          <w:rFonts w:ascii="Gotham Book" w:hAnsi="Gotham Book"/>
          <w:sz w:val="30"/>
          <w:szCs w:val="36"/>
          <w:u w:val="single"/>
          <w:lang w:val="es-MX"/>
        </w:rPr>
        <w:t xml:space="preserve"> (2)____________</w:t>
      </w:r>
    </w:p>
    <w:p w14:paraId="3B77709B" w14:textId="77777777" w:rsidR="00A007A1" w:rsidRPr="00A6178E" w:rsidRDefault="00A007A1" w:rsidP="00A007A1">
      <w:pPr>
        <w:pStyle w:val="ListParagraph"/>
        <w:rPr>
          <w:rFonts w:ascii="Gotham Book" w:hAnsi="Gotham Book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7285"/>
      </w:tblGrid>
      <w:tr w:rsidR="00A007A1" w14:paraId="315452ED" w14:textId="77777777" w:rsidTr="002C7FF9">
        <w:trPr>
          <w:trHeight w:val="800"/>
        </w:trPr>
        <w:tc>
          <w:tcPr>
            <w:tcW w:w="3505" w:type="dxa"/>
            <w:shd w:val="clear" w:color="auto" w:fill="F2F2F2" w:themeFill="background1" w:themeFillShade="F2"/>
            <w:vAlign w:val="center"/>
          </w:tcPr>
          <w:p w14:paraId="7027CB57" w14:textId="77777777" w:rsidR="00A007A1" w:rsidRPr="00A6178E" w:rsidRDefault="00A007A1" w:rsidP="002C7FF9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6178E">
              <w:rPr>
                <w:rFonts w:ascii="Gotham Book" w:hAnsi="Gotham Book"/>
                <w:sz w:val="24"/>
                <w:szCs w:val="24"/>
                <w:lang w:val="es-MX"/>
              </w:rPr>
              <w:t>Opciones de respuesta para el blank (1)</w:t>
            </w:r>
          </w:p>
          <w:p w14:paraId="41B0AB10" w14:textId="77777777" w:rsidR="00A007A1" w:rsidRDefault="00A007A1" w:rsidP="002C7FF9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  <w:tc>
          <w:tcPr>
            <w:tcW w:w="7285" w:type="dxa"/>
            <w:shd w:val="clear" w:color="auto" w:fill="F2F2F2" w:themeFill="background1" w:themeFillShade="F2"/>
            <w:vAlign w:val="center"/>
          </w:tcPr>
          <w:p w14:paraId="319F525D" w14:textId="77777777" w:rsidR="00A007A1" w:rsidRPr="00A6178E" w:rsidRDefault="00A007A1" w:rsidP="002C7FF9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6178E">
              <w:rPr>
                <w:rFonts w:ascii="Gotham Book" w:hAnsi="Gotham Book"/>
                <w:sz w:val="24"/>
                <w:szCs w:val="24"/>
                <w:lang w:val="es-MX"/>
              </w:rPr>
              <w:t>Opciones de respuesta para el blanco (2)</w:t>
            </w:r>
          </w:p>
          <w:p w14:paraId="4827938D" w14:textId="77777777" w:rsidR="00A007A1" w:rsidRDefault="00A007A1" w:rsidP="002C7FF9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</w:tr>
      <w:tr w:rsidR="00A007A1" w:rsidRPr="00A6178E" w14:paraId="6C507828" w14:textId="77777777" w:rsidTr="002C7FF9">
        <w:trPr>
          <w:trHeight w:val="2933"/>
        </w:trPr>
        <w:tc>
          <w:tcPr>
            <w:tcW w:w="3505" w:type="dxa"/>
            <w:vAlign w:val="center"/>
          </w:tcPr>
          <w:p w14:paraId="0AFE2B9D" w14:textId="77777777" w:rsidR="00A007A1" w:rsidRDefault="00A007A1" w:rsidP="00A007A1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lastRenderedPageBreak/>
              <w:t>Dust Bowl</w:t>
            </w:r>
          </w:p>
          <w:p w14:paraId="53DBCD86" w14:textId="77777777" w:rsidR="00A007A1" w:rsidRDefault="00A007A1" w:rsidP="00A007A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Expansión del gobierno federal </w:t>
            </w:r>
          </w:p>
          <w:p w14:paraId="32685CF4" w14:textId="77777777" w:rsidR="00A007A1" w:rsidRDefault="00A007A1" w:rsidP="002C7FF9">
            <w:pPr>
              <w:pStyle w:val="ListParagraph"/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</w:p>
          <w:p w14:paraId="68C2DD39" w14:textId="77777777" w:rsidR="00A007A1" w:rsidRDefault="00A007A1" w:rsidP="00A007A1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Gran Depresión</w:t>
            </w:r>
          </w:p>
          <w:p w14:paraId="16ADB2B8" w14:textId="77777777" w:rsidR="00A007A1" w:rsidRPr="009B0B04" w:rsidRDefault="00A007A1" w:rsidP="00A007A1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Desplome bursátil de 1929</w:t>
            </w:r>
          </w:p>
        </w:tc>
        <w:tc>
          <w:tcPr>
            <w:tcW w:w="7285" w:type="dxa"/>
            <w:vAlign w:val="center"/>
          </w:tcPr>
          <w:p w14:paraId="20ADFC9C" w14:textId="77777777" w:rsidR="00A007A1" w:rsidRPr="00A6178E" w:rsidRDefault="00A007A1" w:rsidP="00A007A1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6178E">
              <w:rPr>
                <w:rFonts w:ascii="Gotham Book" w:hAnsi="Gotham Book"/>
                <w:sz w:val="24"/>
                <w:szCs w:val="24"/>
                <w:lang w:val="es-MX"/>
              </w:rPr>
              <w:t>Oposición a los grandes programas gubernamentales y federales diseñados para proporcionar ayuda y recuperación a los estadounidenses.</w:t>
            </w:r>
          </w:p>
          <w:p w14:paraId="4DC0B640" w14:textId="77777777" w:rsidR="00A007A1" w:rsidRPr="00A6178E" w:rsidRDefault="00A007A1" w:rsidP="00A007A1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6178E">
              <w:rPr>
                <w:rFonts w:ascii="Gotham Book" w:hAnsi="Gotham Book"/>
                <w:sz w:val="24"/>
                <w:szCs w:val="24"/>
                <w:lang w:val="es-MX"/>
              </w:rPr>
              <w:t>Dificultades económicas debido al desplome bursátil y a las grandes tormentas de tierra en las Grandes Llanuras causadas por el Dust Bowl.</w:t>
            </w:r>
          </w:p>
          <w:p w14:paraId="751C9D53" w14:textId="77777777" w:rsidR="00A007A1" w:rsidRPr="00A6178E" w:rsidRDefault="00A007A1" w:rsidP="00A007A1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6178E">
              <w:rPr>
                <w:rFonts w:ascii="Gotham Book" w:hAnsi="Gotham Book"/>
                <w:sz w:val="24"/>
                <w:szCs w:val="24"/>
                <w:lang w:val="es-MX"/>
              </w:rPr>
              <w:t>Conflicto entre los perforadores de petróleo en el este de Texas y la Comisión de Ferrocarriles de Texas por estrictas regulaciones industriales.</w:t>
            </w:r>
          </w:p>
          <w:p w14:paraId="65CC5E74" w14:textId="77777777" w:rsidR="00A007A1" w:rsidRPr="00A6178E" w:rsidRDefault="00A007A1" w:rsidP="00A007A1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6178E">
              <w:rPr>
                <w:rFonts w:ascii="Gotham Book" w:hAnsi="Gotham Book"/>
                <w:sz w:val="24"/>
                <w:szCs w:val="24"/>
                <w:lang w:val="es-MX"/>
              </w:rPr>
              <w:t>Comprar por margen y especulación en el mercado, en la que solo participaba un pequeño porcentaje de la población.</w:t>
            </w:r>
          </w:p>
        </w:tc>
      </w:tr>
    </w:tbl>
    <w:p w14:paraId="16E27D3A" w14:textId="038FDD75" w:rsidR="00DB5B32" w:rsidRPr="00A6178E" w:rsidRDefault="00DB5B32" w:rsidP="00DB5B32">
      <w:pPr>
        <w:spacing w:after="0"/>
        <w:rPr>
          <w:rFonts w:ascii="Gotham Book" w:hAnsi="Gotham Book"/>
          <w:sz w:val="2"/>
          <w:szCs w:val="2"/>
          <w:lang w:val="es-MX"/>
        </w:rPr>
      </w:pPr>
    </w:p>
    <w:sectPr w:rsidR="00DB5B32" w:rsidRPr="00A6178E" w:rsidSect="00DB5B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C7011"/>
    <w:multiLevelType w:val="hybridMultilevel"/>
    <w:tmpl w:val="F8E29BC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5783C"/>
    <w:multiLevelType w:val="hybridMultilevel"/>
    <w:tmpl w:val="CEECBA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75305"/>
    <w:multiLevelType w:val="hybridMultilevel"/>
    <w:tmpl w:val="F8E29BC6"/>
    <w:lvl w:ilvl="0" w:tplc="CB90F6D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7F275B"/>
    <w:multiLevelType w:val="hybridMultilevel"/>
    <w:tmpl w:val="F8E29BC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6251F"/>
    <w:multiLevelType w:val="hybridMultilevel"/>
    <w:tmpl w:val="CEECBA6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488587">
    <w:abstractNumId w:val="1"/>
  </w:num>
  <w:num w:numId="2" w16cid:durableId="1302270437">
    <w:abstractNumId w:val="4"/>
  </w:num>
  <w:num w:numId="3" w16cid:durableId="1697805065">
    <w:abstractNumId w:val="2"/>
  </w:num>
  <w:num w:numId="4" w16cid:durableId="224488554">
    <w:abstractNumId w:val="3"/>
  </w:num>
  <w:num w:numId="5" w16cid:durableId="196739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59"/>
    <w:rsid w:val="00490A68"/>
    <w:rsid w:val="005D6E3F"/>
    <w:rsid w:val="007F08C1"/>
    <w:rsid w:val="0081604E"/>
    <w:rsid w:val="00972A59"/>
    <w:rsid w:val="00A007A1"/>
    <w:rsid w:val="00A40562"/>
    <w:rsid w:val="00A6178E"/>
    <w:rsid w:val="00A93D1E"/>
    <w:rsid w:val="00B5731E"/>
    <w:rsid w:val="00BB1842"/>
    <w:rsid w:val="00CB1BC6"/>
    <w:rsid w:val="00DB5B32"/>
    <w:rsid w:val="00ED3221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28925"/>
  <w15:chartTrackingRefBased/>
  <w15:docId w15:val="{11E1449C-C0FB-471A-A69C-ED7E65F43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B32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2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A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A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A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A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A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A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A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A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A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2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2A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A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2A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A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A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B5B32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6178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9BD358-D4DC-43B3-9DF2-97C155054CFB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0B434566-7B9E-4501-A082-94D8F95464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3E2F36-3EAF-463A-9B8E-A12E76B3C38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2026-04-02T15:23:00Z</dcterms:created>
  <dcterms:modified xsi:type="dcterms:W3CDTF">2026-08-07T20:23:00Z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