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357A1" w14:textId="5993E25F" w:rsidR="00D8573A" w:rsidRPr="00D1240D" w:rsidRDefault="00D8573A" w:rsidP="00D8573A">
      <w:pPr>
        <w:spacing w:after="0"/>
        <w:jc w:val="center"/>
        <w:rPr>
          <w:rStyle w:val="Strong"/>
          <w:rFonts w:ascii="Gotham Book" w:hAnsi="Gotham Book"/>
          <w:i/>
          <w:iCs/>
          <w:color w:val="747474" w:themeColor="background2" w:themeShade="80"/>
          <w:sz w:val="32"/>
          <w:szCs w:val="22"/>
          <w:lang w:val="es-MX"/>
        </w:rPr>
      </w:pPr>
      <w:bookmarkStart w:id="0" w:name="_Hlk176521186"/>
      <w:r w:rsidRPr="00D1240D">
        <w:rPr>
          <w:rStyle w:val="Strong"/>
          <w:rFonts w:ascii="Gotham Book" w:hAnsi="Gotham Book"/>
          <w:b w:val="0"/>
          <w:bCs w:val="0"/>
          <w:color w:val="000000" w:themeColor="text1"/>
          <w:sz w:val="48"/>
          <w:szCs w:val="18"/>
          <w:lang w:val="es-MX"/>
        </w:rPr>
        <w:t xml:space="preserve">La visión general </w:t>
      </w:r>
      <w:bookmarkEnd w:id="0"/>
      <w:r w:rsidRPr="00D1240D">
        <w:rPr>
          <w:rStyle w:val="Strong"/>
          <w:rFonts w:ascii="Gotham Book" w:hAnsi="Gotham Book"/>
          <w:i/>
          <w:iCs/>
          <w:color w:val="747474" w:themeColor="background2" w:themeShade="80"/>
          <w:sz w:val="44"/>
          <w:szCs w:val="44"/>
          <w:lang w:val="es-MX"/>
        </w:rPr>
        <w:t>avanzaba</w:t>
      </w:r>
    </w:p>
    <w:p w14:paraId="14656287" w14:textId="0312DAF7" w:rsidR="00D8573A" w:rsidRPr="00D1240D" w:rsidRDefault="00D8573A" w:rsidP="00D8573A">
      <w:pPr>
        <w:spacing w:after="0" w:line="240" w:lineRule="auto"/>
        <w:jc w:val="center"/>
        <w:rPr>
          <w:rFonts w:ascii="Gotham Book" w:hAnsi="Gotham Book"/>
          <w:i/>
          <w:iCs/>
          <w:color w:val="595959" w:themeColor="text1" w:themeTint="A6"/>
          <w:sz w:val="34"/>
          <w:szCs w:val="44"/>
          <w:lang w:val="es-MX"/>
        </w:rPr>
      </w:pPr>
      <w:r w:rsidRPr="00D1240D">
        <w:rPr>
          <w:rFonts w:ascii="Gotham Book" w:hAnsi="Gotham Book"/>
          <w:i/>
          <w:iCs/>
          <w:color w:val="595959" w:themeColor="text1" w:themeTint="A6"/>
          <w:sz w:val="34"/>
          <w:szCs w:val="44"/>
          <w:lang w:val="es-MX"/>
        </w:rPr>
        <w:t>Unidad 12: La Gran Depresión</w:t>
      </w:r>
    </w:p>
    <w:p w14:paraId="1081A0E0" w14:textId="77777777" w:rsidR="00D8573A" w:rsidRPr="00D1240D" w:rsidRDefault="00D8573A" w:rsidP="00D8573A">
      <w:pPr>
        <w:spacing w:after="0" w:line="240" w:lineRule="auto"/>
        <w:rPr>
          <w:rFonts w:ascii="Gotham Book" w:hAnsi="Gotham Book"/>
          <w:i/>
          <w:iCs/>
          <w:color w:val="595959" w:themeColor="text1" w:themeTint="A6"/>
          <w:sz w:val="16"/>
          <w:szCs w:val="16"/>
          <w:lang w:val="es-MX"/>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D8573A" w:rsidRPr="008D7B34" w14:paraId="081AD333" w14:textId="77777777" w:rsidTr="00CC27BA">
        <w:trPr>
          <w:trHeight w:val="511"/>
        </w:trPr>
        <w:tc>
          <w:tcPr>
            <w:tcW w:w="1023" w:type="dxa"/>
            <w:tcBorders>
              <w:top w:val="nil"/>
              <w:left w:val="nil"/>
              <w:bottom w:val="nil"/>
              <w:right w:val="single" w:sz="4" w:space="0" w:color="auto"/>
            </w:tcBorders>
            <w:vAlign w:val="bottom"/>
          </w:tcPr>
          <w:p w14:paraId="58055DF5" w14:textId="77777777" w:rsidR="00D8573A" w:rsidRPr="008D7B34" w:rsidRDefault="00D8573A" w:rsidP="00CC27BA">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60F25CC3" w14:textId="77777777" w:rsidR="00D8573A" w:rsidRPr="008D7B34" w:rsidRDefault="00D8573A" w:rsidP="00CC27BA">
            <w:pPr>
              <w:rPr>
                <w:rFonts w:ascii="Gotham Book" w:hAnsi="Gotham Book"/>
              </w:rPr>
            </w:pPr>
          </w:p>
        </w:tc>
        <w:tc>
          <w:tcPr>
            <w:tcW w:w="875" w:type="dxa"/>
            <w:tcBorders>
              <w:top w:val="nil"/>
              <w:left w:val="single" w:sz="4" w:space="0" w:color="auto"/>
              <w:bottom w:val="nil"/>
              <w:right w:val="single" w:sz="4" w:space="0" w:color="auto"/>
            </w:tcBorders>
            <w:vAlign w:val="bottom"/>
          </w:tcPr>
          <w:p w14:paraId="4CDDA019" w14:textId="77777777" w:rsidR="00D8573A" w:rsidRPr="008D7B34" w:rsidRDefault="00D8573A" w:rsidP="00CC27BA">
            <w:pPr>
              <w:rPr>
                <w:rFonts w:ascii="Gotham Book" w:hAnsi="Gotham Book"/>
              </w:rPr>
            </w:pPr>
            <w:proofErr w:type="spellStart"/>
            <w:r w:rsidRPr="008D7B34">
              <w:rPr>
                <w:rFonts w:ascii="Gotham Book" w:hAnsi="Gotham Book"/>
              </w:rPr>
              <w:t>Fecha</w:t>
            </w:r>
            <w:proofErr w:type="spellEnd"/>
            <w:r w:rsidRPr="008D7B34">
              <w:rPr>
                <w:rFonts w:ascii="Gotham Book" w:hAnsi="Gotham Book"/>
              </w:rPr>
              <w:t>:</w:t>
            </w:r>
          </w:p>
        </w:tc>
        <w:tc>
          <w:tcPr>
            <w:tcW w:w="1416" w:type="dxa"/>
            <w:tcBorders>
              <w:left w:val="single" w:sz="4" w:space="0" w:color="auto"/>
              <w:right w:val="single" w:sz="4" w:space="0" w:color="auto"/>
            </w:tcBorders>
            <w:vAlign w:val="bottom"/>
          </w:tcPr>
          <w:p w14:paraId="6D53B133" w14:textId="77777777" w:rsidR="00D8573A" w:rsidRPr="008D7B34" w:rsidRDefault="00D8573A" w:rsidP="00CC27BA">
            <w:pPr>
              <w:rPr>
                <w:rFonts w:ascii="Gotham Book" w:hAnsi="Gotham Book"/>
              </w:rPr>
            </w:pPr>
          </w:p>
        </w:tc>
        <w:tc>
          <w:tcPr>
            <w:tcW w:w="1071" w:type="dxa"/>
            <w:tcBorders>
              <w:top w:val="nil"/>
              <w:left w:val="single" w:sz="4" w:space="0" w:color="auto"/>
              <w:bottom w:val="nil"/>
              <w:right w:val="single" w:sz="4" w:space="0" w:color="auto"/>
            </w:tcBorders>
            <w:vAlign w:val="bottom"/>
          </w:tcPr>
          <w:p w14:paraId="3EC1F4BA" w14:textId="77777777" w:rsidR="00D8573A" w:rsidRPr="008D7B34" w:rsidRDefault="00D8573A" w:rsidP="00CC27BA">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31D65F82" w14:textId="77777777" w:rsidR="00D8573A" w:rsidRPr="008D7B34" w:rsidRDefault="00D8573A" w:rsidP="00CC27BA">
            <w:pPr>
              <w:rPr>
                <w:rFonts w:ascii="Gotham Book" w:hAnsi="Gotham Book"/>
              </w:rPr>
            </w:pPr>
          </w:p>
        </w:tc>
      </w:tr>
    </w:tbl>
    <w:p w14:paraId="0824FE42" w14:textId="77777777" w:rsidR="00D8573A" w:rsidRDefault="00D8573A" w:rsidP="00D8573A"/>
    <w:p w14:paraId="0E3ADC55" w14:textId="77777777" w:rsidR="00D8573A" w:rsidRDefault="00D8573A" w:rsidP="00D8573A">
      <w:pPr>
        <w:spacing w:after="0" w:line="240" w:lineRule="auto"/>
        <w:rPr>
          <w:rFonts w:ascii="Gotham Book" w:hAnsi="Gotham Book"/>
          <w:b/>
          <w:bCs/>
          <w:sz w:val="36"/>
          <w:szCs w:val="36"/>
        </w:rPr>
      </w:pPr>
      <w:bookmarkStart w:id="1" w:name="_Hlk190689614"/>
      <w:proofErr w:type="spellStart"/>
      <w:r w:rsidRPr="00525A41">
        <w:rPr>
          <w:rFonts w:ascii="Gotham Book" w:hAnsi="Gotham Book"/>
          <w:b/>
          <w:bCs/>
          <w:sz w:val="36"/>
          <w:szCs w:val="36"/>
        </w:rPr>
        <w:t>Parte</w:t>
      </w:r>
      <w:proofErr w:type="spellEnd"/>
      <w:r w:rsidRPr="00525A41">
        <w:rPr>
          <w:rFonts w:ascii="Gotham Book" w:hAnsi="Gotham Book"/>
          <w:b/>
          <w:bCs/>
          <w:sz w:val="36"/>
          <w:szCs w:val="36"/>
        </w:rPr>
        <w:t xml:space="preserve"> I: </w:t>
      </w:r>
      <w:proofErr w:type="spellStart"/>
      <w:r w:rsidRPr="00525A41">
        <w:rPr>
          <w:rFonts w:ascii="Gotham Book" w:hAnsi="Gotham Book"/>
          <w:b/>
          <w:bCs/>
          <w:sz w:val="36"/>
          <w:szCs w:val="36"/>
        </w:rPr>
        <w:t>Analizar</w:t>
      </w:r>
      <w:proofErr w:type="spellEnd"/>
      <w:r w:rsidRPr="00525A41">
        <w:rPr>
          <w:rFonts w:ascii="Gotham Book" w:hAnsi="Gotham Book"/>
          <w:b/>
          <w:bCs/>
          <w:sz w:val="36"/>
          <w:szCs w:val="36"/>
        </w:rPr>
        <w:t xml:space="preserve"> </w:t>
      </w:r>
      <w:proofErr w:type="spellStart"/>
      <w:r w:rsidRPr="00525A41">
        <w:rPr>
          <w:rFonts w:ascii="Gotham Book" w:hAnsi="Gotham Book"/>
          <w:b/>
          <w:bCs/>
          <w:sz w:val="36"/>
          <w:szCs w:val="36"/>
        </w:rPr>
        <w:t>una</w:t>
      </w:r>
      <w:proofErr w:type="spellEnd"/>
      <w:r w:rsidRPr="00525A41">
        <w:rPr>
          <w:rFonts w:ascii="Gotham Book" w:hAnsi="Gotham Book"/>
          <w:b/>
          <w:bCs/>
          <w:sz w:val="36"/>
          <w:szCs w:val="36"/>
        </w:rPr>
        <w:t xml:space="preserve"> imagen</w:t>
      </w:r>
      <w:bookmarkEnd w:id="1"/>
    </w:p>
    <w:p w14:paraId="07029D37" w14:textId="77777777" w:rsidR="00FD2265" w:rsidRPr="00D8573A" w:rsidRDefault="00FD2265">
      <w:pPr>
        <w:rPr>
          <w:sz w:val="10"/>
          <w:szCs w:val="10"/>
        </w:rPr>
      </w:pPr>
    </w:p>
    <w:tbl>
      <w:tblPr>
        <w:tblStyle w:val="TableGrid"/>
        <w:tblW w:w="9815" w:type="dxa"/>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6"/>
        <w:gridCol w:w="3749"/>
      </w:tblGrid>
      <w:tr w:rsidR="00D8573A" w:rsidRPr="00D1240D" w14:paraId="52664D0A" w14:textId="77777777" w:rsidTr="00D8573A">
        <w:tc>
          <w:tcPr>
            <w:tcW w:w="6066" w:type="dxa"/>
          </w:tcPr>
          <w:p w14:paraId="39513519" w14:textId="77777777" w:rsidR="00D8573A" w:rsidRPr="00D8573A" w:rsidRDefault="00D8573A" w:rsidP="00D8573A">
            <w:pPr>
              <w:keepNext/>
              <w:jc w:val="center"/>
              <w:rPr>
                <w:rFonts w:ascii="Gotham Book" w:hAnsi="Gotham Book"/>
              </w:rPr>
            </w:pPr>
            <w:r w:rsidRPr="00D8573A">
              <w:rPr>
                <w:rFonts w:ascii="Gotham Book" w:hAnsi="Gotham Book"/>
                <w:noProof/>
                <w:color w:val="000000"/>
                <w:bdr w:val="none" w:sz="0" w:space="0" w:color="auto" w:frame="1"/>
              </w:rPr>
              <w:drawing>
                <wp:inline distT="0" distB="0" distL="0" distR="0" wp14:anchorId="62D301C5" wp14:editId="14691CFA">
                  <wp:extent cx="3430256" cy="2498444"/>
                  <wp:effectExtent l="95250" t="19050" r="18415" b="92710"/>
                  <wp:docPr id="206438916" name="Picture 1" descr="Una fotografía en blanco y negro de una familia viviendo en su automóvil en el campo de Texas. El coche está aparcado. En la imagen se ve un marido con 5 niños pequeños. En la imagen hay cuencos y un cubo grande. Parece que una niña pequeña está limpiando un cuenco o sacando comida de él, no está clar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8916" name="Picture 1" descr="A black and white photograph of a family living out of their automobile in the countryside in Texas. The car is parked. A husband is visible in the image with 5 young children. There are bowls and a large bucket in the image. One little girl appears to be cleaning a bowl or getting food out of it, it is unclear. "/>
                          <pic:cNvPicPr>
                            <a:picLocks noChangeAspect="1" noChangeArrowheads="1"/>
                          </pic:cNvPicPr>
                        </pic:nvPicPr>
                        <pic:blipFill rotWithShape="1">
                          <a:blip r:embed="rId10">
                            <a:extLst>
                              <a:ext uri="{28A0092B-C50C-407E-A947-70E740481C1C}">
                                <a14:useLocalDpi xmlns:a14="http://schemas.microsoft.com/office/drawing/2010/main" val="0"/>
                              </a:ext>
                            </a:extLst>
                          </a:blip>
                          <a:srcRect r="3248" b="32965"/>
                          <a:stretch>
                            <a:fillRect/>
                          </a:stretch>
                        </pic:blipFill>
                        <pic:spPr bwMode="auto">
                          <a:xfrm>
                            <a:off x="0" y="0"/>
                            <a:ext cx="3461711" cy="2521354"/>
                          </a:xfrm>
                          <a:prstGeom prst="rect">
                            <a:avLst/>
                          </a:prstGeom>
                          <a:noFill/>
                          <a:ln>
                            <a:noFill/>
                          </a:ln>
                          <a:effectLst>
                            <a:outerShdw blurRad="50800" dist="50800" dir="7920000" algn="ctr" rotWithShape="0">
                              <a:srgbClr val="000000">
                                <a:alpha val="43137"/>
                              </a:srgbClr>
                            </a:outerShdw>
                          </a:effectLst>
                          <a:extLst>
                            <a:ext uri="{53640926-AAD7-44D8-BBD7-CCE9431645EC}">
                              <a14:shadowObscured xmlns:a14="http://schemas.microsoft.com/office/drawing/2010/main"/>
                            </a:ext>
                          </a:extLst>
                        </pic:spPr>
                      </pic:pic>
                    </a:graphicData>
                  </a:graphic>
                </wp:inline>
              </w:drawing>
            </w:r>
          </w:p>
          <w:p w14:paraId="3EEA8336" w14:textId="5C07B091" w:rsidR="00D8573A" w:rsidRPr="00D1240D" w:rsidRDefault="00D8573A" w:rsidP="00D8573A">
            <w:pPr>
              <w:pStyle w:val="Caption"/>
              <w:jc w:val="center"/>
              <w:rPr>
                <w:lang w:val="es-MX"/>
              </w:rPr>
            </w:pPr>
            <w:r w:rsidRPr="00D1240D">
              <w:rPr>
                <w:rFonts w:ascii="Gotham Book" w:hAnsi="Gotham Book"/>
                <w:lang w:val="es-MX"/>
              </w:rPr>
              <w:t xml:space="preserve">Figura </w:t>
            </w:r>
            <w:r w:rsidRPr="00D8573A">
              <w:rPr>
                <w:rFonts w:ascii="Gotham Book" w:hAnsi="Gotham Book"/>
              </w:rPr>
              <w:fldChar w:fldCharType="begin"/>
            </w:r>
            <w:r w:rsidRPr="00D1240D">
              <w:rPr>
                <w:rFonts w:ascii="Gotham Book" w:hAnsi="Gotham Book"/>
                <w:lang w:val="es-MX"/>
              </w:rPr>
              <w:instrText xml:space="preserve"> SEQ Figure \* ARABIC </w:instrText>
            </w:r>
            <w:r w:rsidRPr="00D8573A">
              <w:rPr>
                <w:rFonts w:ascii="Gotham Book" w:hAnsi="Gotham Book"/>
              </w:rPr>
              <w:fldChar w:fldCharType="separate"/>
            </w:r>
            <w:r w:rsidRPr="00D1240D">
              <w:rPr>
                <w:rFonts w:ascii="Gotham Book" w:hAnsi="Gotham Book"/>
                <w:noProof/>
                <w:lang w:val="es-MX"/>
              </w:rPr>
              <w:t>1</w:t>
            </w:r>
            <w:r w:rsidRPr="00D8573A">
              <w:rPr>
                <w:rFonts w:ascii="Gotham Book" w:hAnsi="Gotham Book"/>
              </w:rPr>
              <w:fldChar w:fldCharType="end"/>
            </w:r>
            <w:r w:rsidRPr="00D1240D">
              <w:rPr>
                <w:rFonts w:ascii="Gotham Book" w:hAnsi="Gotham Book"/>
                <w:lang w:val="es-MX"/>
              </w:rPr>
              <w:t>: La Biblioteca del Congreso</w:t>
            </w:r>
          </w:p>
        </w:tc>
        <w:tc>
          <w:tcPr>
            <w:tcW w:w="3749" w:type="dxa"/>
          </w:tcPr>
          <w:p w14:paraId="45B8822A" w14:textId="0FC26CA5" w:rsidR="00D8573A" w:rsidRPr="00D1240D" w:rsidRDefault="00D8573A" w:rsidP="00D8573A">
            <w:pPr>
              <w:pStyle w:val="ListParagraph"/>
              <w:numPr>
                <w:ilvl w:val="0"/>
                <w:numId w:val="1"/>
              </w:numPr>
              <w:rPr>
                <w:rFonts w:ascii="Gotham Book" w:hAnsi="Gotham Book"/>
                <w:lang w:val="es-MX"/>
              </w:rPr>
            </w:pPr>
            <w:r w:rsidRPr="00D1240D">
              <w:rPr>
                <w:rFonts w:ascii="Gotham Book" w:hAnsi="Gotham Book"/>
                <w:lang w:val="es-MX"/>
              </w:rPr>
              <w:t xml:space="preserve">¿Cuáles son tres cosas que observas en la imagen? </w:t>
            </w:r>
          </w:p>
        </w:tc>
      </w:tr>
    </w:tbl>
    <w:p w14:paraId="5FA2F875" w14:textId="5845521B" w:rsidR="00D8573A" w:rsidRPr="00D1240D" w:rsidRDefault="00D8573A" w:rsidP="00D8573A">
      <w:pPr>
        <w:pStyle w:val="ListParagraph"/>
        <w:numPr>
          <w:ilvl w:val="0"/>
          <w:numId w:val="1"/>
        </w:numPr>
        <w:rPr>
          <w:rFonts w:ascii="Gotham Book" w:hAnsi="Gotham Book"/>
          <w:lang w:val="es-MX"/>
        </w:rPr>
      </w:pPr>
      <w:r w:rsidRPr="00D1240D">
        <w:rPr>
          <w:rFonts w:ascii="Gotham Book" w:hAnsi="Gotham Book"/>
          <w:lang w:val="es-MX"/>
        </w:rPr>
        <w:t>¿Qué dos cosas puedes inferir sobre esta época de la historia de Texas basándote en la imagen?</w:t>
      </w:r>
    </w:p>
    <w:p w14:paraId="2496A1D1" w14:textId="77777777" w:rsidR="00D8573A" w:rsidRPr="00D1240D" w:rsidRDefault="00D8573A" w:rsidP="00D8573A">
      <w:pPr>
        <w:rPr>
          <w:rFonts w:ascii="Gotham Book" w:hAnsi="Gotham Book"/>
          <w:lang w:val="es-MX"/>
        </w:rPr>
      </w:pPr>
    </w:p>
    <w:p w14:paraId="7322C393" w14:textId="77777777" w:rsidR="00D8573A" w:rsidRPr="00D1240D" w:rsidRDefault="00D8573A" w:rsidP="00D8573A">
      <w:pPr>
        <w:rPr>
          <w:rFonts w:ascii="Gotham Book" w:hAnsi="Gotham Book"/>
          <w:lang w:val="es-MX"/>
        </w:rPr>
      </w:pPr>
    </w:p>
    <w:p w14:paraId="3594645E" w14:textId="77777777" w:rsidR="00D8573A" w:rsidRPr="00D1240D" w:rsidRDefault="00D8573A" w:rsidP="00D8573A">
      <w:pPr>
        <w:rPr>
          <w:rFonts w:ascii="Gotham Book" w:hAnsi="Gotham Book"/>
          <w:lang w:val="es-MX"/>
        </w:rPr>
      </w:pPr>
    </w:p>
    <w:p w14:paraId="5A8ABC76" w14:textId="7E228DB6" w:rsidR="00D8573A" w:rsidRPr="00D1240D" w:rsidRDefault="00D8573A" w:rsidP="00D8573A">
      <w:pPr>
        <w:pStyle w:val="ListParagraph"/>
        <w:numPr>
          <w:ilvl w:val="0"/>
          <w:numId w:val="1"/>
        </w:numPr>
        <w:rPr>
          <w:lang w:val="es-MX"/>
        </w:rPr>
      </w:pPr>
      <w:r w:rsidRPr="00D1240D">
        <w:rPr>
          <w:rFonts w:ascii="Gotham Book" w:hAnsi="Gotham Book"/>
          <w:lang w:val="es-MX"/>
        </w:rPr>
        <w:t>¿Qué prevés que veremos en esta unidad basándonos en la imagen?</w:t>
      </w:r>
    </w:p>
    <w:p w14:paraId="2A948746" w14:textId="77777777" w:rsidR="00D8573A" w:rsidRPr="00D1240D" w:rsidRDefault="00D8573A" w:rsidP="00D8573A">
      <w:pPr>
        <w:rPr>
          <w:lang w:val="es-MX"/>
        </w:rPr>
      </w:pPr>
    </w:p>
    <w:p w14:paraId="7F04F5A5" w14:textId="77777777" w:rsidR="00D8573A" w:rsidRPr="00D1240D" w:rsidRDefault="00D8573A" w:rsidP="00D8573A">
      <w:pPr>
        <w:rPr>
          <w:lang w:val="es-MX"/>
        </w:rPr>
      </w:pPr>
    </w:p>
    <w:p w14:paraId="418F9BF3" w14:textId="77777777" w:rsidR="00D8573A" w:rsidRPr="00D1240D" w:rsidRDefault="00D8573A" w:rsidP="00D8573A">
      <w:pPr>
        <w:rPr>
          <w:lang w:val="es-MX"/>
        </w:rPr>
      </w:pPr>
    </w:p>
    <w:p w14:paraId="6DBAD489" w14:textId="77777777" w:rsidR="00D8573A" w:rsidRPr="00D1240D" w:rsidRDefault="00D8573A" w:rsidP="00D8573A">
      <w:pPr>
        <w:rPr>
          <w:lang w:val="es-MX"/>
        </w:rPr>
      </w:pPr>
    </w:p>
    <w:p w14:paraId="32E95DD8" w14:textId="77777777" w:rsidR="00D8573A" w:rsidRPr="00D1240D" w:rsidRDefault="00D8573A" w:rsidP="00D8573A">
      <w:pPr>
        <w:rPr>
          <w:lang w:val="es-MX"/>
        </w:rPr>
      </w:pPr>
    </w:p>
    <w:p w14:paraId="53240EA0" w14:textId="77777777" w:rsidR="00D8573A" w:rsidRPr="00D1240D" w:rsidRDefault="00D8573A" w:rsidP="00D8573A">
      <w:pPr>
        <w:rPr>
          <w:sz w:val="10"/>
          <w:szCs w:val="10"/>
          <w:lang w:val="es-MX"/>
        </w:rPr>
      </w:pPr>
    </w:p>
    <w:p w14:paraId="3E31CFFD" w14:textId="4871C57E" w:rsidR="00D8573A" w:rsidRPr="00D1240D" w:rsidRDefault="00D8573A" w:rsidP="003F3F52">
      <w:pPr>
        <w:spacing w:after="0" w:line="240" w:lineRule="auto"/>
        <w:rPr>
          <w:rFonts w:ascii="Gotham Book" w:hAnsi="Gotham Book"/>
          <w:b/>
          <w:bCs/>
          <w:sz w:val="36"/>
          <w:szCs w:val="36"/>
          <w:lang w:val="es-MX"/>
        </w:rPr>
      </w:pPr>
      <w:r w:rsidRPr="00D1240D">
        <w:rPr>
          <w:rFonts w:ascii="Gotham Book" w:hAnsi="Gotham Book"/>
          <w:b/>
          <w:bCs/>
          <w:sz w:val="36"/>
          <w:szCs w:val="36"/>
          <w:lang w:val="es-MX"/>
        </w:rPr>
        <w:lastRenderedPageBreak/>
        <w:t xml:space="preserve">Parte II: </w:t>
      </w:r>
      <w:r w:rsidRPr="00D1240D">
        <w:rPr>
          <w:rFonts w:ascii="Gotham Book" w:hAnsi="Gotham Book"/>
          <w:b/>
          <w:bCs/>
          <w:sz w:val="36"/>
          <w:szCs w:val="48"/>
          <w:lang w:val="es-MX"/>
        </w:rPr>
        <w:t>Pasaje de lectura de ideas esenciales</w:t>
      </w:r>
    </w:p>
    <w:p w14:paraId="0870DAD8" w14:textId="77777777" w:rsidR="003F3F52" w:rsidRPr="00D1240D" w:rsidRDefault="003F3F52" w:rsidP="003F3F52">
      <w:pPr>
        <w:spacing w:after="0" w:line="240" w:lineRule="auto"/>
        <w:rPr>
          <w:rFonts w:ascii="Gotham Book" w:hAnsi="Gotham Book"/>
          <w:b/>
          <w:bCs/>
          <w:sz w:val="8"/>
          <w:szCs w:val="8"/>
          <w:lang w:val="es-MX"/>
        </w:rPr>
      </w:pPr>
    </w:p>
    <w:p w14:paraId="48020976" w14:textId="00EB8B56" w:rsidR="00D8573A" w:rsidRPr="00D1240D" w:rsidRDefault="00F37EF7" w:rsidP="00D8573A">
      <w:pPr>
        <w:rPr>
          <w:rFonts w:ascii="Gotham Book" w:hAnsi="Gotham Book"/>
          <w:lang w:val="es-MX"/>
        </w:rPr>
      </w:pPr>
      <w:r w:rsidRPr="00D1240D">
        <w:rPr>
          <w:rFonts w:ascii="Gotham Book" w:hAnsi="Gotham Book"/>
          <w:lang w:val="es-MX"/>
        </w:rPr>
        <w:t>En la unidad anterior, la Era del Petróleo, Estados Unidos experimentó una rápida industrialización que trajo un gran crecimiento económico para muchos estadounidenses. En Texas, miles se trasladaron a las ciudades para participar en la floreciente industria petrolera. Aunque los agricultores texanos seguían enfrentando importantes dificultades financieras, la Era del Petróleo fue una época de gran crecimiento económico para muchos.</w:t>
      </w:r>
    </w:p>
    <w:p w14:paraId="37B50D8D" w14:textId="4C471EAB" w:rsidR="00D20E98" w:rsidRPr="00D1240D" w:rsidRDefault="00B01DD8" w:rsidP="00D8573A">
      <w:pPr>
        <w:rPr>
          <w:rFonts w:ascii="Gotham Book" w:hAnsi="Gotham Book"/>
          <w:lang w:val="es-MX"/>
        </w:rPr>
      </w:pPr>
      <w:r w:rsidRPr="00D1240D">
        <w:rPr>
          <w:rFonts w:ascii="Gotham Book" w:hAnsi="Gotham Book"/>
          <w:lang w:val="es-MX"/>
        </w:rPr>
        <w:t xml:space="preserve">Durante la década de 1920, una forma en que algunas personas ganaban dinero era participando en la Bolsa de Nueva York. Este era un sistema financiero que permitía a la gente comprar acciones, o acciones de diferentes empresas, lo que les permitía compartir los beneficios de la empresa. Para 1929, se estimaba que entre el 2,5 y el 10% de la población estadounidense participaba en el mercado bursátil. A medida que la economía crecía de forma constante durante los "locos años 20", este pequeño grupo de personas solía pedir grandes sumas de dinero a los bancos para comprar cada vez más acciones. </w:t>
      </w:r>
    </w:p>
    <w:p w14:paraId="5B2A9326" w14:textId="48DEE431" w:rsidR="00B01DD8" w:rsidRPr="00D1240D" w:rsidRDefault="00B01DD8" w:rsidP="00D8573A">
      <w:pPr>
        <w:rPr>
          <w:rFonts w:ascii="Gotham Book" w:hAnsi="Gotham Book"/>
          <w:lang w:val="es-MX"/>
        </w:rPr>
      </w:pPr>
      <w:r w:rsidRPr="00D1240D">
        <w:rPr>
          <w:rFonts w:ascii="Gotham Book" w:hAnsi="Gotham Book"/>
          <w:lang w:val="es-MX"/>
        </w:rPr>
        <w:t xml:space="preserve">Sin embargo, en octubre de 1929, el crecimiento económico se ralentizó y muchos de los que participaron en la bolsa entraron en pánico y vendieron sus acciones. Como resultado, el valor de las acciones se desplomó y la gente perdió mucho dinero. Para cubrir sus deudas, muchos acudieron rápidamente a sus bancos para retirar fondos, pero los bancos también habían perdido mucho dinero en el desplome bursátil. Al no poder proporcionar dinero a la gente desde sus cuentas, miles de bancos cerraron y la gente perdió todos sus ahorros. Negocios cerraron en todo el país y millones de personas perdieron sus empleos. Esto marcó el inicio de la era de la Gran Depresión, la peor depresión económica en la historia de Estados Unidos.  </w:t>
      </w:r>
    </w:p>
    <w:p w14:paraId="79A9B22A" w14:textId="082FB436" w:rsidR="007E7119" w:rsidRPr="00D1240D" w:rsidRDefault="00D20E98" w:rsidP="00D8573A">
      <w:pPr>
        <w:rPr>
          <w:rFonts w:ascii="Gotham Book" w:hAnsi="Gotham Book"/>
          <w:lang w:val="es-MX"/>
        </w:rPr>
      </w:pPr>
      <w:r w:rsidRPr="00D1240D">
        <w:rPr>
          <w:rFonts w:ascii="Gotham Book" w:hAnsi="Gotham Book"/>
          <w:lang w:val="es-MX"/>
        </w:rPr>
        <w:t>En 1932, un hombre llamado Franklin Delano Roosevelt fue elegido presidente con la promesa de un "New Deal" para el pueblo estadounidense. La administración de Roosevelt desarrolló un plan para ofrecer oportunidades de ayuda y recuperación al pueblo estadounidense y reformas para protegerse contra futuros desastres financieros. El "New Deal" de Roosevelt incluía programas para estabilizar los bancos y proporcionar empleo a millones de estadounidenses desempleados.</w:t>
      </w:r>
    </w:p>
    <w:p w14:paraId="5D54A6B7" w14:textId="7F877724" w:rsidR="00D20E98" w:rsidRPr="00D1240D" w:rsidRDefault="007E7119" w:rsidP="00D8573A">
      <w:pPr>
        <w:rPr>
          <w:rFonts w:ascii="Gotham Book" w:hAnsi="Gotham Book"/>
          <w:lang w:val="es-MX"/>
        </w:rPr>
      </w:pPr>
      <w:r w:rsidRPr="00D1240D">
        <w:rPr>
          <w:rFonts w:ascii="Gotham Book" w:hAnsi="Gotham Book"/>
          <w:lang w:val="es-MX"/>
        </w:rPr>
        <w:t xml:space="preserve">En Texas, el "New Deal" de Roosevelt tuvo un efecto transformador en el estado. La Administración de Electrificación Rural (REA) proporcionaba electricidad asequible a las comunidades agrícolas, el 98% de las cuales no tenía acceso a la electricidad hasta ese momento. La Administración de Obras Públicas (PWA) contrató trabajadores cualificados para proyectos de construcción comunitaria, incluyendo la construcción de carreteras, puentes y escuelas. El Cuerpo Civil de Conservación (CCC) proporcionó empleo a aproximadamente 50.000 hombres desempleados de Texas para trabajar en proyectos como la construcción de parques estatales y la conservación del suelo en el oeste de Texas, donde prácticas agrícolas dañinas y el sobrepastoreo del ganado, combinados con un </w:t>
      </w:r>
      <w:r w:rsidRPr="00D1240D">
        <w:rPr>
          <w:rFonts w:ascii="Gotham Book" w:hAnsi="Gotham Book"/>
          <w:lang w:val="es-MX"/>
        </w:rPr>
        <w:lastRenderedPageBreak/>
        <w:t>periodo de sequía, habían provocado una erosión significativa del suelo que provocaba tormentas de polvo a cientos de pies de altura durante horas o días. Estas tormentas de polvo duraron gran parte de los años 30 y pasaron a conocerse como el "Dust Bowl". Miles de agricultores del oeste de Texas huyeron del estado para escapar del Dust Bowl durante la Gran Depresión.</w:t>
      </w:r>
    </w:p>
    <w:p w14:paraId="3E6D6BDB" w14:textId="4BA4620E" w:rsidR="003F3F52" w:rsidRPr="00D1240D" w:rsidRDefault="003F3F52" w:rsidP="00D8573A">
      <w:pPr>
        <w:rPr>
          <w:rFonts w:ascii="Gotham Book" w:hAnsi="Gotham Book"/>
          <w:lang w:val="es-MX"/>
        </w:rPr>
      </w:pPr>
      <w:r w:rsidRPr="00D1240D">
        <w:rPr>
          <w:rFonts w:ascii="Gotham Book" w:hAnsi="Gotham Book"/>
          <w:lang w:val="es-MX"/>
        </w:rPr>
        <w:t>La era de la Gran Depresión en los años 30 fue un periodo de increíbles desafíos y dificultades para millones de estadounidenses, lo que llevó a una expansión significativa del gobierno federal.</w:t>
      </w:r>
    </w:p>
    <w:p w14:paraId="1A2B7A43" w14:textId="77777777" w:rsidR="00AF762E" w:rsidRPr="00D1240D" w:rsidRDefault="00AF762E" w:rsidP="00D8573A">
      <w:pPr>
        <w:rPr>
          <w:rFonts w:ascii="Gotham Book" w:hAnsi="Gotham Book"/>
          <w:sz w:val="8"/>
          <w:szCs w:val="4"/>
          <w:lang w:val="es-MX"/>
        </w:rPr>
      </w:pPr>
    </w:p>
    <w:p w14:paraId="71A61A17" w14:textId="07470A1A" w:rsidR="00AF762E" w:rsidRDefault="00AF762E" w:rsidP="00AF762E">
      <w:pPr>
        <w:spacing w:after="0" w:line="240" w:lineRule="auto"/>
        <w:rPr>
          <w:rFonts w:ascii="Gotham Book" w:hAnsi="Gotham Book"/>
          <w:b/>
          <w:bCs/>
          <w:sz w:val="36"/>
          <w:szCs w:val="36"/>
        </w:rPr>
      </w:pPr>
      <w:proofErr w:type="spellStart"/>
      <w:r w:rsidRPr="00525A41">
        <w:rPr>
          <w:rFonts w:ascii="Gotham Book" w:hAnsi="Gotham Book"/>
          <w:b/>
          <w:bCs/>
          <w:sz w:val="36"/>
          <w:szCs w:val="36"/>
        </w:rPr>
        <w:t>Parte</w:t>
      </w:r>
      <w:proofErr w:type="spellEnd"/>
      <w:r w:rsidRPr="00525A41">
        <w:rPr>
          <w:rFonts w:ascii="Gotham Book" w:hAnsi="Gotham Book"/>
          <w:b/>
          <w:bCs/>
          <w:sz w:val="36"/>
          <w:szCs w:val="36"/>
        </w:rPr>
        <w:t xml:space="preserve"> III: </w:t>
      </w:r>
      <w:proofErr w:type="spellStart"/>
      <w:r>
        <w:rPr>
          <w:rFonts w:ascii="Gotham Book" w:hAnsi="Gotham Book"/>
          <w:b/>
          <w:bCs/>
          <w:sz w:val="36"/>
          <w:szCs w:val="48"/>
        </w:rPr>
        <w:t>Preguntas</w:t>
      </w:r>
      <w:proofErr w:type="spellEnd"/>
      <w:r>
        <w:rPr>
          <w:rFonts w:ascii="Gotham Book" w:hAnsi="Gotham Book"/>
          <w:b/>
          <w:bCs/>
          <w:sz w:val="36"/>
          <w:szCs w:val="48"/>
        </w:rPr>
        <w:t xml:space="preserve"> de </w:t>
      </w:r>
      <w:proofErr w:type="spellStart"/>
      <w:r>
        <w:rPr>
          <w:rFonts w:ascii="Gotham Book" w:hAnsi="Gotham Book"/>
          <w:b/>
          <w:bCs/>
          <w:sz w:val="36"/>
          <w:szCs w:val="48"/>
        </w:rPr>
        <w:t>comprensión</w:t>
      </w:r>
      <w:proofErr w:type="spellEnd"/>
    </w:p>
    <w:p w14:paraId="0C43D61A" w14:textId="77777777" w:rsidR="00AF762E" w:rsidRPr="003F3F52" w:rsidRDefault="00AF762E" w:rsidP="00AF762E">
      <w:pPr>
        <w:spacing w:after="0" w:line="240" w:lineRule="auto"/>
        <w:rPr>
          <w:rFonts w:ascii="Gotham Book" w:hAnsi="Gotham Book"/>
          <w:b/>
          <w:bCs/>
          <w:sz w:val="8"/>
          <w:szCs w:val="8"/>
        </w:rPr>
      </w:pPr>
    </w:p>
    <w:p w14:paraId="05E4C1ED" w14:textId="77777777" w:rsidR="00AF762E" w:rsidRPr="00493D5B" w:rsidRDefault="00AF762E" w:rsidP="00AF762E">
      <w:pPr>
        <w:rPr>
          <w:rFonts w:ascii="Gotham Book" w:hAnsi="Gotham Book"/>
          <w:sz w:val="4"/>
          <w:szCs w:val="4"/>
        </w:rPr>
      </w:pPr>
    </w:p>
    <w:p w14:paraId="7A0D4B56" w14:textId="77777777" w:rsidR="00C27A4C" w:rsidRPr="00D1240D" w:rsidRDefault="009E3AF0" w:rsidP="009E3AF0">
      <w:pPr>
        <w:pStyle w:val="ListParagraph"/>
        <w:numPr>
          <w:ilvl w:val="0"/>
          <w:numId w:val="3"/>
        </w:numPr>
        <w:rPr>
          <w:rFonts w:ascii="Gotham Book" w:hAnsi="Gotham Book"/>
          <w:lang w:val="es-MX"/>
        </w:rPr>
      </w:pPr>
      <w:r w:rsidRPr="00D1240D">
        <w:rPr>
          <w:rFonts w:ascii="Gotham Book" w:hAnsi="Gotham Book"/>
          <w:lang w:val="es-MX"/>
        </w:rPr>
        <w:t xml:space="preserve">¿Cómo se compara la Era del Petróleo, incluida la década de 1920, con la era de la Gran Depresión en la historia? Utiliza el organizador gráfico de abajo para registrar tu respuesta. </w:t>
      </w:r>
    </w:p>
    <w:p w14:paraId="64F7E1E1" w14:textId="106F1A78" w:rsidR="00C27A4C" w:rsidRPr="00D1240D" w:rsidRDefault="00C27A4C" w:rsidP="00C27A4C">
      <w:pPr>
        <w:pStyle w:val="ListParagraph"/>
        <w:rPr>
          <w:rFonts w:ascii="Gotham Book" w:hAnsi="Gotham Book"/>
          <w:sz w:val="8"/>
          <w:szCs w:val="8"/>
          <w:lang w:val="es-MX"/>
        </w:rPr>
      </w:pPr>
    </w:p>
    <w:p w14:paraId="2F808CCB" w14:textId="3CFD2E87" w:rsidR="00AF762E" w:rsidRPr="00D1240D" w:rsidRDefault="009E3AF0" w:rsidP="00C27A4C">
      <w:pPr>
        <w:pStyle w:val="ListParagraph"/>
        <w:rPr>
          <w:rFonts w:ascii="Gotham Book" w:hAnsi="Gotham Book"/>
          <w:lang w:val="es-MX"/>
        </w:rPr>
      </w:pPr>
      <w:r w:rsidRPr="00D1240D">
        <w:rPr>
          <w:rFonts w:ascii="Gotham Book" w:hAnsi="Gotham Book"/>
          <w:i/>
          <w:iCs/>
          <w:lang w:val="es-MX"/>
        </w:rPr>
        <w:t>Mientras que</w:t>
      </w:r>
      <w:r w:rsidRPr="00D1240D">
        <w:rPr>
          <w:rFonts w:ascii="Gotham Book" w:hAnsi="Gotham Book"/>
          <w:lang w:val="es-MX"/>
        </w:rPr>
        <w:t xml:space="preserve"> es una palabra que conecta dos frases que contienen información contrastante.</w:t>
      </w:r>
    </w:p>
    <w:p w14:paraId="059BA57E" w14:textId="77777777" w:rsidR="00C27A4C" w:rsidRPr="00D1240D" w:rsidRDefault="00C27A4C" w:rsidP="00C27A4C">
      <w:pPr>
        <w:pStyle w:val="ListParagraph"/>
        <w:rPr>
          <w:rFonts w:ascii="Gotham Book" w:hAnsi="Gotham Book"/>
          <w:sz w:val="18"/>
          <w:szCs w:val="18"/>
          <w:lang w:val="es-MX"/>
        </w:rPr>
      </w:pPr>
    </w:p>
    <w:p w14:paraId="041CA064" w14:textId="06A62766" w:rsidR="00C27A4C" w:rsidRDefault="00C27A4C" w:rsidP="00C27A4C">
      <w:pPr>
        <w:pStyle w:val="ListParagraph"/>
        <w:rPr>
          <w:rFonts w:ascii="Gotham Book" w:hAnsi="Gotham Book"/>
        </w:rPr>
      </w:pPr>
      <w:r w:rsidRPr="00C27A4C">
        <w:rPr>
          <w:rFonts w:ascii="Gotham Book" w:hAnsi="Gotham Book"/>
          <w:noProof/>
        </w:rPr>
        <w:drawing>
          <wp:inline distT="0" distB="0" distL="0" distR="0" wp14:anchorId="16490A5B" wp14:editId="70AF501A">
            <wp:extent cx="5296120" cy="1501133"/>
            <wp:effectExtent l="0" t="0" r="0" b="4445"/>
            <wp:docPr id="1682434557" name="Picture 1" descr="Un organizador gráfico con 2 cuadros uno al lado del otro en los que los estudiantes escriben sus respuestas. La casilla de la izquierda está etiquetada como &quot;La Era del Petróleo&quot;. La casilla de la derecha está etiquetada como &quot;La Gran Depresión.&quot; Están relacionados con el término &quot;Whereas&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34557" name="Picture 1" descr="A graphic organizer with 2 boxes side by side in which the students write their responses. The box on the left is labeled &quot;The Age of Oil.&quot; The box on the right is labeled &quot;The Great Depression.&quot; They are connected with the term &quot;Whereas&quot; "/>
                    <pic:cNvPicPr/>
                  </pic:nvPicPr>
                  <pic:blipFill>
                    <a:blip r:embed="rId11"/>
                    <a:stretch>
                      <a:fillRect/>
                    </a:stretch>
                  </pic:blipFill>
                  <pic:spPr>
                    <a:xfrm>
                      <a:off x="0" y="0"/>
                      <a:ext cx="5313203" cy="1505975"/>
                    </a:xfrm>
                    <a:prstGeom prst="rect">
                      <a:avLst/>
                    </a:prstGeom>
                  </pic:spPr>
                </pic:pic>
              </a:graphicData>
            </a:graphic>
          </wp:inline>
        </w:drawing>
      </w:r>
    </w:p>
    <w:p w14:paraId="1ABC3E02" w14:textId="77777777" w:rsidR="00C27A4C" w:rsidRPr="00C27A4C" w:rsidRDefault="00C27A4C" w:rsidP="00C27A4C">
      <w:pPr>
        <w:pStyle w:val="ListParagraph"/>
        <w:rPr>
          <w:rFonts w:ascii="Gotham Book" w:hAnsi="Gotham Book"/>
        </w:rPr>
      </w:pPr>
    </w:p>
    <w:p w14:paraId="56A240F4" w14:textId="3A2AFA3A" w:rsidR="00C27A4C" w:rsidRPr="00DF060C" w:rsidRDefault="00DF060C" w:rsidP="009E3AF0">
      <w:pPr>
        <w:pStyle w:val="ListParagraph"/>
        <w:numPr>
          <w:ilvl w:val="0"/>
          <w:numId w:val="3"/>
        </w:numPr>
        <w:rPr>
          <w:rFonts w:ascii="Gotham Book" w:hAnsi="Gotham Book"/>
        </w:rPr>
      </w:pPr>
      <w:r w:rsidRPr="00D1240D">
        <w:rPr>
          <w:rFonts w:ascii="Gotham Book" w:hAnsi="Gotham Book"/>
          <w:lang w:val="es-MX"/>
        </w:rPr>
        <w:t xml:space="preserve">¿Cuál de las siguientes afirmaciones es CIERTA sobre el desplome bursátil de 1929 que causó la Gran Depresión? </w:t>
      </w:r>
      <w:proofErr w:type="spellStart"/>
      <w:r w:rsidRPr="00DF060C">
        <w:rPr>
          <w:rFonts w:ascii="Gotham Book" w:hAnsi="Gotham Book"/>
          <w:i/>
          <w:iCs/>
        </w:rPr>
        <w:t>Comprueba</w:t>
      </w:r>
      <w:proofErr w:type="spellEnd"/>
      <w:r w:rsidRPr="00DF060C">
        <w:rPr>
          <w:rFonts w:ascii="Gotham Book" w:hAnsi="Gotham Book"/>
          <w:i/>
          <w:iCs/>
        </w:rPr>
        <w:t xml:space="preserve"> </w:t>
      </w:r>
      <w:proofErr w:type="spellStart"/>
      <w:r w:rsidRPr="00DF060C">
        <w:rPr>
          <w:rFonts w:ascii="Gotham Book" w:hAnsi="Gotham Book"/>
          <w:i/>
          <w:iCs/>
        </w:rPr>
        <w:t>todo</w:t>
      </w:r>
      <w:proofErr w:type="spellEnd"/>
      <w:r w:rsidRPr="00DF060C">
        <w:rPr>
          <w:rFonts w:ascii="Gotham Book" w:hAnsi="Gotham Book"/>
          <w:i/>
          <w:iCs/>
        </w:rPr>
        <w:t xml:space="preserve"> lo </w:t>
      </w:r>
      <w:proofErr w:type="spellStart"/>
      <w:r w:rsidRPr="00DF060C">
        <w:rPr>
          <w:rFonts w:ascii="Gotham Book" w:hAnsi="Gotham Book"/>
          <w:i/>
          <w:iCs/>
        </w:rPr>
        <w:t>que</w:t>
      </w:r>
      <w:proofErr w:type="spellEnd"/>
      <w:r w:rsidRPr="00DF060C">
        <w:rPr>
          <w:rFonts w:ascii="Gotham Book" w:hAnsi="Gotham Book"/>
          <w:i/>
          <w:iCs/>
        </w:rPr>
        <w:t xml:space="preserve"> </w:t>
      </w:r>
      <w:proofErr w:type="spellStart"/>
      <w:r w:rsidRPr="00DF060C">
        <w:rPr>
          <w:rFonts w:ascii="Gotham Book" w:hAnsi="Gotham Book"/>
          <w:i/>
          <w:iCs/>
        </w:rPr>
        <w:t>corresponda</w:t>
      </w:r>
      <w:proofErr w:type="spellEnd"/>
      <w:r w:rsidRPr="00DF060C">
        <w:rPr>
          <w:rFonts w:ascii="Gotham Book" w:hAnsi="Gotham Book"/>
          <w:i/>
          <w:iCs/>
        </w:rPr>
        <w:t>.</w:t>
      </w:r>
    </w:p>
    <w:p w14:paraId="162A8CA1" w14:textId="77777777" w:rsidR="00DF060C" w:rsidRPr="00DF060C" w:rsidRDefault="00DF060C" w:rsidP="00DF060C">
      <w:pPr>
        <w:pStyle w:val="ListParagraph"/>
        <w:rPr>
          <w:rFonts w:ascii="Gotham Book" w:hAnsi="Gotham Book"/>
          <w:sz w:val="16"/>
          <w:szCs w:val="16"/>
        </w:rPr>
      </w:pPr>
    </w:p>
    <w:tbl>
      <w:tblPr>
        <w:tblStyle w:val="TableGrid"/>
        <w:tblW w:w="0" w:type="auto"/>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585"/>
      </w:tblGrid>
      <w:tr w:rsidR="00DF060C" w:rsidRPr="00D1240D" w14:paraId="1D8B3D9E" w14:textId="77777777" w:rsidTr="00493D5B">
        <w:tc>
          <w:tcPr>
            <w:tcW w:w="4590" w:type="dxa"/>
          </w:tcPr>
          <w:p w14:paraId="72AB4044" w14:textId="56A082F0" w:rsidR="00DF060C" w:rsidRPr="00D1240D" w:rsidRDefault="00DF060C" w:rsidP="00493D5B">
            <w:pPr>
              <w:pStyle w:val="ListParagraph"/>
              <w:numPr>
                <w:ilvl w:val="0"/>
                <w:numId w:val="4"/>
              </w:numPr>
              <w:spacing w:line="276" w:lineRule="auto"/>
              <w:rPr>
                <w:rFonts w:ascii="Gotham Book" w:hAnsi="Gotham Book"/>
                <w:lang w:val="es-MX"/>
              </w:rPr>
            </w:pPr>
            <w:r w:rsidRPr="00D1240D">
              <w:rPr>
                <w:rFonts w:ascii="Gotham Book" w:hAnsi="Gotham Book"/>
                <w:lang w:val="es-MX"/>
              </w:rPr>
              <w:t>La gente podía comprar acciones de negocios en la bolsa.</w:t>
            </w:r>
          </w:p>
          <w:p w14:paraId="364925AD" w14:textId="2F372C4D" w:rsidR="00DF060C" w:rsidRPr="00D1240D" w:rsidRDefault="00DF060C" w:rsidP="00493D5B">
            <w:pPr>
              <w:pStyle w:val="ListParagraph"/>
              <w:numPr>
                <w:ilvl w:val="0"/>
                <w:numId w:val="4"/>
              </w:numPr>
              <w:spacing w:line="276" w:lineRule="auto"/>
              <w:rPr>
                <w:rFonts w:ascii="Gotham Book" w:hAnsi="Gotham Book"/>
                <w:lang w:val="es-MX"/>
              </w:rPr>
            </w:pPr>
            <w:r w:rsidRPr="00D1240D">
              <w:rPr>
                <w:rFonts w:ascii="Gotham Book" w:hAnsi="Gotham Book"/>
                <w:lang w:val="es-MX"/>
              </w:rPr>
              <w:t>Más de la mitad de todos los ciudadanos estadounidenses poseían acciones en 1929.</w:t>
            </w:r>
          </w:p>
          <w:p w14:paraId="5FCE1EA0" w14:textId="77777777" w:rsidR="00DF060C" w:rsidRPr="00D1240D" w:rsidRDefault="00493D5B" w:rsidP="00493D5B">
            <w:pPr>
              <w:pStyle w:val="ListParagraph"/>
              <w:numPr>
                <w:ilvl w:val="0"/>
                <w:numId w:val="4"/>
              </w:numPr>
              <w:spacing w:line="276" w:lineRule="auto"/>
              <w:rPr>
                <w:rFonts w:ascii="Gotham Book" w:hAnsi="Gotham Book"/>
                <w:lang w:val="es-MX"/>
              </w:rPr>
            </w:pPr>
            <w:r w:rsidRPr="00D1240D">
              <w:rPr>
                <w:rFonts w:ascii="Gotham Book" w:hAnsi="Gotham Book"/>
                <w:lang w:val="es-MX"/>
              </w:rPr>
              <w:t>Los texanos ganaban mucho dinero con las compañías petroleras en la bolsa.</w:t>
            </w:r>
          </w:p>
          <w:p w14:paraId="44A2FC2E" w14:textId="1170EBCC" w:rsidR="00493D5B" w:rsidRPr="00D1240D" w:rsidRDefault="00493D5B" w:rsidP="00493D5B">
            <w:pPr>
              <w:pStyle w:val="ListParagraph"/>
              <w:numPr>
                <w:ilvl w:val="0"/>
                <w:numId w:val="4"/>
              </w:numPr>
              <w:spacing w:line="276" w:lineRule="auto"/>
              <w:rPr>
                <w:rFonts w:ascii="Gotham Book" w:hAnsi="Gotham Book"/>
                <w:lang w:val="es-MX"/>
              </w:rPr>
            </w:pPr>
            <w:r w:rsidRPr="00D1240D">
              <w:rPr>
                <w:rFonts w:ascii="Gotham Book" w:hAnsi="Gotham Book"/>
                <w:lang w:val="es-MX"/>
              </w:rPr>
              <w:lastRenderedPageBreak/>
              <w:t>Un pequeño porcentaje de personas ganó mucho dinero en el mercado bursátil.</w:t>
            </w:r>
          </w:p>
        </w:tc>
        <w:tc>
          <w:tcPr>
            <w:tcW w:w="4585" w:type="dxa"/>
          </w:tcPr>
          <w:p w14:paraId="746A036C" w14:textId="4D91FAEB" w:rsidR="00493D5B" w:rsidRPr="00D1240D" w:rsidRDefault="00493D5B" w:rsidP="00493D5B">
            <w:pPr>
              <w:pStyle w:val="ListParagraph"/>
              <w:numPr>
                <w:ilvl w:val="0"/>
                <w:numId w:val="4"/>
              </w:numPr>
              <w:spacing w:line="276" w:lineRule="auto"/>
              <w:rPr>
                <w:rFonts w:ascii="Gotham Book" w:hAnsi="Gotham Book"/>
                <w:lang w:val="es-MX"/>
              </w:rPr>
            </w:pPr>
            <w:r w:rsidRPr="00D1240D">
              <w:rPr>
                <w:rFonts w:ascii="Gotham Book" w:hAnsi="Gotham Book"/>
                <w:lang w:val="es-MX"/>
              </w:rPr>
              <w:lastRenderedPageBreak/>
              <w:t>Las compañías petroleras de Texas no se vieron afectadas por el desplome del mercado.</w:t>
            </w:r>
          </w:p>
          <w:p w14:paraId="317A4987" w14:textId="3B638820" w:rsidR="00DF060C" w:rsidRPr="00D1240D" w:rsidRDefault="00493D5B" w:rsidP="00493D5B">
            <w:pPr>
              <w:pStyle w:val="ListParagraph"/>
              <w:numPr>
                <w:ilvl w:val="0"/>
                <w:numId w:val="4"/>
              </w:numPr>
              <w:spacing w:line="276" w:lineRule="auto"/>
              <w:rPr>
                <w:rFonts w:ascii="Gotham Book" w:hAnsi="Gotham Book"/>
                <w:lang w:val="es-MX"/>
              </w:rPr>
            </w:pPr>
            <w:r w:rsidRPr="00D1240D">
              <w:rPr>
                <w:rFonts w:ascii="Gotham Book" w:hAnsi="Gotham Book"/>
                <w:lang w:val="es-MX"/>
              </w:rPr>
              <w:t>La gente vendió todas sus acciones en pánico, cuando la economía se ralentizó.</w:t>
            </w:r>
          </w:p>
          <w:p w14:paraId="0574582B" w14:textId="77777777" w:rsidR="00493D5B" w:rsidRPr="00D1240D" w:rsidRDefault="00493D5B" w:rsidP="00493D5B">
            <w:pPr>
              <w:pStyle w:val="ListParagraph"/>
              <w:numPr>
                <w:ilvl w:val="0"/>
                <w:numId w:val="4"/>
              </w:numPr>
              <w:spacing w:line="276" w:lineRule="auto"/>
              <w:rPr>
                <w:rFonts w:ascii="Gotham Book" w:hAnsi="Gotham Book"/>
                <w:lang w:val="es-MX"/>
              </w:rPr>
            </w:pPr>
            <w:r w:rsidRPr="00D1240D">
              <w:rPr>
                <w:rFonts w:ascii="Gotham Book" w:hAnsi="Gotham Book"/>
                <w:lang w:val="es-MX"/>
              </w:rPr>
              <w:t>Muchos estadounidenses perdieron sus ahorros cuando miles de bancos cerraron.</w:t>
            </w:r>
          </w:p>
          <w:p w14:paraId="3BB1580A" w14:textId="7CDE8725" w:rsidR="00493D5B" w:rsidRPr="00D1240D" w:rsidRDefault="00493D5B" w:rsidP="00493D5B">
            <w:pPr>
              <w:pStyle w:val="ListParagraph"/>
              <w:numPr>
                <w:ilvl w:val="0"/>
                <w:numId w:val="4"/>
              </w:numPr>
              <w:spacing w:line="276" w:lineRule="auto"/>
              <w:rPr>
                <w:rFonts w:ascii="Gotham Book" w:hAnsi="Gotham Book"/>
                <w:lang w:val="es-MX"/>
              </w:rPr>
            </w:pPr>
            <w:r w:rsidRPr="00D1240D">
              <w:rPr>
                <w:rFonts w:ascii="Gotham Book" w:hAnsi="Gotham Book"/>
                <w:lang w:val="es-MX"/>
              </w:rPr>
              <w:lastRenderedPageBreak/>
              <w:t>Las empresas fracasaron y millones perdieron sus empleos.</w:t>
            </w:r>
          </w:p>
        </w:tc>
      </w:tr>
    </w:tbl>
    <w:p w14:paraId="3EA0C106" w14:textId="77777777" w:rsidR="00DF060C" w:rsidRPr="00D1240D" w:rsidRDefault="00DF060C" w:rsidP="00DF060C">
      <w:pPr>
        <w:pStyle w:val="ListParagraph"/>
        <w:rPr>
          <w:rFonts w:ascii="Gotham Book" w:hAnsi="Gotham Book"/>
          <w:lang w:val="es-MX"/>
        </w:rPr>
      </w:pPr>
    </w:p>
    <w:p w14:paraId="7F477BA5" w14:textId="2AC0013D" w:rsidR="00493D5B" w:rsidRPr="00D1240D" w:rsidRDefault="00493D5B" w:rsidP="009E3AF0">
      <w:pPr>
        <w:pStyle w:val="ListParagraph"/>
        <w:numPr>
          <w:ilvl w:val="0"/>
          <w:numId w:val="3"/>
        </w:numPr>
        <w:rPr>
          <w:rFonts w:ascii="Gotham Book" w:hAnsi="Gotham Book"/>
          <w:lang w:val="es-MX"/>
        </w:rPr>
      </w:pPr>
      <w:r w:rsidRPr="00D1240D">
        <w:rPr>
          <w:rFonts w:ascii="Gotham Book" w:hAnsi="Gotham Book"/>
          <w:lang w:val="es-MX"/>
        </w:rPr>
        <w:t>Los eventos que causaron la Gran Depresión se enumeran aleatoriamente a continuación. Ordena los eventos cronológicamente escribiendo el número de cada evento en el espacio proporcionado.</w:t>
      </w:r>
    </w:p>
    <w:p w14:paraId="1A6C4343" w14:textId="77777777" w:rsidR="00493D5B" w:rsidRPr="00D1240D" w:rsidRDefault="00493D5B" w:rsidP="00493D5B">
      <w:pPr>
        <w:pStyle w:val="ListParagraph"/>
        <w:rPr>
          <w:rFonts w:ascii="Gotham Book" w:hAnsi="Gotham Book"/>
          <w:sz w:val="16"/>
          <w:szCs w:val="16"/>
          <w:lang w:val="es-MX"/>
        </w:rPr>
      </w:pPr>
    </w:p>
    <w:p w14:paraId="1ACE99E0" w14:textId="51FFD192" w:rsidR="00493D5B" w:rsidRPr="00D1240D" w:rsidRDefault="00493D5B" w:rsidP="00493D5B">
      <w:pPr>
        <w:pStyle w:val="ListParagraph"/>
        <w:spacing w:line="360" w:lineRule="auto"/>
        <w:rPr>
          <w:rFonts w:ascii="Gotham Book" w:hAnsi="Gotham Book"/>
          <w:lang w:val="es-MX"/>
        </w:rPr>
      </w:pPr>
      <w:r w:rsidRPr="00D1240D">
        <w:rPr>
          <w:rFonts w:ascii="Gotham Book" w:hAnsi="Gotham Book"/>
          <w:lang w:val="es-MX"/>
        </w:rPr>
        <w:t>_____ Cerraron los bancos, los negocios quebraron, la gente perdió sus empleos y comenzó una depresión.</w:t>
      </w:r>
    </w:p>
    <w:p w14:paraId="46589F61" w14:textId="630FE3E9" w:rsidR="00493D5B" w:rsidRPr="00D1240D" w:rsidRDefault="00493D5B" w:rsidP="00493D5B">
      <w:pPr>
        <w:pStyle w:val="ListParagraph"/>
        <w:spacing w:line="360" w:lineRule="auto"/>
        <w:rPr>
          <w:rFonts w:ascii="Gotham Book" w:hAnsi="Gotham Book"/>
          <w:lang w:val="es-MX"/>
        </w:rPr>
      </w:pPr>
      <w:r w:rsidRPr="00D1240D">
        <w:rPr>
          <w:rFonts w:ascii="Gotham Book" w:hAnsi="Gotham Book"/>
          <w:lang w:val="es-MX"/>
        </w:rPr>
        <w:t>_____ Un pequeño porcentaje de personas pidió un gran préstamo para invertir en el mercado bursátil.</w:t>
      </w:r>
    </w:p>
    <w:p w14:paraId="7EE585B6" w14:textId="405F1D0C" w:rsidR="00493D5B" w:rsidRPr="00D1240D" w:rsidRDefault="00493D5B" w:rsidP="00493D5B">
      <w:pPr>
        <w:pStyle w:val="ListParagraph"/>
        <w:spacing w:line="360" w:lineRule="auto"/>
        <w:rPr>
          <w:rFonts w:ascii="Gotham Book" w:hAnsi="Gotham Book"/>
          <w:lang w:val="es-MX"/>
        </w:rPr>
      </w:pPr>
      <w:r w:rsidRPr="00D1240D">
        <w:rPr>
          <w:rFonts w:ascii="Gotham Book" w:hAnsi="Gotham Book"/>
          <w:lang w:val="es-MX"/>
        </w:rPr>
        <w:t>_____ La gente corría a los bancos para retirar dinero, pero los bancos también habían perdido dinero.</w:t>
      </w:r>
    </w:p>
    <w:p w14:paraId="26F89EE2" w14:textId="1A49D3E6" w:rsidR="00493D5B" w:rsidRPr="00D1240D" w:rsidRDefault="00493D5B" w:rsidP="00493D5B">
      <w:pPr>
        <w:pStyle w:val="ListParagraph"/>
        <w:spacing w:line="360" w:lineRule="auto"/>
        <w:rPr>
          <w:rFonts w:ascii="Gotham Book" w:hAnsi="Gotham Book"/>
          <w:lang w:val="es-MX"/>
        </w:rPr>
      </w:pPr>
      <w:r w:rsidRPr="00D1240D">
        <w:rPr>
          <w:rFonts w:ascii="Gotham Book" w:hAnsi="Gotham Book"/>
          <w:lang w:val="es-MX"/>
        </w:rPr>
        <w:t>_____ Los precios de las acciones cayeron significativamente, causando que la gente perdiera millones de dólares.</w:t>
      </w:r>
    </w:p>
    <w:p w14:paraId="0F48E2B9" w14:textId="670BE278" w:rsidR="00493D5B" w:rsidRPr="00D1240D" w:rsidRDefault="00493D5B" w:rsidP="00493D5B">
      <w:pPr>
        <w:pStyle w:val="ListParagraph"/>
        <w:spacing w:line="360" w:lineRule="auto"/>
        <w:rPr>
          <w:rFonts w:ascii="Gotham Book" w:hAnsi="Gotham Book"/>
          <w:lang w:val="es-MX"/>
        </w:rPr>
      </w:pPr>
      <w:r w:rsidRPr="00D1240D">
        <w:rPr>
          <w:rFonts w:ascii="Gotham Book" w:hAnsi="Gotham Book"/>
          <w:lang w:val="es-MX"/>
        </w:rPr>
        <w:t>_____ La economía se ralentizó en 1929 y la gente se apresuró a vender sus acciones.</w:t>
      </w:r>
    </w:p>
    <w:p w14:paraId="429F00E2" w14:textId="77777777" w:rsidR="00493D5B" w:rsidRPr="00D1240D" w:rsidRDefault="00493D5B" w:rsidP="00493D5B">
      <w:pPr>
        <w:pStyle w:val="ListParagraph"/>
        <w:spacing w:line="360" w:lineRule="auto"/>
        <w:rPr>
          <w:rFonts w:ascii="Gotham Book" w:hAnsi="Gotham Book"/>
          <w:lang w:val="es-MX"/>
        </w:rPr>
      </w:pPr>
    </w:p>
    <w:p w14:paraId="4E959D22" w14:textId="77777777" w:rsidR="00867A7D" w:rsidRPr="00D1240D" w:rsidRDefault="00867A7D" w:rsidP="00493D5B">
      <w:pPr>
        <w:pStyle w:val="ListParagraph"/>
        <w:spacing w:line="360" w:lineRule="auto"/>
        <w:rPr>
          <w:rFonts w:ascii="Gotham Book" w:hAnsi="Gotham Book"/>
          <w:lang w:val="es-MX"/>
        </w:rPr>
      </w:pPr>
    </w:p>
    <w:p w14:paraId="63E6AF7E" w14:textId="77777777" w:rsidR="00867A7D" w:rsidRPr="00D1240D" w:rsidRDefault="00867A7D" w:rsidP="00493D5B">
      <w:pPr>
        <w:pStyle w:val="ListParagraph"/>
        <w:spacing w:line="360" w:lineRule="auto"/>
        <w:rPr>
          <w:rFonts w:ascii="Gotham Book" w:hAnsi="Gotham Book"/>
          <w:lang w:val="es-MX"/>
        </w:rPr>
      </w:pPr>
    </w:p>
    <w:p w14:paraId="57228FCA" w14:textId="5D2CBCE4" w:rsidR="00DF060C" w:rsidRPr="00D1240D" w:rsidRDefault="00867A7D" w:rsidP="009E3AF0">
      <w:pPr>
        <w:pStyle w:val="ListParagraph"/>
        <w:numPr>
          <w:ilvl w:val="0"/>
          <w:numId w:val="3"/>
        </w:numPr>
        <w:rPr>
          <w:rFonts w:ascii="Gotham Book" w:hAnsi="Gotham Book"/>
          <w:lang w:val="es-MX"/>
        </w:rPr>
      </w:pPr>
      <w:r w:rsidRPr="00D1240D">
        <w:rPr>
          <w:rFonts w:ascii="Gotham Book" w:hAnsi="Gotham Book"/>
          <w:lang w:val="es-MX"/>
        </w:rPr>
        <w:t>¿Qué es una depresión económica y qué fue específicamente la Gran Depresión?</w:t>
      </w:r>
    </w:p>
    <w:p w14:paraId="6F27430D" w14:textId="77777777" w:rsidR="00867A7D" w:rsidRPr="00D1240D" w:rsidRDefault="00867A7D" w:rsidP="00867A7D">
      <w:pPr>
        <w:rPr>
          <w:rFonts w:ascii="Gotham Book" w:hAnsi="Gotham Book"/>
          <w:lang w:val="es-MX"/>
        </w:rPr>
      </w:pPr>
    </w:p>
    <w:p w14:paraId="362EF17A" w14:textId="77777777" w:rsidR="00867A7D" w:rsidRPr="00D1240D" w:rsidRDefault="00867A7D" w:rsidP="00867A7D">
      <w:pPr>
        <w:rPr>
          <w:rFonts w:ascii="Gotham Book" w:hAnsi="Gotham Book"/>
          <w:lang w:val="es-MX"/>
        </w:rPr>
      </w:pPr>
    </w:p>
    <w:p w14:paraId="15873175" w14:textId="77777777" w:rsidR="00867A7D" w:rsidRPr="00D1240D" w:rsidRDefault="00867A7D" w:rsidP="00867A7D">
      <w:pPr>
        <w:rPr>
          <w:rFonts w:ascii="Gotham Book" w:hAnsi="Gotham Book"/>
          <w:lang w:val="es-MX"/>
        </w:rPr>
      </w:pPr>
    </w:p>
    <w:p w14:paraId="401D71F3" w14:textId="77777777" w:rsidR="00867A7D" w:rsidRPr="00D1240D" w:rsidRDefault="00867A7D" w:rsidP="00867A7D">
      <w:pPr>
        <w:rPr>
          <w:rFonts w:ascii="Gotham Book" w:hAnsi="Gotham Book"/>
          <w:lang w:val="es-MX"/>
        </w:rPr>
      </w:pPr>
    </w:p>
    <w:p w14:paraId="3A5E9308" w14:textId="77777777" w:rsidR="00867A7D" w:rsidRPr="00D1240D" w:rsidRDefault="00867A7D" w:rsidP="00867A7D">
      <w:pPr>
        <w:rPr>
          <w:rFonts w:ascii="Gotham Book" w:hAnsi="Gotham Book"/>
          <w:lang w:val="es-MX"/>
        </w:rPr>
      </w:pPr>
    </w:p>
    <w:p w14:paraId="5A2D288A" w14:textId="299302FF" w:rsidR="00867A7D" w:rsidRDefault="00867A7D" w:rsidP="009E3AF0">
      <w:pPr>
        <w:pStyle w:val="ListParagraph"/>
        <w:numPr>
          <w:ilvl w:val="0"/>
          <w:numId w:val="3"/>
        </w:numPr>
        <w:rPr>
          <w:rFonts w:ascii="Gotham Book" w:hAnsi="Gotham Book"/>
        </w:rPr>
      </w:pPr>
      <w:r w:rsidRPr="00D1240D">
        <w:rPr>
          <w:rFonts w:ascii="Gotham Book" w:hAnsi="Gotham Book"/>
          <w:lang w:val="es-MX"/>
        </w:rPr>
        <w:t xml:space="preserve">¿Qué prometió el presidente Franklin Delano Roosevelt al pueblo estadounidense? </w:t>
      </w:r>
      <w:proofErr w:type="spellStart"/>
      <w:r>
        <w:rPr>
          <w:rFonts w:ascii="Gotham Book" w:hAnsi="Gotham Book"/>
        </w:rPr>
        <w:t>Explícalo</w:t>
      </w:r>
      <w:proofErr w:type="spellEnd"/>
      <w:r>
        <w:rPr>
          <w:rFonts w:ascii="Gotham Book" w:hAnsi="Gotham Book"/>
        </w:rPr>
        <w:t>.</w:t>
      </w:r>
    </w:p>
    <w:p w14:paraId="6F042783" w14:textId="77777777" w:rsidR="00867A7D" w:rsidRDefault="00867A7D" w:rsidP="00867A7D">
      <w:pPr>
        <w:rPr>
          <w:rFonts w:ascii="Gotham Book" w:hAnsi="Gotham Book"/>
        </w:rPr>
      </w:pPr>
    </w:p>
    <w:p w14:paraId="43105CFB" w14:textId="77777777" w:rsidR="00867A7D" w:rsidRDefault="00867A7D" w:rsidP="00867A7D">
      <w:pPr>
        <w:rPr>
          <w:rFonts w:ascii="Gotham Book" w:hAnsi="Gotham Book"/>
        </w:rPr>
      </w:pPr>
    </w:p>
    <w:p w14:paraId="30AAA5C7" w14:textId="77777777" w:rsidR="00867A7D" w:rsidRDefault="00867A7D" w:rsidP="00867A7D">
      <w:pPr>
        <w:rPr>
          <w:rFonts w:ascii="Gotham Book" w:hAnsi="Gotham Book"/>
        </w:rPr>
      </w:pPr>
    </w:p>
    <w:p w14:paraId="176EE67F" w14:textId="77777777" w:rsidR="00867A7D" w:rsidRDefault="00867A7D" w:rsidP="00867A7D">
      <w:pPr>
        <w:rPr>
          <w:rFonts w:ascii="Gotham Book" w:hAnsi="Gotham Book"/>
        </w:rPr>
      </w:pPr>
    </w:p>
    <w:p w14:paraId="5C01B5A2" w14:textId="77777777" w:rsidR="00867A7D" w:rsidRDefault="00867A7D" w:rsidP="00867A7D">
      <w:pPr>
        <w:rPr>
          <w:rFonts w:ascii="Gotham Book" w:hAnsi="Gotham Book"/>
        </w:rPr>
      </w:pPr>
    </w:p>
    <w:p w14:paraId="05987243" w14:textId="77777777" w:rsidR="00867A7D" w:rsidRPr="00867A7D" w:rsidRDefault="00867A7D" w:rsidP="00867A7D">
      <w:pPr>
        <w:rPr>
          <w:rFonts w:ascii="Gotham Book" w:hAnsi="Gotham Book"/>
        </w:rPr>
      </w:pPr>
    </w:p>
    <w:p w14:paraId="00243A69" w14:textId="3C46E64F" w:rsidR="00AF762E" w:rsidRPr="00D1240D" w:rsidRDefault="00867A7D" w:rsidP="00D8573A">
      <w:pPr>
        <w:pStyle w:val="ListParagraph"/>
        <w:numPr>
          <w:ilvl w:val="0"/>
          <w:numId w:val="3"/>
        </w:numPr>
        <w:rPr>
          <w:rFonts w:ascii="Gotham Book" w:hAnsi="Gotham Book"/>
          <w:lang w:val="es-MX"/>
        </w:rPr>
      </w:pPr>
      <w:r w:rsidRPr="00D1240D">
        <w:rPr>
          <w:rFonts w:ascii="Gotham Book" w:hAnsi="Gotham Book"/>
          <w:lang w:val="es-MX"/>
        </w:rPr>
        <w:t>Nombra tres de los programas que el presidente Roosevelt instituyó para cumplir su promesa y explica qué hizo cada programa para ayudar a los estadounidenses.</w:t>
      </w:r>
    </w:p>
    <w:tbl>
      <w:tblPr>
        <w:tblStyle w:val="TableGrid"/>
        <w:tblW w:w="0" w:type="auto"/>
        <w:tblInd w:w="720" w:type="dxa"/>
        <w:tblLook w:val="04A0" w:firstRow="1" w:lastRow="0" w:firstColumn="1" w:lastColumn="0" w:noHBand="0" w:noVBand="1"/>
      </w:tblPr>
      <w:tblGrid>
        <w:gridCol w:w="3145"/>
        <w:gridCol w:w="5485"/>
      </w:tblGrid>
      <w:tr w:rsidR="00867A7D" w14:paraId="52822F6C" w14:textId="77777777" w:rsidTr="00B977E3">
        <w:trPr>
          <w:trHeight w:val="485"/>
        </w:trPr>
        <w:tc>
          <w:tcPr>
            <w:tcW w:w="3145" w:type="dxa"/>
            <w:shd w:val="clear" w:color="auto" w:fill="F2F2F2" w:themeFill="background1" w:themeFillShade="F2"/>
            <w:vAlign w:val="center"/>
          </w:tcPr>
          <w:p w14:paraId="646938A3" w14:textId="2AA3C508" w:rsidR="00867A7D" w:rsidRPr="00867A7D" w:rsidRDefault="00867A7D" w:rsidP="00867A7D">
            <w:pPr>
              <w:jc w:val="center"/>
              <w:rPr>
                <w:rFonts w:ascii="Gotham Book" w:hAnsi="Gotham Book"/>
                <w:sz w:val="28"/>
                <w:szCs w:val="28"/>
              </w:rPr>
            </w:pPr>
            <w:proofErr w:type="spellStart"/>
            <w:r w:rsidRPr="00867A7D">
              <w:rPr>
                <w:rFonts w:ascii="Gotham Book" w:hAnsi="Gotham Book"/>
                <w:sz w:val="28"/>
                <w:szCs w:val="28"/>
              </w:rPr>
              <w:t>Programa</w:t>
            </w:r>
            <w:proofErr w:type="spellEnd"/>
          </w:p>
        </w:tc>
        <w:tc>
          <w:tcPr>
            <w:tcW w:w="5485" w:type="dxa"/>
            <w:shd w:val="clear" w:color="auto" w:fill="F2F2F2" w:themeFill="background1" w:themeFillShade="F2"/>
            <w:vAlign w:val="center"/>
          </w:tcPr>
          <w:p w14:paraId="33AEC32C" w14:textId="66A4C412" w:rsidR="00867A7D" w:rsidRPr="00867A7D" w:rsidRDefault="00867A7D" w:rsidP="00867A7D">
            <w:pPr>
              <w:jc w:val="center"/>
              <w:rPr>
                <w:rFonts w:ascii="Gotham Book" w:hAnsi="Gotham Book"/>
                <w:sz w:val="28"/>
                <w:szCs w:val="28"/>
              </w:rPr>
            </w:pPr>
            <w:r w:rsidRPr="00867A7D">
              <w:rPr>
                <w:rFonts w:ascii="Gotham Book" w:hAnsi="Gotham Book"/>
                <w:sz w:val="28"/>
                <w:szCs w:val="28"/>
              </w:rPr>
              <w:t>¿</w:t>
            </w:r>
            <w:proofErr w:type="spellStart"/>
            <w:r w:rsidRPr="00867A7D">
              <w:rPr>
                <w:rFonts w:ascii="Gotham Book" w:hAnsi="Gotham Book"/>
                <w:sz w:val="28"/>
                <w:szCs w:val="28"/>
              </w:rPr>
              <w:t>Qué</w:t>
            </w:r>
            <w:proofErr w:type="spellEnd"/>
            <w:r w:rsidRPr="00867A7D">
              <w:rPr>
                <w:rFonts w:ascii="Gotham Book" w:hAnsi="Gotham Book"/>
                <w:sz w:val="28"/>
                <w:szCs w:val="28"/>
              </w:rPr>
              <w:t xml:space="preserve"> ha </w:t>
            </w:r>
            <w:proofErr w:type="spellStart"/>
            <w:r w:rsidRPr="00867A7D">
              <w:rPr>
                <w:rFonts w:ascii="Gotham Book" w:hAnsi="Gotham Book"/>
                <w:sz w:val="28"/>
                <w:szCs w:val="28"/>
              </w:rPr>
              <w:t>hecho</w:t>
            </w:r>
            <w:proofErr w:type="spellEnd"/>
            <w:r w:rsidRPr="00867A7D">
              <w:rPr>
                <w:rFonts w:ascii="Gotham Book" w:hAnsi="Gotham Book"/>
                <w:sz w:val="28"/>
                <w:szCs w:val="28"/>
              </w:rPr>
              <w:t>?</w:t>
            </w:r>
          </w:p>
        </w:tc>
      </w:tr>
      <w:tr w:rsidR="00867A7D" w14:paraId="47784AFC" w14:textId="77777777" w:rsidTr="00B977E3">
        <w:trPr>
          <w:trHeight w:val="1259"/>
        </w:trPr>
        <w:tc>
          <w:tcPr>
            <w:tcW w:w="3145" w:type="dxa"/>
          </w:tcPr>
          <w:p w14:paraId="6762242A" w14:textId="77777777" w:rsidR="00867A7D" w:rsidRDefault="00867A7D" w:rsidP="00867A7D">
            <w:pPr>
              <w:rPr>
                <w:rFonts w:ascii="Gotham Book" w:hAnsi="Gotham Book"/>
              </w:rPr>
            </w:pPr>
          </w:p>
        </w:tc>
        <w:tc>
          <w:tcPr>
            <w:tcW w:w="5485" w:type="dxa"/>
          </w:tcPr>
          <w:p w14:paraId="3B12489C" w14:textId="77777777" w:rsidR="00867A7D" w:rsidRDefault="00867A7D" w:rsidP="00867A7D">
            <w:pPr>
              <w:rPr>
                <w:rFonts w:ascii="Gotham Book" w:hAnsi="Gotham Book"/>
              </w:rPr>
            </w:pPr>
          </w:p>
        </w:tc>
      </w:tr>
      <w:tr w:rsidR="00867A7D" w14:paraId="12DC2091" w14:textId="77777777" w:rsidTr="00B977E3">
        <w:trPr>
          <w:trHeight w:val="1331"/>
        </w:trPr>
        <w:tc>
          <w:tcPr>
            <w:tcW w:w="3145" w:type="dxa"/>
          </w:tcPr>
          <w:p w14:paraId="6CE175DE" w14:textId="77777777" w:rsidR="00867A7D" w:rsidRDefault="00867A7D" w:rsidP="00867A7D">
            <w:pPr>
              <w:rPr>
                <w:rFonts w:ascii="Gotham Book" w:hAnsi="Gotham Book"/>
              </w:rPr>
            </w:pPr>
          </w:p>
        </w:tc>
        <w:tc>
          <w:tcPr>
            <w:tcW w:w="5485" w:type="dxa"/>
          </w:tcPr>
          <w:p w14:paraId="2073BB10" w14:textId="77777777" w:rsidR="00867A7D" w:rsidRDefault="00867A7D" w:rsidP="00867A7D">
            <w:pPr>
              <w:rPr>
                <w:rFonts w:ascii="Gotham Book" w:hAnsi="Gotham Book"/>
              </w:rPr>
            </w:pPr>
          </w:p>
        </w:tc>
      </w:tr>
      <w:tr w:rsidR="00867A7D" w14:paraId="1486B6BF" w14:textId="77777777" w:rsidTr="00B977E3">
        <w:trPr>
          <w:trHeight w:val="1430"/>
        </w:trPr>
        <w:tc>
          <w:tcPr>
            <w:tcW w:w="3145" w:type="dxa"/>
          </w:tcPr>
          <w:p w14:paraId="21DA26A8" w14:textId="77777777" w:rsidR="00867A7D" w:rsidRDefault="00867A7D" w:rsidP="00867A7D">
            <w:pPr>
              <w:rPr>
                <w:rFonts w:ascii="Gotham Book" w:hAnsi="Gotham Book"/>
              </w:rPr>
            </w:pPr>
          </w:p>
        </w:tc>
        <w:tc>
          <w:tcPr>
            <w:tcW w:w="5485" w:type="dxa"/>
          </w:tcPr>
          <w:p w14:paraId="4909B58D" w14:textId="77777777" w:rsidR="00867A7D" w:rsidRDefault="00867A7D" w:rsidP="00867A7D">
            <w:pPr>
              <w:rPr>
                <w:rFonts w:ascii="Gotham Book" w:hAnsi="Gotham Book"/>
              </w:rPr>
            </w:pPr>
          </w:p>
        </w:tc>
      </w:tr>
    </w:tbl>
    <w:p w14:paraId="62B4E5AC" w14:textId="11AA9E9F" w:rsidR="00867A7D" w:rsidRPr="00867A7D" w:rsidRDefault="00867A7D" w:rsidP="00867A7D">
      <w:pPr>
        <w:ind w:left="720"/>
        <w:rPr>
          <w:rFonts w:ascii="Gotham Book" w:hAnsi="Gotham Book"/>
        </w:rPr>
      </w:pPr>
    </w:p>
    <w:sectPr w:rsidR="00867A7D" w:rsidRPr="00867A7D">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DD4AB" w14:textId="77777777" w:rsidR="00CC0CA0" w:rsidRDefault="00CC0CA0" w:rsidP="00D8573A">
      <w:pPr>
        <w:spacing w:after="0" w:line="240" w:lineRule="auto"/>
      </w:pPr>
      <w:r>
        <w:separator/>
      </w:r>
    </w:p>
  </w:endnote>
  <w:endnote w:type="continuationSeparator" w:id="0">
    <w:p w14:paraId="7FBE33EA" w14:textId="77777777" w:rsidR="00CC0CA0" w:rsidRDefault="00CC0CA0" w:rsidP="00D85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596586"/>
      <w:docPartObj>
        <w:docPartGallery w:val="Page Numbers (Bottom of Page)"/>
        <w:docPartUnique/>
      </w:docPartObj>
    </w:sdtPr>
    <w:sdtEndPr>
      <w:rPr>
        <w:noProof/>
      </w:rPr>
    </w:sdtEndPr>
    <w:sdtContent>
      <w:p w14:paraId="0A3A5AAF" w14:textId="055B7EC2" w:rsidR="00D8573A" w:rsidRDefault="00D8573A">
        <w:pPr>
          <w:pStyle w:val="Footer"/>
          <w:jc w:val="center"/>
        </w:pPr>
        <w:r>
          <w:rPr>
            <w:noProof/>
            <w:sz w:val="18"/>
            <w:szCs w:val="18"/>
          </w:rPr>
          <w:drawing>
            <wp:anchor distT="0" distB="0" distL="114300" distR="114300" simplePos="0" relativeHeight="251661312" behindDoc="1" locked="0" layoutInCell="1" allowOverlap="1" wp14:anchorId="588590C4" wp14:editId="28A3010B">
              <wp:simplePos x="0" y="0"/>
              <wp:positionH relativeFrom="margin">
                <wp:posOffset>5590572</wp:posOffset>
              </wp:positionH>
              <wp:positionV relativeFrom="paragraph">
                <wp:posOffset>-85725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1C43ECE0" w14:textId="62EBA666" w:rsidR="00D8573A" w:rsidRDefault="00D857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14F63" w14:textId="77777777" w:rsidR="00CC0CA0" w:rsidRDefault="00CC0CA0" w:rsidP="00D8573A">
      <w:pPr>
        <w:spacing w:after="0" w:line="240" w:lineRule="auto"/>
      </w:pPr>
      <w:r>
        <w:separator/>
      </w:r>
    </w:p>
  </w:footnote>
  <w:footnote w:type="continuationSeparator" w:id="0">
    <w:p w14:paraId="5289E0B2" w14:textId="77777777" w:rsidR="00CC0CA0" w:rsidRDefault="00CC0CA0" w:rsidP="00D857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0E5F" w14:textId="2463F529" w:rsidR="00D8573A" w:rsidRDefault="00D8573A">
    <w:pPr>
      <w:pStyle w:val="Header"/>
    </w:pPr>
    <w:r w:rsidRPr="008D7B34">
      <w:rPr>
        <w:rFonts w:ascii="Gotham Book" w:hAnsi="Gotham Book"/>
        <w:noProof/>
      </w:rPr>
      <w:drawing>
        <wp:anchor distT="0" distB="0" distL="114300" distR="114300" simplePos="0" relativeHeight="251659264" behindDoc="1" locked="0" layoutInCell="1" allowOverlap="1" wp14:anchorId="1F5E190C" wp14:editId="01DF3098">
          <wp:simplePos x="0" y="0"/>
          <wp:positionH relativeFrom="margin">
            <wp:align>left</wp:align>
          </wp:positionH>
          <wp:positionV relativeFrom="paragraph">
            <wp:posOffset>-213907</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7652E8" w14:textId="77777777" w:rsidR="00D8573A" w:rsidRDefault="00D857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84A45"/>
    <w:multiLevelType w:val="hybridMultilevel"/>
    <w:tmpl w:val="5FFCB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E32494"/>
    <w:multiLevelType w:val="hybridMultilevel"/>
    <w:tmpl w:val="A9D28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256B27"/>
    <w:multiLevelType w:val="hybridMultilevel"/>
    <w:tmpl w:val="D92E6152"/>
    <w:lvl w:ilvl="0" w:tplc="E10C20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873F25"/>
    <w:multiLevelType w:val="hybridMultilevel"/>
    <w:tmpl w:val="E84C4E22"/>
    <w:lvl w:ilvl="0" w:tplc="D486BB9E">
      <w:start w:val="1"/>
      <w:numFmt w:val="decimal"/>
      <w:lvlText w:val="%1."/>
      <w:lvlJc w:val="left"/>
      <w:pPr>
        <w:ind w:left="720" w:hanging="360"/>
      </w:pPr>
      <w:rPr>
        <w:rFonts w:ascii="Gotham Book" w:hAnsi="Gotham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6744151">
    <w:abstractNumId w:val="3"/>
  </w:num>
  <w:num w:numId="2" w16cid:durableId="1859585142">
    <w:abstractNumId w:val="1"/>
  </w:num>
  <w:num w:numId="3" w16cid:durableId="1382554766">
    <w:abstractNumId w:val="0"/>
  </w:num>
  <w:num w:numId="4" w16cid:durableId="270209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164"/>
    <w:rsid w:val="00014DDB"/>
    <w:rsid w:val="00030BA6"/>
    <w:rsid w:val="001708A6"/>
    <w:rsid w:val="00170A2A"/>
    <w:rsid w:val="001A222F"/>
    <w:rsid w:val="002D4216"/>
    <w:rsid w:val="003119D7"/>
    <w:rsid w:val="003F3F52"/>
    <w:rsid w:val="00490A68"/>
    <w:rsid w:val="00493D5B"/>
    <w:rsid w:val="004E6744"/>
    <w:rsid w:val="00552164"/>
    <w:rsid w:val="006335EB"/>
    <w:rsid w:val="00647C8B"/>
    <w:rsid w:val="007B1903"/>
    <w:rsid w:val="007D6355"/>
    <w:rsid w:val="007E7119"/>
    <w:rsid w:val="00867A7D"/>
    <w:rsid w:val="008945B7"/>
    <w:rsid w:val="008B789E"/>
    <w:rsid w:val="008C6E6B"/>
    <w:rsid w:val="009021B9"/>
    <w:rsid w:val="00996BD0"/>
    <w:rsid w:val="009D3606"/>
    <w:rsid w:val="009E3AF0"/>
    <w:rsid w:val="00AF762E"/>
    <w:rsid w:val="00B01DD8"/>
    <w:rsid w:val="00B04C52"/>
    <w:rsid w:val="00B133AC"/>
    <w:rsid w:val="00B85D07"/>
    <w:rsid w:val="00B977E3"/>
    <w:rsid w:val="00BB1842"/>
    <w:rsid w:val="00C27A4C"/>
    <w:rsid w:val="00CC0CA0"/>
    <w:rsid w:val="00CE7330"/>
    <w:rsid w:val="00D1240D"/>
    <w:rsid w:val="00D20E98"/>
    <w:rsid w:val="00D43C71"/>
    <w:rsid w:val="00D8573A"/>
    <w:rsid w:val="00DF060C"/>
    <w:rsid w:val="00EA09CF"/>
    <w:rsid w:val="00F37EF7"/>
    <w:rsid w:val="00F458ED"/>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35EC2"/>
  <w15:chartTrackingRefBased/>
  <w15:docId w15:val="{F8204986-13E9-4F92-984A-787AD400B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73A"/>
  </w:style>
  <w:style w:type="paragraph" w:styleId="Heading1">
    <w:name w:val="heading 1"/>
    <w:basedOn w:val="Normal"/>
    <w:next w:val="Normal"/>
    <w:link w:val="Heading1Char"/>
    <w:uiPriority w:val="9"/>
    <w:qFormat/>
    <w:rsid w:val="005521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21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21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21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21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21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1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1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1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1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21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21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21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21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21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1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1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164"/>
    <w:rPr>
      <w:rFonts w:eastAsiaTheme="majorEastAsia" w:cstheme="majorBidi"/>
      <w:color w:val="272727" w:themeColor="text1" w:themeTint="D8"/>
    </w:rPr>
  </w:style>
  <w:style w:type="paragraph" w:styleId="Title">
    <w:name w:val="Title"/>
    <w:basedOn w:val="Normal"/>
    <w:next w:val="Normal"/>
    <w:link w:val="TitleChar"/>
    <w:uiPriority w:val="10"/>
    <w:qFormat/>
    <w:rsid w:val="005521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1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1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1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164"/>
    <w:pPr>
      <w:spacing w:before="160"/>
      <w:jc w:val="center"/>
    </w:pPr>
    <w:rPr>
      <w:i/>
      <w:iCs/>
      <w:color w:val="404040" w:themeColor="text1" w:themeTint="BF"/>
    </w:rPr>
  </w:style>
  <w:style w:type="character" w:customStyle="1" w:styleId="QuoteChar">
    <w:name w:val="Quote Char"/>
    <w:basedOn w:val="DefaultParagraphFont"/>
    <w:link w:val="Quote"/>
    <w:uiPriority w:val="29"/>
    <w:rsid w:val="00552164"/>
    <w:rPr>
      <w:i/>
      <w:iCs/>
      <w:color w:val="404040" w:themeColor="text1" w:themeTint="BF"/>
    </w:rPr>
  </w:style>
  <w:style w:type="paragraph" w:styleId="ListParagraph">
    <w:name w:val="List Paragraph"/>
    <w:basedOn w:val="Normal"/>
    <w:uiPriority w:val="34"/>
    <w:qFormat/>
    <w:rsid w:val="00552164"/>
    <w:pPr>
      <w:ind w:left="720"/>
      <w:contextualSpacing/>
    </w:pPr>
  </w:style>
  <w:style w:type="character" w:styleId="IntenseEmphasis">
    <w:name w:val="Intense Emphasis"/>
    <w:basedOn w:val="DefaultParagraphFont"/>
    <w:uiPriority w:val="21"/>
    <w:qFormat/>
    <w:rsid w:val="00552164"/>
    <w:rPr>
      <w:i/>
      <w:iCs/>
      <w:color w:val="0F4761" w:themeColor="accent1" w:themeShade="BF"/>
    </w:rPr>
  </w:style>
  <w:style w:type="paragraph" w:styleId="IntenseQuote">
    <w:name w:val="Intense Quote"/>
    <w:basedOn w:val="Normal"/>
    <w:next w:val="Normal"/>
    <w:link w:val="IntenseQuoteChar"/>
    <w:uiPriority w:val="30"/>
    <w:qFormat/>
    <w:rsid w:val="005521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2164"/>
    <w:rPr>
      <w:i/>
      <w:iCs/>
      <w:color w:val="0F4761" w:themeColor="accent1" w:themeShade="BF"/>
    </w:rPr>
  </w:style>
  <w:style w:type="character" w:styleId="IntenseReference">
    <w:name w:val="Intense Reference"/>
    <w:basedOn w:val="DefaultParagraphFont"/>
    <w:uiPriority w:val="32"/>
    <w:qFormat/>
    <w:rsid w:val="00552164"/>
    <w:rPr>
      <w:b/>
      <w:bCs/>
      <w:smallCaps/>
      <w:color w:val="0F4761" w:themeColor="accent1" w:themeShade="BF"/>
      <w:spacing w:val="5"/>
    </w:rPr>
  </w:style>
  <w:style w:type="character" w:styleId="Strong">
    <w:name w:val="Strong"/>
    <w:basedOn w:val="DefaultParagraphFont"/>
    <w:uiPriority w:val="22"/>
    <w:qFormat/>
    <w:rsid w:val="00D8573A"/>
    <w:rPr>
      <w:b/>
      <w:bCs/>
    </w:rPr>
  </w:style>
  <w:style w:type="table" w:styleId="TableGrid">
    <w:name w:val="Table Grid"/>
    <w:basedOn w:val="TableNormal"/>
    <w:uiPriority w:val="39"/>
    <w:rsid w:val="00D85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5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73A"/>
  </w:style>
  <w:style w:type="paragraph" w:styleId="Footer">
    <w:name w:val="footer"/>
    <w:basedOn w:val="Normal"/>
    <w:link w:val="FooterChar"/>
    <w:uiPriority w:val="99"/>
    <w:unhideWhenUsed/>
    <w:rsid w:val="00D857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73A"/>
  </w:style>
  <w:style w:type="paragraph" w:styleId="Caption">
    <w:name w:val="caption"/>
    <w:basedOn w:val="Normal"/>
    <w:next w:val="Normal"/>
    <w:uiPriority w:val="35"/>
    <w:unhideWhenUsed/>
    <w:qFormat/>
    <w:rsid w:val="00D8573A"/>
    <w:pPr>
      <w:spacing w:after="200" w:line="240" w:lineRule="auto"/>
    </w:pPr>
    <w:rPr>
      <w:i/>
      <w:iCs/>
      <w:color w:val="0E2841" w:themeColor="text2"/>
      <w:sz w:val="18"/>
      <w:szCs w:val="18"/>
    </w:rPr>
  </w:style>
  <w:style w:type="paragraph" w:styleId="Revision">
    <w:name w:val="Revision"/>
    <w:hidden/>
    <w:uiPriority w:val="99"/>
    <w:semiHidden/>
    <w:rsid w:val="00030BA6"/>
    <w:pPr>
      <w:spacing w:after="0" w:line="240" w:lineRule="auto"/>
    </w:pPr>
  </w:style>
  <w:style w:type="character" w:styleId="CommentReference">
    <w:name w:val="annotation reference"/>
    <w:basedOn w:val="DefaultParagraphFont"/>
    <w:uiPriority w:val="99"/>
    <w:semiHidden/>
    <w:unhideWhenUsed/>
    <w:rsid w:val="00030BA6"/>
    <w:rPr>
      <w:sz w:val="16"/>
      <w:szCs w:val="16"/>
    </w:rPr>
  </w:style>
  <w:style w:type="paragraph" w:styleId="CommentText">
    <w:name w:val="annotation text"/>
    <w:basedOn w:val="Normal"/>
    <w:link w:val="CommentTextChar"/>
    <w:uiPriority w:val="99"/>
    <w:unhideWhenUsed/>
    <w:rsid w:val="00030BA6"/>
    <w:pPr>
      <w:spacing w:line="240" w:lineRule="auto"/>
    </w:pPr>
    <w:rPr>
      <w:sz w:val="20"/>
      <w:szCs w:val="20"/>
    </w:rPr>
  </w:style>
  <w:style w:type="character" w:customStyle="1" w:styleId="CommentTextChar">
    <w:name w:val="Comment Text Char"/>
    <w:basedOn w:val="DefaultParagraphFont"/>
    <w:link w:val="CommentText"/>
    <w:uiPriority w:val="99"/>
    <w:rsid w:val="00030BA6"/>
    <w:rPr>
      <w:sz w:val="20"/>
      <w:szCs w:val="20"/>
    </w:rPr>
  </w:style>
  <w:style w:type="paragraph" w:styleId="CommentSubject">
    <w:name w:val="annotation subject"/>
    <w:basedOn w:val="CommentText"/>
    <w:next w:val="CommentText"/>
    <w:link w:val="CommentSubjectChar"/>
    <w:uiPriority w:val="99"/>
    <w:semiHidden/>
    <w:unhideWhenUsed/>
    <w:rsid w:val="00030BA6"/>
    <w:rPr>
      <w:b/>
      <w:bCs/>
    </w:rPr>
  </w:style>
  <w:style w:type="character" w:customStyle="1" w:styleId="CommentSubjectChar">
    <w:name w:val="Comment Subject Char"/>
    <w:basedOn w:val="CommentTextChar"/>
    <w:link w:val="CommentSubject"/>
    <w:uiPriority w:val="99"/>
    <w:semiHidden/>
    <w:rsid w:val="00030BA6"/>
    <w:rPr>
      <w:b/>
      <w:bCs/>
      <w:sz w:val="20"/>
      <w:szCs w:val="20"/>
    </w:rPr>
  </w:style>
  <w:style w:type="character" w:styleId="PlaceholderText">
    <w:name w:val="Placeholder Text"/>
    <w:basedOn w:val="DefaultParagraphFont"/>
    <w:uiPriority w:val="99"/>
    <w:semiHidden/>
    <w:rsid w:val="00D1240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35D4BD-8739-494E-BCF3-B887B353FADF}">
  <ds:schemaRefs>
    <ds:schemaRef ds:uri="http://schemas.microsoft.com/sharepoint/v3/contenttype/forms"/>
  </ds:schemaRefs>
</ds:datastoreItem>
</file>

<file path=customXml/itemProps2.xml><?xml version="1.0" encoding="utf-8"?>
<ds:datastoreItem xmlns:ds="http://schemas.openxmlformats.org/officeDocument/2006/customXml" ds:itemID="{C61FD45E-AAB2-4E92-9ECA-F01E366E2E26}">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5F45F6ED-139A-43B4-A417-F7A79ED12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183</TotalTime>
  <Pages>5</Pages>
  <Words>917</Words>
  <Characters>5232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2026-04-10T14:34:00Z</dcterms:created>
  <dcterms:modified xsi:type="dcterms:W3CDTF">2026-08-11T22:02:00Z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