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B4CC" w14:textId="199E93BC" w:rsidR="00B5296D" w:rsidRPr="00D06CCD" w:rsidRDefault="00C236A4" w:rsidP="00B5296D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r w:rsidRPr="00D06CCD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Fundaciones de Actividad de Extensión Empresarial </w:t>
      </w:r>
    </w:p>
    <w:p w14:paraId="164FBC18" w14:textId="77777777" w:rsidR="00B5296D" w:rsidRPr="00B223C2" w:rsidRDefault="00B5296D" w:rsidP="00B5296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B223C2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0BEFB139" w14:textId="77777777" w:rsidR="00B5296D" w:rsidRPr="008D7B34" w:rsidRDefault="00B5296D" w:rsidP="00B5296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B5296D" w:rsidRPr="008D7B34" w14:paraId="549B544E" w14:textId="77777777" w:rsidTr="00BB720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6E9CA5" w14:textId="77777777" w:rsidR="00B5296D" w:rsidRPr="008D7B34" w:rsidRDefault="00B5296D" w:rsidP="00BB72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C1D9C" w14:textId="77777777" w:rsidR="00B5296D" w:rsidRPr="008D7B34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88E84D" w14:textId="77777777" w:rsidR="00B5296D" w:rsidRPr="008D7B34" w:rsidRDefault="00B5296D" w:rsidP="00BB72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44AAEA" w14:textId="77777777" w:rsidR="00B5296D" w:rsidRPr="008D7B34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5D9DC8" w14:textId="77777777" w:rsidR="00B5296D" w:rsidRPr="008D7B34" w:rsidRDefault="00B5296D" w:rsidP="00BB72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D7B0C7F" w14:textId="77777777" w:rsidR="00B5296D" w:rsidRPr="008D7B34" w:rsidRDefault="00B5296D" w:rsidP="00BB7207">
            <w:pPr>
              <w:rPr>
                <w:rFonts w:ascii="Gotham Book" w:hAnsi="Gotham Book"/>
              </w:rPr>
            </w:pPr>
          </w:p>
        </w:tc>
      </w:tr>
    </w:tbl>
    <w:p w14:paraId="65FE0AF3" w14:textId="77777777" w:rsidR="00B5296D" w:rsidRPr="000706D4" w:rsidRDefault="00B5296D" w:rsidP="00B5296D">
      <w:pPr>
        <w:rPr>
          <w:sz w:val="18"/>
          <w:szCs w:val="18"/>
        </w:rPr>
      </w:pPr>
    </w:p>
    <w:p w14:paraId="5DF70B94" w14:textId="77777777" w:rsidR="00B5296D" w:rsidRPr="005B74B2" w:rsidRDefault="00B5296D" w:rsidP="00B5296D">
      <w:pPr>
        <w:rPr>
          <w:rFonts w:ascii="Gotham Book" w:hAnsi="Gotham Book"/>
          <w:b/>
          <w:bCs/>
          <w:sz w:val="28"/>
          <w:szCs w:val="32"/>
          <w:u w:val="single"/>
        </w:rPr>
      </w:pPr>
      <w:r w:rsidRPr="005B74B2">
        <w:rPr>
          <w:rFonts w:ascii="Gotham Book" w:hAnsi="Gotham Book"/>
          <w:b/>
          <w:bCs/>
          <w:sz w:val="28"/>
          <w:szCs w:val="32"/>
          <w:u w:val="single"/>
        </w:rPr>
        <w:t>Imagínatelo:</w:t>
      </w:r>
    </w:p>
    <w:p w14:paraId="69841DE8" w14:textId="77777777" w:rsidR="00B5296D" w:rsidRPr="00D06CCD" w:rsidRDefault="00B5296D" w:rsidP="00B5296D">
      <w:pPr>
        <w:rPr>
          <w:rFonts w:ascii="Gotham Book" w:hAnsi="Gotham Book"/>
          <w:lang w:val="es-MX"/>
        </w:rPr>
      </w:pPr>
      <w:r w:rsidRPr="00D06CCD">
        <w:rPr>
          <w:rFonts w:ascii="Gotham Book" w:hAnsi="Gotham Book"/>
          <w:lang w:val="es-MX"/>
        </w:rPr>
        <w:t xml:space="preserve">Es 1829 en Texas. Stephen F. Austin te ha contratado para ayudarle a revisar nuevas solicitudes de personas que esperan establecerse en su colonia. Ha hecho una lista para ayudarte a entender todos los criterios que él establece, el estado de Coahuila y Tejas y el gobierno mexicano. </w:t>
      </w:r>
    </w:p>
    <w:p w14:paraId="0C7C31C3" w14:textId="77777777" w:rsidR="00B5296D" w:rsidRPr="00D06CCD" w:rsidRDefault="00B5296D" w:rsidP="00B5296D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D06CCD">
        <w:rPr>
          <w:rFonts w:ascii="Gotham Book" w:hAnsi="Gotham Book"/>
          <w:b/>
          <w:bCs/>
          <w:lang w:val="es-MX"/>
        </w:rPr>
        <w:t>Los solicitantes deben tener buen carácter moral</w:t>
      </w:r>
      <w:r w:rsidRPr="00D06CCD">
        <w:rPr>
          <w:rFonts w:ascii="Gotham Book" w:hAnsi="Gotham Book"/>
          <w:lang w:val="es-MX"/>
        </w:rPr>
        <w:t>. Queremos personas honestas y trabajadoras. No queremos gente que mienta, robe, haga trampas, juegue o beba demasiado. Preferiríamos no tener deudores. Es importante que los solicitantes lo demuestren tanto con su propia escritura como mediante la redacción de una carta de recomendación.</w:t>
      </w:r>
    </w:p>
    <w:p w14:paraId="138DCF93" w14:textId="77777777" w:rsidR="00B5296D" w:rsidRPr="00D06CCD" w:rsidRDefault="00B5296D" w:rsidP="00B5296D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4260E3B0" w14:textId="77777777" w:rsidR="00B5296D" w:rsidRPr="00D06CCD" w:rsidRDefault="00B5296D" w:rsidP="00B5296D">
      <w:pPr>
        <w:pStyle w:val="ListParagraph"/>
        <w:rPr>
          <w:rFonts w:ascii="Gotham Book" w:hAnsi="Gotham Book"/>
          <w:sz w:val="8"/>
          <w:szCs w:val="4"/>
          <w:lang w:val="es-MX"/>
        </w:rPr>
      </w:pPr>
    </w:p>
    <w:p w14:paraId="1A0BB400" w14:textId="77777777" w:rsidR="00B5296D" w:rsidRPr="00D06CCD" w:rsidRDefault="00B5296D" w:rsidP="00B5296D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D06CCD">
        <w:rPr>
          <w:rFonts w:ascii="Gotham Book" w:hAnsi="Gotham Book"/>
          <w:b/>
          <w:bCs/>
          <w:lang w:val="es-MX"/>
        </w:rPr>
        <w:t>Los candidatos deben tener un trabajo útil que beneficie a la comunidad y a la economía de Texas</w:t>
      </w:r>
      <w:r w:rsidRPr="00D06CCD">
        <w:rPr>
          <w:rFonts w:ascii="Gotham Book" w:hAnsi="Gotham Book"/>
          <w:lang w:val="es-MX"/>
        </w:rPr>
        <w:t>. El cultivo de algodón no es un requisito, pero esa profesión en particular seguro que hará que Texas tenga éxito económico.</w:t>
      </w:r>
    </w:p>
    <w:p w14:paraId="4E052E67" w14:textId="77777777" w:rsidR="00B5296D" w:rsidRPr="00D06CCD" w:rsidRDefault="00B5296D" w:rsidP="00B5296D">
      <w:pPr>
        <w:pStyle w:val="ListParagraph"/>
        <w:rPr>
          <w:rFonts w:ascii="Gotham Book" w:hAnsi="Gotham Book"/>
          <w:sz w:val="20"/>
          <w:szCs w:val="20"/>
          <w:lang w:val="es-MX"/>
        </w:rPr>
      </w:pPr>
    </w:p>
    <w:p w14:paraId="37D20D6B" w14:textId="1D972A99" w:rsidR="00B5296D" w:rsidRPr="00D06CCD" w:rsidRDefault="00B5296D" w:rsidP="00B5296D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D06CCD">
        <w:rPr>
          <w:rFonts w:ascii="Gotham Book" w:hAnsi="Gotham Book"/>
          <w:lang w:val="es-MX"/>
        </w:rPr>
        <w:t xml:space="preserve">Según el artículo 13 de la constitución estatal de Coahuila y Tejas, </w:t>
      </w:r>
      <w:r w:rsidRPr="00D06CCD">
        <w:rPr>
          <w:rFonts w:ascii="Gotham Book" w:hAnsi="Gotham Book"/>
          <w:b/>
          <w:bCs/>
          <w:lang w:val="es-MX"/>
        </w:rPr>
        <w:t>la esclavitud es ahora ILEGAL</w:t>
      </w:r>
      <w:r w:rsidRPr="00D06CCD">
        <w:rPr>
          <w:rFonts w:ascii="Gotham Book" w:hAnsi="Gotham Book"/>
          <w:lang w:val="es-MX"/>
        </w:rPr>
        <w:t xml:space="preserve"> en todo nuestro estado. Está prohibido traer a personas esclavizadas al estado.                  * </w:t>
      </w:r>
      <w:r w:rsidRPr="00D06CCD">
        <w:rPr>
          <w:rFonts w:ascii="Gotham Book" w:hAnsi="Gotham Book"/>
          <w:b/>
          <w:bCs/>
          <w:i/>
          <w:iCs/>
          <w:lang w:val="es-MX"/>
        </w:rPr>
        <w:t>Se permiten trabajadores contratados traídos desde Estados Unidos según el Decreto 56</w:t>
      </w:r>
      <w:r w:rsidRPr="00D06CCD">
        <w:rPr>
          <w:rFonts w:ascii="Gotham Book" w:hAnsi="Gotham Book"/>
          <w:lang w:val="es-MX"/>
        </w:rPr>
        <w:t xml:space="preserve"> * </w:t>
      </w:r>
    </w:p>
    <w:p w14:paraId="1059A036" w14:textId="77777777" w:rsidR="00B5296D" w:rsidRPr="00D06CCD" w:rsidRDefault="00B5296D" w:rsidP="00B5296D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5963DF07" w14:textId="77777777" w:rsidR="00B5296D" w:rsidRPr="00D06CCD" w:rsidRDefault="00B5296D" w:rsidP="00B5296D">
      <w:pPr>
        <w:pStyle w:val="ListParagraph"/>
        <w:rPr>
          <w:rFonts w:ascii="Gotham Book" w:hAnsi="Gotham Book"/>
          <w:sz w:val="8"/>
          <w:szCs w:val="2"/>
          <w:lang w:val="es-MX"/>
        </w:rPr>
      </w:pPr>
    </w:p>
    <w:p w14:paraId="676FFE36" w14:textId="77777777" w:rsidR="00B5296D" w:rsidRPr="00D06CCD" w:rsidRDefault="00B5296D" w:rsidP="00B5296D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D06CCD">
        <w:rPr>
          <w:rFonts w:ascii="Gotham Book" w:hAnsi="Gotham Book"/>
          <w:lang w:val="es-MX"/>
        </w:rPr>
        <w:t xml:space="preserve">Los solicitantes deben disponer de suficiente dinero para pagar las tasas de topografía de su terreno (aproximadamente 500 dólares). </w:t>
      </w:r>
      <w:r w:rsidRPr="00D06CCD">
        <w:rPr>
          <w:rFonts w:ascii="Gotham Book" w:hAnsi="Gotham Book"/>
          <w:b/>
          <w:bCs/>
          <w:lang w:val="es-MX"/>
        </w:rPr>
        <w:t xml:space="preserve">Esto se puede pagar con el tiempo en efectivo, artículos como ganado o equipo, o cediendo una parte de su terreno al señor Austin.) </w:t>
      </w:r>
    </w:p>
    <w:p w14:paraId="733B973C" w14:textId="77777777" w:rsidR="00AC50AD" w:rsidRPr="00D06CCD" w:rsidRDefault="00AC50AD" w:rsidP="00AC50AD">
      <w:pPr>
        <w:pStyle w:val="ListParagraph"/>
        <w:rPr>
          <w:rFonts w:ascii="Gotham Book" w:hAnsi="Gotham Book"/>
          <w:lang w:val="es-MX"/>
        </w:rPr>
      </w:pPr>
    </w:p>
    <w:p w14:paraId="77B554FC" w14:textId="658AC54C" w:rsidR="00AC50AD" w:rsidRPr="00D06CCD" w:rsidRDefault="00AC50AD" w:rsidP="00AC50AD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bookmarkStart w:id="0" w:name="_Hlk187071787"/>
      <w:bookmarkStart w:id="1" w:name="_Hlk187063995"/>
      <w:r w:rsidRPr="00D06CCD">
        <w:rPr>
          <w:rFonts w:ascii="Gotham Book" w:hAnsi="Gotham Book"/>
          <w:b/>
          <w:bCs/>
          <w:lang w:val="es-MX"/>
        </w:rPr>
        <w:t xml:space="preserve">Los solicitantes se convertirán en ciudadanos de México. </w:t>
      </w:r>
      <w:r w:rsidR="009B14C2" w:rsidRPr="00D06CCD">
        <w:rPr>
          <w:rFonts w:ascii="Gotham Book" w:hAnsi="Gotham Book"/>
          <w:lang w:val="es-MX"/>
        </w:rPr>
        <w:t xml:space="preserve">Los solicitantes jurarán lealtad a México y prometerán respetar las leyes de México. Los solicitantes angloamericanos renunciarán a su ciudadanía estadounidense cuando se establezcan en Texas. </w:t>
      </w:r>
    </w:p>
    <w:bookmarkEnd w:id="0"/>
    <w:p w14:paraId="028A30AD" w14:textId="77777777" w:rsidR="00AC50AD" w:rsidRPr="00D06CCD" w:rsidRDefault="00AC50AD" w:rsidP="00AC50AD">
      <w:pPr>
        <w:pStyle w:val="ListParagraph"/>
        <w:rPr>
          <w:rFonts w:ascii="Gotham Book" w:hAnsi="Gotham Book"/>
          <w:sz w:val="18"/>
          <w:szCs w:val="18"/>
          <w:lang w:val="es-MX"/>
        </w:rPr>
      </w:pPr>
    </w:p>
    <w:p w14:paraId="0A7A0A55" w14:textId="74030240" w:rsidR="00AC50AD" w:rsidRPr="00D06CCD" w:rsidRDefault="00AC50AD" w:rsidP="00AC50AD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D06CCD">
        <w:rPr>
          <w:rFonts w:ascii="Gotham Book" w:hAnsi="Gotham Book"/>
          <w:b/>
          <w:bCs/>
          <w:lang w:val="es-MX"/>
        </w:rPr>
        <w:lastRenderedPageBreak/>
        <w:t xml:space="preserve">Los solicitantes apoyarán la cultura mexicana: </w:t>
      </w:r>
      <w:r w:rsidRPr="00D06CCD">
        <w:rPr>
          <w:rFonts w:ascii="Gotham Book" w:hAnsi="Gotham Book"/>
          <w:lang w:val="es-MX"/>
        </w:rPr>
        <w:t xml:space="preserve">los colonos anglosajones deben aprender el idioma español y convertirse en católicos, la religión oficial de México. </w:t>
      </w:r>
      <w:r w:rsidRPr="00D06CCD">
        <w:rPr>
          <w:rFonts w:ascii="Ink Free" w:hAnsi="Ink Free"/>
          <w:lang w:val="es-MX"/>
        </w:rPr>
        <w:t>*Nota de Austin: Es probable que México no revise la religión de cada colono.</w:t>
      </w:r>
    </w:p>
    <w:bookmarkEnd w:id="1"/>
    <w:p w14:paraId="4A3B9BA4" w14:textId="77777777" w:rsidR="00AC50AD" w:rsidRPr="00D06CCD" w:rsidRDefault="00AC50AD" w:rsidP="00AC50AD">
      <w:pPr>
        <w:pStyle w:val="ListParagraph"/>
        <w:rPr>
          <w:rFonts w:ascii="Gotham Book" w:hAnsi="Gotham Book"/>
          <w:lang w:val="es-MX"/>
        </w:rPr>
      </w:pPr>
    </w:p>
    <w:p w14:paraId="5C324FFA" w14:textId="77777777" w:rsidR="002F7351" w:rsidRPr="00D06CCD" w:rsidRDefault="002F7351" w:rsidP="00AC50AD">
      <w:pPr>
        <w:pStyle w:val="ListParagraph"/>
        <w:rPr>
          <w:rFonts w:ascii="Gotham Book" w:hAnsi="Gotham Book"/>
          <w:lang w:val="es-MX"/>
        </w:rPr>
      </w:pPr>
    </w:p>
    <w:p w14:paraId="59C999D7" w14:textId="57436F9C" w:rsidR="005E38DC" w:rsidRPr="005E38DC" w:rsidRDefault="005E38DC" w:rsidP="005E38DC">
      <w:pPr>
        <w:rPr>
          <w:rFonts w:ascii="Gotham Book" w:hAnsi="Gotham Book"/>
        </w:rPr>
      </w:pPr>
      <w:bookmarkStart w:id="2" w:name="_Hlk187046750"/>
      <w:r w:rsidRPr="00D06CCD">
        <w:rPr>
          <w:rFonts w:ascii="Gotham Book" w:hAnsi="Gotham Book"/>
          <w:b/>
          <w:bCs/>
          <w:lang w:val="es-MX"/>
        </w:rPr>
        <w:t>Instrucciones</w:t>
      </w:r>
      <w:r w:rsidRPr="00D06CCD">
        <w:rPr>
          <w:rFonts w:ascii="Gotham Book" w:hAnsi="Gotham Book"/>
          <w:lang w:val="es-MX"/>
        </w:rPr>
        <w:t xml:space="preserve">: Elige cualquiera de las 6 solicitudes para revisar. </w:t>
      </w:r>
      <w:r>
        <w:rPr>
          <w:rFonts w:ascii="Gotham Book" w:hAnsi="Gotham Book"/>
        </w:rPr>
        <w:t>Registra tus observaciones a continuación.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B5296D" w:rsidRPr="007E7429" w14:paraId="4BC1F98C" w14:textId="77777777" w:rsidTr="00BB7207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bookmarkEnd w:id="2"/>
          <w:p w14:paraId="71096476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Nombre del solicitante</w:t>
            </w:r>
          </w:p>
        </w:tc>
        <w:tc>
          <w:tcPr>
            <w:tcW w:w="7015" w:type="dxa"/>
          </w:tcPr>
          <w:p w14:paraId="105FF18A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</w:tbl>
    <w:p w14:paraId="6B8F5576" w14:textId="77777777" w:rsidR="00B5296D" w:rsidRDefault="00B5296D" w:rsidP="00B5296D">
      <w:pPr>
        <w:rPr>
          <w:rFonts w:ascii="Gotham Book" w:hAnsi="Gotham Book"/>
          <w:sz w:val="2"/>
          <w:szCs w:val="2"/>
        </w:rPr>
      </w:pPr>
    </w:p>
    <w:p w14:paraId="076376F5" w14:textId="77777777" w:rsidR="00B5296D" w:rsidRDefault="00B5296D" w:rsidP="00BB7207">
      <w:pPr>
        <w:rPr>
          <w:rFonts w:ascii="Gotham Book" w:hAnsi="Gotham Book"/>
        </w:rPr>
        <w:sectPr w:rsidR="00B5296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496"/>
        <w:gridCol w:w="507"/>
        <w:gridCol w:w="1123"/>
      </w:tblGrid>
      <w:tr w:rsidR="00B5296D" w:rsidRPr="007E7429" w14:paraId="3F498CF9" w14:textId="77777777" w:rsidTr="00AC50AD">
        <w:trPr>
          <w:trHeight w:val="377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821E568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Requisito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176A8559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Sí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6C8A7481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16A47C84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Inseguro</w:t>
            </w:r>
          </w:p>
        </w:tc>
      </w:tr>
      <w:tr w:rsidR="00B5296D" w:rsidRPr="007E7429" w14:paraId="5C3674EA" w14:textId="77777777" w:rsidTr="00AC50AD">
        <w:trPr>
          <w:trHeight w:val="377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03B20F11" w14:textId="77777777" w:rsidR="00B5296D" w:rsidRPr="005E38DC" w:rsidRDefault="00B5296D" w:rsidP="00BB7207">
            <w:pPr>
              <w:rPr>
                <w:rFonts w:ascii="Gotham Book" w:hAnsi="Gotham Book"/>
                <w:sz w:val="20"/>
                <w:szCs w:val="20"/>
              </w:rPr>
            </w:pPr>
            <w:r w:rsidRPr="005E38DC">
              <w:rPr>
                <w:rFonts w:ascii="Gotham Book" w:hAnsi="Gotham Book"/>
                <w:sz w:val="20"/>
                <w:szCs w:val="20"/>
              </w:rPr>
              <w:t>Buen carácter moral</w:t>
            </w:r>
          </w:p>
        </w:tc>
        <w:tc>
          <w:tcPr>
            <w:tcW w:w="514" w:type="dxa"/>
          </w:tcPr>
          <w:p w14:paraId="60F8B426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507" w:type="dxa"/>
          </w:tcPr>
          <w:p w14:paraId="4023FFC1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01762CF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  <w:tr w:rsidR="00B5296D" w:rsidRPr="007E7429" w14:paraId="7D80FB68" w14:textId="77777777" w:rsidTr="00905902">
        <w:trPr>
          <w:trHeight w:val="314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0302D6B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Trabajo útil</w:t>
            </w:r>
          </w:p>
        </w:tc>
        <w:tc>
          <w:tcPr>
            <w:tcW w:w="514" w:type="dxa"/>
          </w:tcPr>
          <w:p w14:paraId="434B37BD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507" w:type="dxa"/>
          </w:tcPr>
          <w:p w14:paraId="37A62DA5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7D31E090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  <w:tr w:rsidR="00B5296D" w:rsidRPr="00D06CCD" w14:paraId="05B4762D" w14:textId="77777777" w:rsidTr="00905902">
        <w:trPr>
          <w:trHeight w:val="341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5839B1CD" w14:textId="77777777" w:rsidR="00B5296D" w:rsidRPr="00D06CCD" w:rsidRDefault="00B5296D" w:rsidP="00BB7207">
            <w:p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D06CCD">
              <w:rPr>
                <w:rFonts w:ascii="Gotham Book" w:hAnsi="Gotham Book"/>
                <w:sz w:val="20"/>
                <w:szCs w:val="20"/>
                <w:lang w:val="es-MX"/>
              </w:rPr>
              <w:t>Seguirá las leyes de esclavitud</w:t>
            </w:r>
          </w:p>
        </w:tc>
        <w:tc>
          <w:tcPr>
            <w:tcW w:w="514" w:type="dxa"/>
          </w:tcPr>
          <w:p w14:paraId="3866EA67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07" w:type="dxa"/>
          </w:tcPr>
          <w:p w14:paraId="5F3B3E98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7EDD2A80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</w:tr>
      <w:tr w:rsidR="00B5296D" w:rsidRPr="00D06CCD" w14:paraId="783A6398" w14:textId="77777777" w:rsidTr="00AC50AD">
        <w:trPr>
          <w:trHeight w:val="350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7726519E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  <w:r w:rsidRPr="00D06CCD">
              <w:rPr>
                <w:rFonts w:ascii="Gotham Book" w:hAnsi="Gotham Book"/>
                <w:lang w:val="es-MX"/>
              </w:rPr>
              <w:t>Capaz de cubrir las tasas</w:t>
            </w:r>
          </w:p>
        </w:tc>
        <w:tc>
          <w:tcPr>
            <w:tcW w:w="514" w:type="dxa"/>
          </w:tcPr>
          <w:p w14:paraId="14162039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07" w:type="dxa"/>
          </w:tcPr>
          <w:p w14:paraId="2FDEEE12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165FE755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</w:tr>
      <w:tr w:rsidR="00B5296D" w:rsidRPr="007E7429" w14:paraId="438A85DA" w14:textId="77777777" w:rsidTr="00905902">
        <w:trPr>
          <w:trHeight w:val="314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730BB580" w14:textId="675C4A2D" w:rsidR="00B5296D" w:rsidRPr="007E7429" w:rsidRDefault="00AC50AD" w:rsidP="00BB720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Ciudadanía mexicana</w:t>
            </w:r>
          </w:p>
        </w:tc>
        <w:tc>
          <w:tcPr>
            <w:tcW w:w="514" w:type="dxa"/>
          </w:tcPr>
          <w:p w14:paraId="233EF64C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507" w:type="dxa"/>
          </w:tcPr>
          <w:p w14:paraId="417B92C2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3CB9EB74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  <w:tr w:rsidR="00B5296D" w:rsidRPr="007E7429" w14:paraId="7F720FC2" w14:textId="77777777" w:rsidTr="00AC50AD">
        <w:trPr>
          <w:trHeight w:val="350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43DC554" w14:textId="2AF2B734" w:rsidR="00B5296D" w:rsidRPr="007E7429" w:rsidRDefault="00AC50AD" w:rsidP="00BB720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Cultura mexicana</w:t>
            </w:r>
          </w:p>
        </w:tc>
        <w:tc>
          <w:tcPr>
            <w:tcW w:w="514" w:type="dxa"/>
          </w:tcPr>
          <w:p w14:paraId="40C7E5C8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507" w:type="dxa"/>
          </w:tcPr>
          <w:p w14:paraId="4FC70152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08A9490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</w:tbl>
    <w:p w14:paraId="55D36F33" w14:textId="37F909B2" w:rsidR="00B5296D" w:rsidRPr="00B5296D" w:rsidRDefault="00B5296D" w:rsidP="00B5296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B5296D" w:rsidRPr="00D06CCD" w14:paraId="4AEAC12A" w14:textId="77777777" w:rsidTr="00BB7207"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2B5DDCC2" w14:textId="77777777" w:rsidR="00B5296D" w:rsidRPr="00D06CCD" w:rsidRDefault="00B5296D" w:rsidP="00BB7207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D06CCD">
              <w:rPr>
                <w:rFonts w:ascii="Gotham Book" w:hAnsi="Gotham Book"/>
                <w:sz w:val="22"/>
                <w:szCs w:val="22"/>
                <w:lang w:val="es-MX"/>
              </w:rPr>
              <w:t>Marca tu recomendación para este candidato. Explica tu decisión en el espacio que aparece a continuación.</w:t>
            </w:r>
          </w:p>
        </w:tc>
      </w:tr>
    </w:tbl>
    <w:p w14:paraId="2B013510" w14:textId="77777777" w:rsidR="00B5296D" w:rsidRPr="00D06CCD" w:rsidRDefault="00B5296D" w:rsidP="00B5296D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947"/>
        <w:gridCol w:w="2304"/>
      </w:tblGrid>
      <w:tr w:rsidR="00B5296D" w14:paraId="6440F1E7" w14:textId="77777777" w:rsidTr="00BB7207">
        <w:tc>
          <w:tcPr>
            <w:tcW w:w="1075" w:type="dxa"/>
          </w:tcPr>
          <w:p w14:paraId="685D6141" w14:textId="77777777" w:rsidR="00B5296D" w:rsidRDefault="00B5296D" w:rsidP="00BB72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Aceptar</w:t>
            </w:r>
          </w:p>
        </w:tc>
        <w:tc>
          <w:tcPr>
            <w:tcW w:w="990" w:type="dxa"/>
          </w:tcPr>
          <w:p w14:paraId="6168EE87" w14:textId="77777777" w:rsidR="00B5296D" w:rsidRDefault="00B5296D" w:rsidP="00BB72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Negar</w:t>
            </w:r>
          </w:p>
        </w:tc>
        <w:tc>
          <w:tcPr>
            <w:tcW w:w="2700" w:type="dxa"/>
          </w:tcPr>
          <w:p w14:paraId="11938ACF" w14:textId="77777777" w:rsidR="00B5296D" w:rsidRPr="005E38DC" w:rsidRDefault="00B5296D" w:rsidP="00BB7207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5E38DC">
              <w:rPr>
                <w:rFonts w:ascii="Gotham Book" w:hAnsi="Gotham Book"/>
                <w:sz w:val="20"/>
                <w:szCs w:val="20"/>
              </w:rPr>
              <w:t>Aceptar con condiciones</w:t>
            </w:r>
          </w:p>
        </w:tc>
      </w:tr>
    </w:tbl>
    <w:p w14:paraId="2A8D086E" w14:textId="77777777" w:rsidR="00B5296D" w:rsidRPr="00B5296D" w:rsidRDefault="00B5296D" w:rsidP="00B5296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B5296D" w14:paraId="4D48C7D6" w14:textId="77777777" w:rsidTr="00905902">
        <w:trPr>
          <w:trHeight w:val="953"/>
        </w:trPr>
        <w:tc>
          <w:tcPr>
            <w:tcW w:w="4765" w:type="dxa"/>
          </w:tcPr>
          <w:p w14:paraId="7F8931CF" w14:textId="77777777" w:rsidR="00B5296D" w:rsidRDefault="00B5296D" w:rsidP="00BB7207">
            <w:pPr>
              <w:rPr>
                <w:rFonts w:ascii="Gotham Book" w:hAnsi="Gotham Book"/>
              </w:rPr>
            </w:pPr>
          </w:p>
        </w:tc>
      </w:tr>
    </w:tbl>
    <w:p w14:paraId="0DD746E9" w14:textId="77777777" w:rsidR="00B5296D" w:rsidRPr="00B5296D" w:rsidRDefault="00B5296D" w:rsidP="00B5296D">
      <w:pPr>
        <w:rPr>
          <w:rFonts w:ascii="Gotham Book" w:hAnsi="Gotham Book"/>
          <w:sz w:val="2"/>
          <w:szCs w:val="2"/>
        </w:rPr>
        <w:sectPr w:rsidR="00B5296D" w:rsidRPr="00B5296D" w:rsidSect="00B529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78E26B" w14:textId="77777777" w:rsidR="00B5296D" w:rsidRPr="007E7429" w:rsidRDefault="00B5296D" w:rsidP="00B5296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B5296D" w:rsidRPr="007E7429" w14:paraId="3360911B" w14:textId="77777777" w:rsidTr="00BB7207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D930147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Nombre del solicitante</w:t>
            </w:r>
          </w:p>
        </w:tc>
        <w:tc>
          <w:tcPr>
            <w:tcW w:w="7015" w:type="dxa"/>
          </w:tcPr>
          <w:p w14:paraId="6BA4FBE6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</w:tbl>
    <w:p w14:paraId="1AAB77AD" w14:textId="77777777" w:rsidR="00B5296D" w:rsidRPr="007E7429" w:rsidRDefault="00B5296D" w:rsidP="00B5296D">
      <w:pPr>
        <w:rPr>
          <w:rFonts w:ascii="Gotham Book" w:hAnsi="Gotham Book"/>
          <w:sz w:val="2"/>
          <w:szCs w:val="2"/>
        </w:rPr>
      </w:pPr>
    </w:p>
    <w:p w14:paraId="593FEA55" w14:textId="77777777" w:rsidR="00B5296D" w:rsidRDefault="00B5296D" w:rsidP="00BB7207">
      <w:pPr>
        <w:rPr>
          <w:rFonts w:ascii="Gotham Book" w:hAnsi="Gotham Book"/>
        </w:rPr>
        <w:sectPr w:rsidR="00B5296D" w:rsidSect="00B5296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575"/>
        <w:gridCol w:w="524"/>
        <w:gridCol w:w="1123"/>
      </w:tblGrid>
      <w:tr w:rsidR="00B5296D" w:rsidRPr="007E7429" w14:paraId="10CB02DB" w14:textId="77777777" w:rsidTr="00AC50AD">
        <w:trPr>
          <w:trHeight w:val="377"/>
        </w:trPr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3F1AEA89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Requisito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6A45693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Sí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6999FFD8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53F8F562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Inseguro</w:t>
            </w:r>
          </w:p>
        </w:tc>
      </w:tr>
      <w:tr w:rsidR="00B5296D" w:rsidRPr="007E7429" w14:paraId="2456BAC1" w14:textId="77777777" w:rsidTr="00AC50AD">
        <w:trPr>
          <w:trHeight w:val="404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573942B4" w14:textId="77777777" w:rsidR="00B5296D" w:rsidRPr="005E38DC" w:rsidRDefault="00B5296D" w:rsidP="00BB7207">
            <w:pPr>
              <w:rPr>
                <w:rFonts w:ascii="Gotham Book" w:hAnsi="Gotham Book"/>
                <w:sz w:val="20"/>
                <w:szCs w:val="20"/>
              </w:rPr>
            </w:pPr>
            <w:r w:rsidRPr="005E38DC">
              <w:rPr>
                <w:rFonts w:ascii="Gotham Book" w:hAnsi="Gotham Book"/>
                <w:sz w:val="20"/>
                <w:szCs w:val="20"/>
              </w:rPr>
              <w:t>Buen carácter moral</w:t>
            </w:r>
          </w:p>
        </w:tc>
        <w:tc>
          <w:tcPr>
            <w:tcW w:w="600" w:type="dxa"/>
          </w:tcPr>
          <w:p w14:paraId="4AC0E79B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6581F495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4590D8B6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  <w:tr w:rsidR="00B5296D" w:rsidRPr="007E7429" w14:paraId="7728DB32" w14:textId="77777777" w:rsidTr="00905902">
        <w:trPr>
          <w:trHeight w:val="350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2E4747B2" w14:textId="77777777" w:rsidR="00B5296D" w:rsidRPr="007E7429" w:rsidRDefault="00B5296D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Trabajo útil</w:t>
            </w:r>
          </w:p>
        </w:tc>
        <w:tc>
          <w:tcPr>
            <w:tcW w:w="600" w:type="dxa"/>
          </w:tcPr>
          <w:p w14:paraId="7F96395F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4123FD2E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1CB4975E" w14:textId="77777777" w:rsidR="00B5296D" w:rsidRPr="007E7429" w:rsidRDefault="00B5296D" w:rsidP="00BB7207">
            <w:pPr>
              <w:rPr>
                <w:rFonts w:ascii="Gotham Book" w:hAnsi="Gotham Book"/>
              </w:rPr>
            </w:pPr>
          </w:p>
        </w:tc>
      </w:tr>
      <w:tr w:rsidR="00B5296D" w:rsidRPr="00D06CCD" w14:paraId="30F687F9" w14:textId="77777777" w:rsidTr="00AC50AD">
        <w:trPr>
          <w:trHeight w:val="368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756DFD8E" w14:textId="77777777" w:rsidR="00B5296D" w:rsidRPr="00D06CCD" w:rsidRDefault="00B5296D" w:rsidP="00BB7207">
            <w:p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D06CCD">
              <w:rPr>
                <w:rFonts w:ascii="Gotham Book" w:hAnsi="Gotham Book"/>
                <w:sz w:val="20"/>
                <w:szCs w:val="20"/>
                <w:lang w:val="es-MX"/>
              </w:rPr>
              <w:t>Seguirá las leyes de esclavitud</w:t>
            </w:r>
          </w:p>
        </w:tc>
        <w:tc>
          <w:tcPr>
            <w:tcW w:w="600" w:type="dxa"/>
          </w:tcPr>
          <w:p w14:paraId="17A51C1C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7" w:type="dxa"/>
          </w:tcPr>
          <w:p w14:paraId="34342AD3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76" w:type="dxa"/>
          </w:tcPr>
          <w:p w14:paraId="505BB386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</w:tr>
      <w:tr w:rsidR="00B5296D" w:rsidRPr="00D06CCD" w14:paraId="21BC82E0" w14:textId="77777777" w:rsidTr="00905902">
        <w:trPr>
          <w:trHeight w:val="332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7CCB2D33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  <w:r w:rsidRPr="00D06CCD">
              <w:rPr>
                <w:rFonts w:ascii="Gotham Book" w:hAnsi="Gotham Book"/>
                <w:lang w:val="es-MX"/>
              </w:rPr>
              <w:t>Capaz de cubrir las tasas</w:t>
            </w:r>
          </w:p>
        </w:tc>
        <w:tc>
          <w:tcPr>
            <w:tcW w:w="600" w:type="dxa"/>
          </w:tcPr>
          <w:p w14:paraId="19920440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7" w:type="dxa"/>
          </w:tcPr>
          <w:p w14:paraId="11B9D582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76" w:type="dxa"/>
          </w:tcPr>
          <w:p w14:paraId="21408FEE" w14:textId="77777777" w:rsidR="00B5296D" w:rsidRPr="00D06CCD" w:rsidRDefault="00B5296D" w:rsidP="00BB7207">
            <w:pPr>
              <w:rPr>
                <w:rFonts w:ascii="Gotham Book" w:hAnsi="Gotham Book"/>
                <w:lang w:val="es-MX"/>
              </w:rPr>
            </w:pPr>
          </w:p>
        </w:tc>
      </w:tr>
      <w:tr w:rsidR="00AC50AD" w:rsidRPr="007E7429" w14:paraId="5B8FB605" w14:textId="77777777" w:rsidTr="00905902">
        <w:trPr>
          <w:trHeight w:val="350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57F59AB9" w14:textId="418ECFCE" w:rsidR="00AC50AD" w:rsidRPr="00AC50AD" w:rsidRDefault="00AC50AD" w:rsidP="00AC50AD">
            <w:pPr>
              <w:rPr>
                <w:rFonts w:ascii="Gotham Book" w:hAnsi="Gotham Book"/>
                <w:sz w:val="22"/>
                <w:szCs w:val="22"/>
              </w:rPr>
            </w:pPr>
            <w:r w:rsidRPr="00AC50AD">
              <w:rPr>
                <w:rFonts w:ascii="Gotham Book" w:hAnsi="Gotham Book"/>
                <w:sz w:val="22"/>
                <w:szCs w:val="22"/>
              </w:rPr>
              <w:t>Ciudadanía mexicana</w:t>
            </w:r>
          </w:p>
        </w:tc>
        <w:tc>
          <w:tcPr>
            <w:tcW w:w="600" w:type="dxa"/>
          </w:tcPr>
          <w:p w14:paraId="043D92C3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4933F75D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69A59149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</w:tr>
      <w:tr w:rsidR="00AC50AD" w:rsidRPr="007E7429" w14:paraId="17FDE0E3" w14:textId="77777777" w:rsidTr="00905902">
        <w:trPr>
          <w:trHeight w:val="341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3346C4FE" w14:textId="4F29CA95" w:rsidR="00AC50AD" w:rsidRPr="007E7429" w:rsidRDefault="00AC50AD" w:rsidP="00AC50A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Cultura mexicana</w:t>
            </w:r>
          </w:p>
        </w:tc>
        <w:tc>
          <w:tcPr>
            <w:tcW w:w="600" w:type="dxa"/>
          </w:tcPr>
          <w:p w14:paraId="3D0022AF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493F6851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2091D5FA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</w:tr>
    </w:tbl>
    <w:p w14:paraId="0929B7AD" w14:textId="750E5266" w:rsidR="00B5296D" w:rsidRPr="00B5296D" w:rsidRDefault="00B5296D" w:rsidP="00B5296D">
      <w:pPr>
        <w:rPr>
          <w:rFonts w:ascii="Gotham Book" w:hAnsi="Gotham Book"/>
          <w:sz w:val="2"/>
          <w:szCs w:val="2"/>
        </w:rPr>
      </w:pPr>
      <w:r>
        <w:rPr>
          <w:rFonts w:ascii="Gotham Book" w:hAnsi="Gotham Book"/>
          <w:sz w:val="2"/>
          <w:szCs w:val="2"/>
        </w:rPr>
        <w:t>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B5296D" w:rsidRPr="00D06CCD" w14:paraId="59D18A3F" w14:textId="77777777" w:rsidTr="00B5296D"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E505280" w14:textId="77777777" w:rsidR="00B5296D" w:rsidRPr="00D06CCD" w:rsidRDefault="00B5296D" w:rsidP="00BB7207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D06CCD">
              <w:rPr>
                <w:rFonts w:ascii="Gotham Book" w:hAnsi="Gotham Book"/>
                <w:sz w:val="22"/>
                <w:szCs w:val="22"/>
                <w:lang w:val="es-MX"/>
              </w:rPr>
              <w:t>Marca tu recomendación para este candidato. Explica tu decisión en el espacio que aparece a continuación.</w:t>
            </w:r>
          </w:p>
        </w:tc>
      </w:tr>
    </w:tbl>
    <w:p w14:paraId="56B17DCF" w14:textId="77777777" w:rsidR="00B5296D" w:rsidRPr="00D06CCD" w:rsidRDefault="00B5296D" w:rsidP="00B5296D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947"/>
        <w:gridCol w:w="2304"/>
      </w:tblGrid>
      <w:tr w:rsidR="00B5296D" w14:paraId="05CDE7D3" w14:textId="77777777" w:rsidTr="00B5296D">
        <w:tc>
          <w:tcPr>
            <w:tcW w:w="1075" w:type="dxa"/>
          </w:tcPr>
          <w:p w14:paraId="0634903F" w14:textId="4E4B4ADF" w:rsidR="00B5296D" w:rsidRDefault="00B5296D" w:rsidP="00B5296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Aceptar</w:t>
            </w:r>
          </w:p>
        </w:tc>
        <w:tc>
          <w:tcPr>
            <w:tcW w:w="990" w:type="dxa"/>
          </w:tcPr>
          <w:p w14:paraId="298E7A95" w14:textId="60FFAD83" w:rsidR="00B5296D" w:rsidRDefault="00B5296D" w:rsidP="00B5296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Negar</w:t>
            </w:r>
          </w:p>
        </w:tc>
        <w:tc>
          <w:tcPr>
            <w:tcW w:w="2700" w:type="dxa"/>
          </w:tcPr>
          <w:p w14:paraId="5A017AB9" w14:textId="1B8E0CE4" w:rsidR="00B5296D" w:rsidRPr="005E38DC" w:rsidRDefault="00B5296D" w:rsidP="00B5296D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5E38DC">
              <w:rPr>
                <w:rFonts w:ascii="Gotham Book" w:hAnsi="Gotham Book"/>
                <w:sz w:val="20"/>
                <w:szCs w:val="20"/>
              </w:rPr>
              <w:t>Aceptar con condiciones</w:t>
            </w:r>
          </w:p>
        </w:tc>
      </w:tr>
    </w:tbl>
    <w:p w14:paraId="29CC692C" w14:textId="77777777" w:rsidR="00B5296D" w:rsidRPr="00B5296D" w:rsidRDefault="00B5296D" w:rsidP="00B5296D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B5296D" w14:paraId="78C105F6" w14:textId="77777777" w:rsidTr="00905902">
        <w:trPr>
          <w:trHeight w:val="1115"/>
        </w:trPr>
        <w:tc>
          <w:tcPr>
            <w:tcW w:w="4765" w:type="dxa"/>
          </w:tcPr>
          <w:p w14:paraId="586A1553" w14:textId="77777777" w:rsidR="00B5296D" w:rsidRDefault="00B5296D" w:rsidP="00B5296D">
            <w:pPr>
              <w:rPr>
                <w:rFonts w:ascii="Gotham Book" w:hAnsi="Gotham Book"/>
              </w:rPr>
            </w:pPr>
          </w:p>
        </w:tc>
      </w:tr>
    </w:tbl>
    <w:p w14:paraId="040D9A4C" w14:textId="77777777" w:rsidR="00B5296D" w:rsidRPr="005E38DC" w:rsidRDefault="00B5296D" w:rsidP="00B5296D">
      <w:pPr>
        <w:rPr>
          <w:rFonts w:ascii="Gotham Book" w:hAnsi="Gotham Book"/>
          <w:sz w:val="2"/>
          <w:szCs w:val="2"/>
        </w:rPr>
        <w:sectPr w:rsidR="00B5296D" w:rsidRPr="005E38DC" w:rsidSect="00B529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364DD1" w14:textId="77777777" w:rsidR="005E38DC" w:rsidRPr="007E7429" w:rsidRDefault="005E38DC" w:rsidP="005E38D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5E38DC" w:rsidRPr="007E7429" w14:paraId="05E4F610" w14:textId="77777777" w:rsidTr="00BB7207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A541E65" w14:textId="77777777" w:rsidR="005E38DC" w:rsidRPr="007E7429" w:rsidRDefault="005E38DC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Nombre del solicitante</w:t>
            </w:r>
          </w:p>
        </w:tc>
        <w:tc>
          <w:tcPr>
            <w:tcW w:w="7015" w:type="dxa"/>
          </w:tcPr>
          <w:p w14:paraId="681EEFDE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</w:tr>
    </w:tbl>
    <w:p w14:paraId="3BC07232" w14:textId="77777777" w:rsidR="005E38DC" w:rsidRPr="007E7429" w:rsidRDefault="005E38DC" w:rsidP="005E38DC">
      <w:pPr>
        <w:rPr>
          <w:rFonts w:ascii="Gotham Book" w:hAnsi="Gotham Book"/>
          <w:sz w:val="2"/>
          <w:szCs w:val="2"/>
        </w:rPr>
      </w:pPr>
    </w:p>
    <w:p w14:paraId="60E9AC59" w14:textId="77777777" w:rsidR="005E38DC" w:rsidRDefault="005E38DC" w:rsidP="005E38DC">
      <w:pPr>
        <w:rPr>
          <w:rFonts w:ascii="Gotham Book" w:hAnsi="Gotham Book"/>
        </w:rPr>
        <w:sectPr w:rsidR="005E38DC" w:rsidSect="005E38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575"/>
        <w:gridCol w:w="524"/>
        <w:gridCol w:w="1123"/>
      </w:tblGrid>
      <w:tr w:rsidR="005E38DC" w:rsidRPr="007E7429" w14:paraId="2279C3F9" w14:textId="77777777" w:rsidTr="00AC50AD">
        <w:trPr>
          <w:trHeight w:val="377"/>
        </w:trPr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7F85B768" w14:textId="77777777" w:rsidR="005E38DC" w:rsidRPr="007E7429" w:rsidRDefault="005E38DC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Requisito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7DA1242" w14:textId="77777777" w:rsidR="005E38DC" w:rsidRPr="007E7429" w:rsidRDefault="005E38DC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Sí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3FB4306" w14:textId="77777777" w:rsidR="005E38DC" w:rsidRPr="007E7429" w:rsidRDefault="005E38DC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2946F6E0" w14:textId="77777777" w:rsidR="005E38DC" w:rsidRPr="007E7429" w:rsidRDefault="005E38DC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Inseguro</w:t>
            </w:r>
          </w:p>
        </w:tc>
      </w:tr>
      <w:tr w:rsidR="005E38DC" w:rsidRPr="007E7429" w14:paraId="264B5579" w14:textId="77777777" w:rsidTr="00905902">
        <w:trPr>
          <w:trHeight w:val="359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345FDDB5" w14:textId="77777777" w:rsidR="005E38DC" w:rsidRPr="005E38DC" w:rsidRDefault="005E38DC" w:rsidP="00BB7207">
            <w:pPr>
              <w:rPr>
                <w:rFonts w:ascii="Gotham Book" w:hAnsi="Gotham Book"/>
                <w:sz w:val="20"/>
                <w:szCs w:val="20"/>
              </w:rPr>
            </w:pPr>
            <w:r w:rsidRPr="005E38DC">
              <w:rPr>
                <w:rFonts w:ascii="Gotham Book" w:hAnsi="Gotham Book"/>
                <w:sz w:val="20"/>
                <w:szCs w:val="20"/>
              </w:rPr>
              <w:t>Buen carácter moral</w:t>
            </w:r>
          </w:p>
        </w:tc>
        <w:tc>
          <w:tcPr>
            <w:tcW w:w="600" w:type="dxa"/>
          </w:tcPr>
          <w:p w14:paraId="5CC92FB6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2D38337B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601BD1C5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</w:tr>
      <w:tr w:rsidR="005E38DC" w:rsidRPr="007E7429" w14:paraId="2C33B0F7" w14:textId="77777777" w:rsidTr="00905902">
        <w:trPr>
          <w:trHeight w:val="341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331AD3CE" w14:textId="77777777" w:rsidR="005E38DC" w:rsidRPr="007E7429" w:rsidRDefault="005E38DC" w:rsidP="00BB7207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Trabajo útil</w:t>
            </w:r>
          </w:p>
        </w:tc>
        <w:tc>
          <w:tcPr>
            <w:tcW w:w="600" w:type="dxa"/>
          </w:tcPr>
          <w:p w14:paraId="273C5F4D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5220E22A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52915340" w14:textId="77777777" w:rsidR="005E38DC" w:rsidRPr="007E7429" w:rsidRDefault="005E38DC" w:rsidP="00BB7207">
            <w:pPr>
              <w:rPr>
                <w:rFonts w:ascii="Gotham Book" w:hAnsi="Gotham Book"/>
              </w:rPr>
            </w:pPr>
          </w:p>
        </w:tc>
      </w:tr>
      <w:tr w:rsidR="005E38DC" w:rsidRPr="00D06CCD" w14:paraId="48116B3C" w14:textId="77777777" w:rsidTr="00905902">
        <w:trPr>
          <w:trHeight w:val="350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5618D117" w14:textId="77777777" w:rsidR="005E38DC" w:rsidRPr="00D06CCD" w:rsidRDefault="005E38DC" w:rsidP="00BB7207">
            <w:p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D06CCD">
              <w:rPr>
                <w:rFonts w:ascii="Gotham Book" w:hAnsi="Gotham Book"/>
                <w:sz w:val="20"/>
                <w:szCs w:val="20"/>
                <w:lang w:val="es-MX"/>
              </w:rPr>
              <w:t>Seguirá las leyes de esclavitud</w:t>
            </w:r>
          </w:p>
        </w:tc>
        <w:tc>
          <w:tcPr>
            <w:tcW w:w="600" w:type="dxa"/>
          </w:tcPr>
          <w:p w14:paraId="111A45A3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7" w:type="dxa"/>
          </w:tcPr>
          <w:p w14:paraId="37EE2F5E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76" w:type="dxa"/>
          </w:tcPr>
          <w:p w14:paraId="479C08FB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</w:p>
        </w:tc>
      </w:tr>
      <w:tr w:rsidR="005E38DC" w:rsidRPr="00D06CCD" w14:paraId="0C6CCF2F" w14:textId="77777777" w:rsidTr="00905902">
        <w:trPr>
          <w:trHeight w:val="350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5F4BC5C5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  <w:r w:rsidRPr="00D06CCD">
              <w:rPr>
                <w:rFonts w:ascii="Gotham Book" w:hAnsi="Gotham Book"/>
                <w:lang w:val="es-MX"/>
              </w:rPr>
              <w:lastRenderedPageBreak/>
              <w:t>Capaz de cubrir las tasas</w:t>
            </w:r>
          </w:p>
        </w:tc>
        <w:tc>
          <w:tcPr>
            <w:tcW w:w="600" w:type="dxa"/>
          </w:tcPr>
          <w:p w14:paraId="78EF02C2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7" w:type="dxa"/>
          </w:tcPr>
          <w:p w14:paraId="0449D7C6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76" w:type="dxa"/>
          </w:tcPr>
          <w:p w14:paraId="1FE76DD2" w14:textId="77777777" w:rsidR="005E38DC" w:rsidRPr="00D06CCD" w:rsidRDefault="005E38DC" w:rsidP="00BB7207">
            <w:pPr>
              <w:rPr>
                <w:rFonts w:ascii="Gotham Book" w:hAnsi="Gotham Book"/>
                <w:lang w:val="es-MX"/>
              </w:rPr>
            </w:pPr>
          </w:p>
        </w:tc>
      </w:tr>
      <w:tr w:rsidR="00AC50AD" w:rsidRPr="007E7429" w14:paraId="0F4C6275" w14:textId="77777777" w:rsidTr="00905902">
        <w:trPr>
          <w:trHeight w:val="350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4554F2E6" w14:textId="2E7868FB" w:rsidR="00AC50AD" w:rsidRPr="007E7429" w:rsidRDefault="00AC50AD" w:rsidP="00AC50AD">
            <w:pPr>
              <w:rPr>
                <w:rFonts w:ascii="Gotham Book" w:hAnsi="Gotham Book"/>
              </w:rPr>
            </w:pPr>
            <w:r w:rsidRPr="00AC50AD">
              <w:rPr>
                <w:rFonts w:ascii="Gotham Book" w:hAnsi="Gotham Book"/>
                <w:sz w:val="22"/>
                <w:szCs w:val="22"/>
              </w:rPr>
              <w:t>Ciudadanía mexicana</w:t>
            </w:r>
          </w:p>
        </w:tc>
        <w:tc>
          <w:tcPr>
            <w:tcW w:w="600" w:type="dxa"/>
          </w:tcPr>
          <w:p w14:paraId="66F73D91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3601BF9D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7C20BF00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</w:tr>
      <w:tr w:rsidR="00AC50AD" w:rsidRPr="007E7429" w14:paraId="7612FD7D" w14:textId="77777777" w:rsidTr="00905902">
        <w:trPr>
          <w:trHeight w:val="350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0069D4EF" w14:textId="736FDA13" w:rsidR="00AC50AD" w:rsidRPr="007E7429" w:rsidRDefault="00AC50AD" w:rsidP="00AC50A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Cultura mexicana</w:t>
            </w:r>
          </w:p>
        </w:tc>
        <w:tc>
          <w:tcPr>
            <w:tcW w:w="600" w:type="dxa"/>
          </w:tcPr>
          <w:p w14:paraId="771A91AA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527" w:type="dxa"/>
          </w:tcPr>
          <w:p w14:paraId="5153137B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  <w:tc>
          <w:tcPr>
            <w:tcW w:w="976" w:type="dxa"/>
          </w:tcPr>
          <w:p w14:paraId="7B1F2D1F" w14:textId="77777777" w:rsidR="00AC50AD" w:rsidRPr="007E7429" w:rsidRDefault="00AC50AD" w:rsidP="00AC50AD">
            <w:pPr>
              <w:rPr>
                <w:rFonts w:ascii="Gotham Book" w:hAnsi="Gotham Book"/>
              </w:rPr>
            </w:pPr>
          </w:p>
        </w:tc>
      </w:tr>
    </w:tbl>
    <w:p w14:paraId="51938EBC" w14:textId="77777777" w:rsidR="005E38DC" w:rsidRPr="00B5296D" w:rsidRDefault="005E38DC" w:rsidP="005E38DC">
      <w:pPr>
        <w:rPr>
          <w:rFonts w:ascii="Gotham Book" w:hAnsi="Gotham Book"/>
          <w:sz w:val="2"/>
          <w:szCs w:val="2"/>
        </w:rPr>
      </w:pPr>
      <w:r>
        <w:rPr>
          <w:rFonts w:ascii="Gotham Book" w:hAnsi="Gotham Book"/>
          <w:sz w:val="2"/>
          <w:szCs w:val="2"/>
        </w:rPr>
        <w:t>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E38DC" w:rsidRPr="00D06CCD" w14:paraId="7D1DCCF0" w14:textId="77777777" w:rsidTr="00BB7207"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24D7928C" w14:textId="77777777" w:rsidR="005E38DC" w:rsidRPr="00D06CCD" w:rsidRDefault="005E38DC" w:rsidP="00BB7207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D06CCD">
              <w:rPr>
                <w:rFonts w:ascii="Gotham Book" w:hAnsi="Gotham Book"/>
                <w:sz w:val="22"/>
                <w:szCs w:val="22"/>
                <w:lang w:val="es-MX"/>
              </w:rPr>
              <w:t>Marca tu recomendación para este candidato. Explica tu decisión en el espacio que aparece a continuación.</w:t>
            </w:r>
          </w:p>
        </w:tc>
      </w:tr>
    </w:tbl>
    <w:p w14:paraId="7B4C0959" w14:textId="77777777" w:rsidR="005E38DC" w:rsidRPr="00D06CCD" w:rsidRDefault="005E38DC" w:rsidP="005E38DC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947"/>
        <w:gridCol w:w="2304"/>
      </w:tblGrid>
      <w:tr w:rsidR="005E38DC" w14:paraId="5D1F5DFC" w14:textId="77777777" w:rsidTr="00BB7207">
        <w:tc>
          <w:tcPr>
            <w:tcW w:w="1075" w:type="dxa"/>
          </w:tcPr>
          <w:p w14:paraId="2F0F8668" w14:textId="77777777" w:rsidR="005E38DC" w:rsidRDefault="005E38DC" w:rsidP="00BB72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Aceptar</w:t>
            </w:r>
          </w:p>
        </w:tc>
        <w:tc>
          <w:tcPr>
            <w:tcW w:w="990" w:type="dxa"/>
          </w:tcPr>
          <w:p w14:paraId="01A40CFE" w14:textId="77777777" w:rsidR="005E38DC" w:rsidRDefault="005E38DC" w:rsidP="00BB72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Negar</w:t>
            </w:r>
          </w:p>
        </w:tc>
        <w:tc>
          <w:tcPr>
            <w:tcW w:w="2700" w:type="dxa"/>
          </w:tcPr>
          <w:p w14:paraId="0D930B26" w14:textId="77777777" w:rsidR="005E38DC" w:rsidRPr="005E38DC" w:rsidRDefault="005E38DC" w:rsidP="00BB7207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5E38DC">
              <w:rPr>
                <w:rFonts w:ascii="Gotham Book" w:hAnsi="Gotham Book"/>
                <w:sz w:val="20"/>
                <w:szCs w:val="20"/>
              </w:rPr>
              <w:t>Aceptar con condiciones</w:t>
            </w:r>
          </w:p>
        </w:tc>
      </w:tr>
    </w:tbl>
    <w:p w14:paraId="17658632" w14:textId="77777777" w:rsidR="005E38DC" w:rsidRPr="00B5296D" w:rsidRDefault="005E38DC" w:rsidP="005E38D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5E38DC" w14:paraId="3FA72E41" w14:textId="77777777" w:rsidTr="00905902">
        <w:trPr>
          <w:trHeight w:val="1169"/>
        </w:trPr>
        <w:tc>
          <w:tcPr>
            <w:tcW w:w="4765" w:type="dxa"/>
          </w:tcPr>
          <w:p w14:paraId="2CD9EEB4" w14:textId="77777777" w:rsidR="005E38DC" w:rsidRDefault="005E38DC" w:rsidP="00BB7207">
            <w:pPr>
              <w:rPr>
                <w:rFonts w:ascii="Gotham Book" w:hAnsi="Gotham Book"/>
              </w:rPr>
            </w:pPr>
          </w:p>
        </w:tc>
      </w:tr>
    </w:tbl>
    <w:p w14:paraId="0BF6B83B" w14:textId="77777777" w:rsidR="005E38DC" w:rsidRDefault="005E38DC" w:rsidP="00B5296D">
      <w:pPr>
        <w:rPr>
          <w:rFonts w:ascii="Gotham Book" w:hAnsi="Gotham Book"/>
        </w:rPr>
      </w:pPr>
    </w:p>
    <w:p w14:paraId="0BA65CAB" w14:textId="77777777" w:rsidR="005E38DC" w:rsidRDefault="005E38DC" w:rsidP="00B5296D">
      <w:pPr>
        <w:rPr>
          <w:rFonts w:ascii="Gotham Book" w:hAnsi="Gotham Book"/>
        </w:rPr>
        <w:sectPr w:rsidR="005E38DC" w:rsidSect="005E38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B4B9FF" w14:textId="28888D39" w:rsidR="005E38DC" w:rsidRDefault="005E38DC" w:rsidP="00B5296D">
      <w:pPr>
        <w:rPr>
          <w:rFonts w:ascii="Gotham Book" w:hAnsi="Gotham Book"/>
        </w:rPr>
      </w:pPr>
    </w:p>
    <w:sectPr w:rsidR="005E38DC" w:rsidSect="00B529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29C2" w14:textId="77777777" w:rsidR="00B5296D" w:rsidRDefault="00B5296D" w:rsidP="00B5296D">
      <w:pPr>
        <w:spacing w:after="0" w:line="240" w:lineRule="auto"/>
      </w:pPr>
      <w:r>
        <w:separator/>
      </w:r>
    </w:p>
  </w:endnote>
  <w:endnote w:type="continuationSeparator" w:id="0">
    <w:p w14:paraId="3CB35407" w14:textId="77777777" w:rsidR="00B5296D" w:rsidRDefault="00B5296D" w:rsidP="00B5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522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CB18C" w14:textId="52B61CED" w:rsidR="00B5296D" w:rsidRDefault="00B5296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4DF8AF52" wp14:editId="21CE2EB9">
              <wp:simplePos x="0" y="0"/>
              <wp:positionH relativeFrom="margin">
                <wp:posOffset>5233595</wp:posOffset>
              </wp:positionH>
              <wp:positionV relativeFrom="paragraph">
                <wp:posOffset>-72427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35435" w14:textId="22347D42" w:rsidR="00B5296D" w:rsidRDefault="00B5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4F6A" w14:textId="77777777" w:rsidR="00B5296D" w:rsidRDefault="00B5296D" w:rsidP="00B5296D">
      <w:pPr>
        <w:spacing w:after="0" w:line="240" w:lineRule="auto"/>
      </w:pPr>
      <w:r>
        <w:separator/>
      </w:r>
    </w:p>
  </w:footnote>
  <w:footnote w:type="continuationSeparator" w:id="0">
    <w:p w14:paraId="60E23708" w14:textId="77777777" w:rsidR="00B5296D" w:rsidRDefault="00B5296D" w:rsidP="00B5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1428" w14:textId="4C13710D" w:rsidR="00B5296D" w:rsidRDefault="00B5296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C640474" wp14:editId="1D671497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C6E0A" w14:textId="77777777" w:rsidR="00B5296D" w:rsidRDefault="00B5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5C9"/>
    <w:multiLevelType w:val="hybridMultilevel"/>
    <w:tmpl w:val="29DC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84"/>
    <w:rsid w:val="001B4B2F"/>
    <w:rsid w:val="00257269"/>
    <w:rsid w:val="002F1D54"/>
    <w:rsid w:val="002F7351"/>
    <w:rsid w:val="00313747"/>
    <w:rsid w:val="003A4384"/>
    <w:rsid w:val="003A52D3"/>
    <w:rsid w:val="005E38DC"/>
    <w:rsid w:val="0065438C"/>
    <w:rsid w:val="00761DA9"/>
    <w:rsid w:val="00866494"/>
    <w:rsid w:val="008D19F3"/>
    <w:rsid w:val="00904B3A"/>
    <w:rsid w:val="00905902"/>
    <w:rsid w:val="00963012"/>
    <w:rsid w:val="009B14C2"/>
    <w:rsid w:val="009B7378"/>
    <w:rsid w:val="009E6F84"/>
    <w:rsid w:val="009F7AC1"/>
    <w:rsid w:val="00AC50AD"/>
    <w:rsid w:val="00B223C2"/>
    <w:rsid w:val="00B5296D"/>
    <w:rsid w:val="00BD507D"/>
    <w:rsid w:val="00C236A4"/>
    <w:rsid w:val="00CA5F67"/>
    <w:rsid w:val="00D06CCD"/>
    <w:rsid w:val="00F0566A"/>
    <w:rsid w:val="00F34BB9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55F4AD"/>
  <w15:chartTrackingRefBased/>
  <w15:docId w15:val="{7A1639A1-1A07-4D77-BCA1-3E5F55F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3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3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3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3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3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3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3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3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38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296D"/>
    <w:rPr>
      <w:b/>
      <w:bCs/>
    </w:rPr>
  </w:style>
  <w:style w:type="table" w:styleId="TableGrid">
    <w:name w:val="Table Grid"/>
    <w:basedOn w:val="TableNormal"/>
    <w:uiPriority w:val="39"/>
    <w:rsid w:val="00B529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96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5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96D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D06C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508A8-58EB-4231-AEA7-66A057A41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F6022-371A-490C-A0DD-0C0AA4A0BA9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7310ED3-FE02-4A0D-A23F-3D74C6B91EA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2025-01-06T15:08:00Z</dcterms:created>
  <dcterms:modified xsi:type="dcterms:W3CDTF">2025-11-25T20:39:00Z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