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A6BB7" w14:textId="51861F04" w:rsidR="00391AAE" w:rsidRPr="004A71E8" w:rsidRDefault="00391AAE" w:rsidP="00391AAE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7F6403EB" wp14:editId="3AF73F97">
            <wp:extent cx="590550" cy="542809"/>
            <wp:effectExtent l="0" t="0" r="0" b="0"/>
            <wp:docPr id="1717976300" name="Picture 1" descr="Logotipo de la Historia de Texas para los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610711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71E8">
        <w:rPr>
          <w:rFonts w:ascii="Gotham Book" w:hAnsi="Gotham Book"/>
          <w:lang w:val="es-MX"/>
        </w:rPr>
        <w:t xml:space="preserve">     </w:t>
      </w:r>
      <w:r w:rsidRPr="004A71E8">
        <w:rPr>
          <w:rFonts w:ascii="Gotham Book" w:hAnsi="Gotham Book"/>
          <w:lang w:val="es-MX"/>
        </w:rPr>
        <w:tab/>
      </w:r>
      <w:r w:rsidRPr="004A71E8">
        <w:rPr>
          <w:rFonts w:ascii="Gotham Book" w:hAnsi="Gotham Book"/>
          <w:lang w:val="es-MX"/>
        </w:rPr>
        <w:tab/>
      </w:r>
      <w:r w:rsidRPr="004A71E8">
        <w:rPr>
          <w:rFonts w:ascii="Gotham Book" w:hAnsi="Gotham Book"/>
          <w:b/>
          <w:bCs/>
          <w:i/>
          <w:iCs/>
          <w:sz w:val="58"/>
          <w:szCs w:val="260"/>
          <w:lang w:val="es-MX"/>
        </w:rPr>
        <w:t xml:space="preserve">Calentamiento: </w:t>
      </w:r>
      <w:r w:rsidRPr="004A71E8">
        <w:rPr>
          <w:rFonts w:ascii="Gotham Book" w:hAnsi="Gotham Book"/>
          <w:sz w:val="44"/>
          <w:szCs w:val="96"/>
          <w:lang w:val="es-MX"/>
        </w:rPr>
        <w:t>Análisis de Mind Map</w:t>
      </w:r>
    </w:p>
    <w:p w14:paraId="54E31822" w14:textId="4D6E1F73" w:rsidR="00391AAE" w:rsidRPr="004A71E8" w:rsidRDefault="00391AAE" w:rsidP="00391AA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4A71E8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>Unidad 4: La Era Nacional Mexicana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391AAE" w:rsidRPr="009E36F3" w14:paraId="194FA8AB" w14:textId="77777777" w:rsidTr="00411F86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21A339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Nombre: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7F9780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9E3E284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Fecha: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675B3B3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7BBA63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21AA3212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</w:tr>
    </w:tbl>
    <w:p w14:paraId="20067094" w14:textId="77777777" w:rsidR="00391AAE" w:rsidRDefault="00391AAE" w:rsidP="00391AAE">
      <w:pPr>
        <w:spacing w:after="0" w:line="240" w:lineRule="auto"/>
        <w:rPr>
          <w:rFonts w:ascii="Gotham Book" w:hAnsi="Gotham Book"/>
          <w:sz w:val="24"/>
          <w:szCs w:val="24"/>
        </w:rPr>
      </w:pPr>
    </w:p>
    <w:p w14:paraId="3219AA0B" w14:textId="77777777" w:rsidR="00391AAE" w:rsidRPr="004A71E8" w:rsidRDefault="00391AAE" w:rsidP="00391AAE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  <w:r w:rsidRPr="004A71E8">
        <w:rPr>
          <w:rFonts w:ascii="Gotham Book" w:hAnsi="Gotham Book"/>
          <w:sz w:val="24"/>
          <w:szCs w:val="24"/>
          <w:lang w:val="es-MX"/>
        </w:rPr>
        <w:t>Mira el banco de palabras que aparece abajo. Completa el diagrama del mapa mental colocando cada término donde creas que encaja mejor.</w:t>
      </w:r>
    </w:p>
    <w:p w14:paraId="1D9D3E64" w14:textId="77777777" w:rsidR="00391AAE" w:rsidRPr="004A71E8" w:rsidRDefault="00391AAE" w:rsidP="00391AAE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391AAE" w14:paraId="719CF563" w14:textId="77777777" w:rsidTr="00411F86">
        <w:tc>
          <w:tcPr>
            <w:tcW w:w="4754" w:type="dxa"/>
          </w:tcPr>
          <w:p w14:paraId="15A2FA26" w14:textId="77777777" w:rsidR="00391AAE" w:rsidRDefault="00391AAE" w:rsidP="00391A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Disturbios políticos</w:t>
            </w:r>
          </w:p>
          <w:p w14:paraId="28634F1C" w14:textId="77777777" w:rsidR="00391AAE" w:rsidRDefault="00391AAE" w:rsidP="00391A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Empresario System</w:t>
            </w:r>
          </w:p>
          <w:p w14:paraId="04DEADB5" w14:textId="77777777" w:rsidR="00391AAE" w:rsidRPr="004A71E8" w:rsidRDefault="00391AAE" w:rsidP="00391A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Aumento de la población de Texas</w:t>
            </w:r>
          </w:p>
          <w:p w14:paraId="6DBAA5A2" w14:textId="77777777" w:rsidR="00391AAE" w:rsidRDefault="00391AAE" w:rsidP="00391AAE">
            <w:pPr>
              <w:pStyle w:val="ListParagraph"/>
              <w:numPr>
                <w:ilvl w:val="0"/>
                <w:numId w:val="3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Era Nacional Mexicana</w:t>
            </w:r>
          </w:p>
          <w:p w14:paraId="575F0A80" w14:textId="2C71307D" w:rsidR="00391AAE" w:rsidRPr="004A71E8" w:rsidRDefault="00391AAE" w:rsidP="00391AAE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Disputas entre federalistas y centralistas</w:t>
            </w:r>
          </w:p>
        </w:tc>
        <w:tc>
          <w:tcPr>
            <w:tcW w:w="6036" w:type="dxa"/>
          </w:tcPr>
          <w:p w14:paraId="7422AEE8" w14:textId="77777777" w:rsidR="00391AAE" w:rsidRDefault="00391AAE" w:rsidP="00411F86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3A4F4904" wp14:editId="0EB0EB08">
                  <wp:extent cx="3695178" cy="2081264"/>
                  <wp:effectExtent l="0" t="0" r="635" b="0"/>
                  <wp:docPr id="129046723" name="Picture 1" descr="Un diagrama de un mapa mental.&#10;&#10;La caja número 1 es el tema principal.&#10;La caja número 2 se conecta con la número 1 como subtema.&#10;La caja número 3 se conecta con la número 2 como ejemplo o información adicional del número 2.&#10;&#10;La caja número 4 conecta directamente con la número 1 como segundo subtema. &#10;La caja número 5 se conecta con la 4 como ejemplo o información adicional de la caja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7EC197" w14:textId="77777777" w:rsidR="00391AAE" w:rsidRDefault="00391AAE" w:rsidP="00391AAE">
      <w:pPr>
        <w:spacing w:after="0"/>
        <w:rPr>
          <w:rFonts w:ascii="Gotham Book" w:hAnsi="Gotham Book"/>
        </w:rPr>
      </w:pPr>
    </w:p>
    <w:p w14:paraId="72D5839C" w14:textId="77777777" w:rsidR="00391AAE" w:rsidRDefault="00391AAE" w:rsidP="00391AAE">
      <w:pPr>
        <w:spacing w:after="0"/>
        <w:rPr>
          <w:rFonts w:ascii="Gotham Book" w:hAnsi="Gotham Book"/>
        </w:rPr>
      </w:pPr>
    </w:p>
    <w:p w14:paraId="0426FC00" w14:textId="77777777" w:rsidR="00391AAE" w:rsidRPr="004A71E8" w:rsidRDefault="00391AAE" w:rsidP="00391AAE">
      <w:pPr>
        <w:spacing w:after="0"/>
        <w:rPr>
          <w:rFonts w:ascii="Gotham Book" w:hAnsi="Gotham Book"/>
          <w:sz w:val="48"/>
          <w:szCs w:val="160"/>
          <w:lang w:val="es-MX"/>
        </w:rPr>
      </w:pPr>
      <w:r w:rsidRPr="009E36F3">
        <w:rPr>
          <w:rFonts w:ascii="Gotham Book" w:hAnsi="Gotham Book"/>
          <w:noProof/>
        </w:rPr>
        <w:drawing>
          <wp:inline distT="0" distB="0" distL="0" distR="0" wp14:anchorId="34355DCF" wp14:editId="7E5CA81C">
            <wp:extent cx="590550" cy="542809"/>
            <wp:effectExtent l="0" t="0" r="0" b="0"/>
            <wp:docPr id="1871170025" name="Picture 1" descr="Logotipo de la Historia de Texas para los Profesores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976300" name="Picture 1" descr="Texas History for Teacher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058" t="18260" r="20166" b="22434"/>
                    <a:stretch/>
                  </pic:blipFill>
                  <pic:spPr bwMode="auto">
                    <a:xfrm>
                      <a:off x="0" y="0"/>
                      <a:ext cx="590550" cy="542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A71E8">
        <w:rPr>
          <w:rFonts w:ascii="Gotham Book" w:hAnsi="Gotham Book"/>
          <w:lang w:val="es-MX"/>
        </w:rPr>
        <w:t xml:space="preserve">     </w:t>
      </w:r>
      <w:r w:rsidRPr="004A71E8">
        <w:rPr>
          <w:rFonts w:ascii="Gotham Book" w:hAnsi="Gotham Book"/>
          <w:lang w:val="es-MX"/>
        </w:rPr>
        <w:tab/>
      </w:r>
      <w:r w:rsidRPr="004A71E8">
        <w:rPr>
          <w:rFonts w:ascii="Gotham Book" w:hAnsi="Gotham Book"/>
          <w:lang w:val="es-MX"/>
        </w:rPr>
        <w:tab/>
        <w:t xml:space="preserve">    </w:t>
      </w:r>
      <w:r w:rsidRPr="004A71E8">
        <w:rPr>
          <w:rFonts w:ascii="Gotham Book" w:hAnsi="Gotham Book"/>
          <w:b/>
          <w:bCs/>
          <w:i/>
          <w:iCs/>
          <w:sz w:val="58"/>
          <w:szCs w:val="260"/>
          <w:lang w:val="es-MX"/>
        </w:rPr>
        <w:t xml:space="preserve">Calentamiento: </w:t>
      </w:r>
      <w:r w:rsidRPr="004A71E8">
        <w:rPr>
          <w:rFonts w:ascii="Gotham Book" w:hAnsi="Gotham Book"/>
          <w:sz w:val="44"/>
          <w:szCs w:val="96"/>
          <w:lang w:val="es-MX"/>
        </w:rPr>
        <w:t>Análisis de Mind Map</w:t>
      </w:r>
    </w:p>
    <w:p w14:paraId="669E3715" w14:textId="4DE00DD5" w:rsidR="00391AAE" w:rsidRPr="004A71E8" w:rsidRDefault="00391AAE" w:rsidP="00391AAE">
      <w:pPr>
        <w:spacing w:after="0" w:line="360" w:lineRule="auto"/>
        <w:jc w:val="center"/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</w:pPr>
      <w:r w:rsidRPr="004A71E8">
        <w:rPr>
          <w:rFonts w:ascii="Gotham Book" w:hAnsi="Gotham Book"/>
          <w:i/>
          <w:iCs/>
          <w:color w:val="595959" w:themeColor="text1" w:themeTint="A6"/>
          <w:sz w:val="38"/>
          <w:szCs w:val="40"/>
          <w:lang w:val="es-MX"/>
        </w:rPr>
        <w:t>Unidad 4: La Era Nacional Mexicana</w:t>
      </w:r>
    </w:p>
    <w:tbl>
      <w:tblPr>
        <w:tblStyle w:val="TableGrid"/>
        <w:tblW w:w="10773" w:type="dxa"/>
        <w:tblLook w:val="04A0" w:firstRow="1" w:lastRow="0" w:firstColumn="1" w:lastColumn="0" w:noHBand="0" w:noVBand="1"/>
      </w:tblPr>
      <w:tblGrid>
        <w:gridCol w:w="1177"/>
        <w:gridCol w:w="4947"/>
        <w:gridCol w:w="1006"/>
        <w:gridCol w:w="1629"/>
        <w:gridCol w:w="1232"/>
        <w:gridCol w:w="782"/>
      </w:tblGrid>
      <w:tr w:rsidR="00391AAE" w:rsidRPr="009E36F3" w14:paraId="0AA66108" w14:textId="77777777" w:rsidTr="00411F86">
        <w:trPr>
          <w:trHeight w:val="511"/>
        </w:trPr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B40B7A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Nombre:</w:t>
            </w:r>
          </w:p>
        </w:tc>
        <w:tc>
          <w:tcPr>
            <w:tcW w:w="494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2921E9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106B247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>Fecha:</w:t>
            </w:r>
          </w:p>
        </w:tc>
        <w:tc>
          <w:tcPr>
            <w:tcW w:w="162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F1FDF9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  <w:tc>
          <w:tcPr>
            <w:tcW w:w="12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6A90B6F" w14:textId="77777777" w:rsidR="00391AAE" w:rsidRPr="009E36F3" w:rsidRDefault="00391AAE" w:rsidP="00411F86">
            <w:pPr>
              <w:rPr>
                <w:rFonts w:ascii="Gotham Book" w:hAnsi="Gotham Book"/>
              </w:rPr>
            </w:pPr>
            <w:r w:rsidRPr="009E36F3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82" w:type="dxa"/>
            <w:tcBorders>
              <w:left w:val="single" w:sz="4" w:space="0" w:color="auto"/>
            </w:tcBorders>
            <w:vAlign w:val="bottom"/>
          </w:tcPr>
          <w:p w14:paraId="1E2849DD" w14:textId="77777777" w:rsidR="00391AAE" w:rsidRPr="009E36F3" w:rsidRDefault="00391AAE" w:rsidP="00411F86">
            <w:pPr>
              <w:rPr>
                <w:rFonts w:ascii="Gotham Book" w:hAnsi="Gotham Book"/>
              </w:rPr>
            </w:pPr>
          </w:p>
        </w:tc>
      </w:tr>
    </w:tbl>
    <w:p w14:paraId="2BE516CC" w14:textId="77777777" w:rsidR="00391AAE" w:rsidRPr="009E36F3" w:rsidRDefault="00391AAE" w:rsidP="00391AAE">
      <w:pPr>
        <w:rPr>
          <w:rFonts w:ascii="Gotham Book" w:hAnsi="Gotham Book"/>
          <w:sz w:val="24"/>
          <w:szCs w:val="24"/>
        </w:rPr>
        <w:sectPr w:rsidR="00391AAE" w:rsidRPr="009E36F3" w:rsidSect="00391AA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EA84E01" w14:textId="77777777" w:rsidR="00391AAE" w:rsidRPr="004A71E8" w:rsidRDefault="00391AAE" w:rsidP="00391AAE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  <w:r w:rsidRPr="004A71E8">
        <w:rPr>
          <w:rFonts w:ascii="Gotham Book" w:hAnsi="Gotham Book"/>
          <w:sz w:val="24"/>
          <w:szCs w:val="24"/>
          <w:lang w:val="es-MX"/>
        </w:rPr>
        <w:t>Mira el banco de palabras que aparece abajo. Completa el diagrama del mapa mental colocando cada término donde creas que encaja mejor.</w:t>
      </w:r>
    </w:p>
    <w:p w14:paraId="69C5312F" w14:textId="77777777" w:rsidR="00391AAE" w:rsidRPr="004A71E8" w:rsidRDefault="00391AAE" w:rsidP="00391AAE">
      <w:pPr>
        <w:spacing w:after="0" w:line="240" w:lineRule="auto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54"/>
        <w:gridCol w:w="6036"/>
      </w:tblGrid>
      <w:tr w:rsidR="00391AAE" w14:paraId="027A9BAA" w14:textId="77777777" w:rsidTr="00411F86">
        <w:tc>
          <w:tcPr>
            <w:tcW w:w="5395" w:type="dxa"/>
          </w:tcPr>
          <w:p w14:paraId="60C58724" w14:textId="1723E036" w:rsidR="00391AAE" w:rsidRDefault="00391AAE" w:rsidP="00411F8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Disturbios políticos</w:t>
            </w:r>
          </w:p>
          <w:p w14:paraId="7700C8D6" w14:textId="6C219E5F" w:rsidR="00391AAE" w:rsidRDefault="00391AAE" w:rsidP="00411F8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Empresario System</w:t>
            </w:r>
          </w:p>
          <w:p w14:paraId="529ED346" w14:textId="775AA966" w:rsidR="00391AAE" w:rsidRPr="004A71E8" w:rsidRDefault="00391AAE" w:rsidP="00411F8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Aumento de la población de Texas</w:t>
            </w:r>
          </w:p>
          <w:p w14:paraId="515911B9" w14:textId="77777777" w:rsidR="00391AAE" w:rsidRDefault="00391AAE" w:rsidP="00411F86">
            <w:pPr>
              <w:pStyle w:val="ListParagraph"/>
              <w:numPr>
                <w:ilvl w:val="0"/>
                <w:numId w:val="4"/>
              </w:numPr>
              <w:spacing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Era Nacional Mexicana</w:t>
            </w:r>
          </w:p>
          <w:p w14:paraId="4A5DD75D" w14:textId="04F2D6FF" w:rsidR="00391AAE" w:rsidRPr="004A71E8" w:rsidRDefault="00391AAE" w:rsidP="00391AAE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Disputas entre federalistas y centralistas</w:t>
            </w:r>
          </w:p>
        </w:tc>
        <w:tc>
          <w:tcPr>
            <w:tcW w:w="5395" w:type="dxa"/>
          </w:tcPr>
          <w:p w14:paraId="0D1BE706" w14:textId="77777777" w:rsidR="00391AAE" w:rsidRDefault="00391AAE" w:rsidP="00411F86">
            <w:pPr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noProof/>
                <w:sz w:val="24"/>
                <w:szCs w:val="24"/>
              </w:rPr>
              <w:drawing>
                <wp:inline distT="0" distB="0" distL="0" distR="0" wp14:anchorId="43AA392D" wp14:editId="746048B0">
                  <wp:extent cx="3695178" cy="2081264"/>
                  <wp:effectExtent l="0" t="0" r="635" b="0"/>
                  <wp:docPr id="886989076" name="Picture 1" descr="Un diagrama de un mapa mental.&#10;&#10;La caja número 1 es el tema principal.&#10;La caja número 2 se conecta con la número 1 como subtema.&#10;La caja número 3 se conecta con la número 2 como ejemplo o información adicional del número 2.&#10;&#10;La caja número 4 conecta directamente con la número 1 como segundo subtema. &#10;La caja número 5 se conecta con la 4 como ejemplo o información adicional de la caja 4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46723" name="Picture 1" descr="A diagram of a mind map.&#10;&#10;Box number 1 is the primary topic.&#10;Box number 2 connects to number 1 as a subtopic.&#10;Box number 3 connects to number 2 as an example or additional information of number 2.&#10;&#10;Box number 4 connects directly to number 1 as a second subtopic. &#10;Box number 5 connects to 4 as an example or additional information of box 4.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4975" cy="20867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B26B00" w14:textId="77777777" w:rsidR="00391AAE" w:rsidRPr="00744989" w:rsidRDefault="00391AAE" w:rsidP="00391AAE">
      <w:pPr>
        <w:spacing w:after="0" w:line="480" w:lineRule="auto"/>
        <w:rPr>
          <w:rFonts w:ascii="Gotham Book" w:hAnsi="Gotham Book"/>
          <w:sz w:val="24"/>
          <w:szCs w:val="24"/>
        </w:rPr>
        <w:sectPr w:rsidR="00391AAE" w:rsidRPr="00744989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BBFB937" w14:textId="77777777" w:rsidR="00391AAE" w:rsidRPr="003F47BC" w:rsidRDefault="00391AAE" w:rsidP="00391AAE">
      <w:pPr>
        <w:spacing w:after="0" w:line="240" w:lineRule="auto"/>
        <w:rPr>
          <w:rFonts w:ascii="Gotham Book" w:hAnsi="Gotham Book"/>
          <w:sz w:val="24"/>
          <w:szCs w:val="24"/>
        </w:rPr>
        <w:sectPr w:rsidR="00391AAE" w:rsidRPr="003F47BC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5315822" w14:textId="77777777" w:rsidR="00391AAE" w:rsidRDefault="00391AAE" w:rsidP="00391AAE">
      <w:pPr>
        <w:rPr>
          <w:rFonts w:ascii="Gotham Book" w:hAnsi="Gotham Book"/>
          <w:sz w:val="24"/>
          <w:szCs w:val="24"/>
        </w:rPr>
        <w:sectPr w:rsidR="00391AAE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10EF270" w14:textId="77777777" w:rsidR="00391AAE" w:rsidRPr="009E36F3" w:rsidRDefault="00391AAE" w:rsidP="00391AAE">
      <w:pPr>
        <w:rPr>
          <w:rFonts w:ascii="Gotham Book" w:hAnsi="Gotham Book"/>
          <w:sz w:val="16"/>
          <w:szCs w:val="16"/>
        </w:rPr>
        <w:sectPr w:rsidR="00391AAE" w:rsidRPr="009E36F3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bookmarkStart w:id="0" w:name="_Hlk171417192"/>
    </w:p>
    <w:p w14:paraId="05775D40" w14:textId="77777777" w:rsidR="00391AAE" w:rsidRPr="009E36F3" w:rsidRDefault="00391AAE" w:rsidP="00391AAE">
      <w:pPr>
        <w:rPr>
          <w:rFonts w:ascii="Gotham Book" w:hAnsi="Gotham Book"/>
          <w:sz w:val="24"/>
          <w:szCs w:val="24"/>
        </w:rPr>
        <w:sectPr w:rsidR="00391AAE" w:rsidRPr="009E36F3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F411A52" w14:textId="77777777" w:rsidR="00391AAE" w:rsidRPr="00391AAE" w:rsidRDefault="00391AAE" w:rsidP="00391AAE">
      <w:pPr>
        <w:rPr>
          <w:rFonts w:ascii="Gotham Book" w:hAnsi="Gotham Book"/>
          <w:noProof/>
          <w:color w:val="3A3A3A" w:themeColor="background2" w:themeShade="40"/>
          <w:sz w:val="8"/>
          <w:szCs w:val="2"/>
        </w:rPr>
      </w:pPr>
    </w:p>
    <w:p w14:paraId="0F9B8CDD" w14:textId="77777777" w:rsidR="00391AAE" w:rsidRPr="004A71E8" w:rsidRDefault="00391AAE" w:rsidP="00391AAE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  <w:sectPr w:rsidR="00391AAE" w:rsidRPr="004A71E8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2CD183DF" wp14:editId="46A48BFD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698500" cy="671195"/>
            <wp:effectExtent l="0" t="0" r="6350" b="0"/>
            <wp:wrapTight wrapText="bothSides">
              <wp:wrapPolygon edited="0">
                <wp:start x="0" y="0"/>
                <wp:lineTo x="0" y="20844"/>
                <wp:lineTo x="21207" y="20844"/>
                <wp:lineTo x="21207" y="0"/>
                <wp:lineTo x="0" y="0"/>
              </wp:wrapPolygon>
            </wp:wrapTight>
            <wp:docPr id="116698805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71E8">
        <w:rPr>
          <w:rFonts w:ascii="Gotham Book" w:hAnsi="Gotham Book"/>
          <w:noProof/>
          <w:color w:val="3A3A3A" w:themeColor="background2" w:themeShade="40"/>
          <w:sz w:val="40"/>
          <w:szCs w:val="40"/>
          <w:lang w:val="es-MX"/>
        </w:rPr>
        <w:t xml:space="preserve">Ticket de salida de la revisión del mapa mental </w:t>
      </w:r>
      <w:bookmarkEnd w:id="0"/>
    </w:p>
    <w:p w14:paraId="5D77C24A" w14:textId="77777777" w:rsidR="00391AAE" w:rsidRPr="004A71E8" w:rsidRDefault="00391AAE" w:rsidP="00391AAE">
      <w:pPr>
        <w:rPr>
          <w:rFonts w:ascii="Gotham Book" w:hAnsi="Gotham Book"/>
          <w:sz w:val="8"/>
          <w:szCs w:val="2"/>
          <w:lang w:val="es-MX"/>
        </w:rPr>
        <w:sectPr w:rsidR="00391AAE" w:rsidRPr="004A71E8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6658013" w14:textId="77777777" w:rsidR="00391AAE" w:rsidRPr="004A71E8" w:rsidRDefault="00391AAE" w:rsidP="00391AAE">
      <w:pPr>
        <w:rPr>
          <w:rFonts w:ascii="Gotham Book" w:hAnsi="Gotham Book"/>
          <w:sz w:val="4"/>
          <w:szCs w:val="4"/>
          <w:lang w:val="es-MX"/>
        </w:rPr>
      </w:pPr>
    </w:p>
    <w:p w14:paraId="0EEF4806" w14:textId="77777777" w:rsidR="00391AAE" w:rsidRPr="004A71E8" w:rsidRDefault="00391AAE" w:rsidP="00391AAE">
      <w:pPr>
        <w:rPr>
          <w:rFonts w:ascii="Gotham Book" w:hAnsi="Gotham Book"/>
          <w:sz w:val="24"/>
          <w:szCs w:val="24"/>
          <w:lang w:val="es-MX"/>
        </w:rPr>
      </w:pPr>
      <w:r w:rsidRPr="004A71E8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4A71E8">
        <w:rPr>
          <w:rFonts w:ascii="Gotham Book" w:hAnsi="Gotham Book"/>
          <w:sz w:val="24"/>
          <w:szCs w:val="24"/>
          <w:lang w:val="es-MX"/>
        </w:rPr>
        <w:t xml:space="preserve">: Completa la frase eligiendo la mejor respuesta para cada vacío del gráfico de abajo. </w:t>
      </w:r>
    </w:p>
    <w:p w14:paraId="0CAACFF8" w14:textId="77777777" w:rsidR="00391AAE" w:rsidRPr="004A71E8" w:rsidRDefault="00391AAE" w:rsidP="00391AAE">
      <w:pPr>
        <w:rPr>
          <w:rFonts w:ascii="Gotham Book" w:hAnsi="Gotham Book"/>
          <w:sz w:val="4"/>
          <w:szCs w:val="4"/>
          <w:lang w:val="es-MX"/>
        </w:rPr>
      </w:pPr>
    </w:p>
    <w:p w14:paraId="0FF92301" w14:textId="77777777" w:rsidR="00391AAE" w:rsidRPr="004A71E8" w:rsidRDefault="00391AAE" w:rsidP="00391AAE">
      <w:pPr>
        <w:pStyle w:val="ListParagraph"/>
        <w:rPr>
          <w:rFonts w:ascii="Gotham Book" w:hAnsi="Gotham Book"/>
          <w:sz w:val="30"/>
          <w:szCs w:val="36"/>
          <w:lang w:val="es-MX"/>
        </w:rPr>
      </w:pPr>
      <w:r w:rsidRPr="004A71E8">
        <w:rPr>
          <w:rFonts w:ascii="Gotham Book" w:hAnsi="Gotham Book"/>
          <w:sz w:val="30"/>
          <w:szCs w:val="36"/>
          <w:lang w:val="es-MX"/>
        </w:rPr>
        <w:t xml:space="preserve">El </w:t>
      </w:r>
      <w:r w:rsidRPr="004A71E8">
        <w:rPr>
          <w:rFonts w:ascii="Gotham Book" w:hAnsi="Gotham Book"/>
          <w:sz w:val="30"/>
          <w:szCs w:val="36"/>
          <w:u w:val="single"/>
          <w:lang w:val="es-MX"/>
        </w:rPr>
        <w:t>(1)____________</w:t>
      </w:r>
      <w:r w:rsidRPr="004A71E8">
        <w:rPr>
          <w:rFonts w:ascii="Gotham Book" w:hAnsi="Gotham Book"/>
          <w:sz w:val="30"/>
          <w:szCs w:val="36"/>
          <w:lang w:val="es-MX"/>
        </w:rPr>
        <w:t xml:space="preserve"> se caracteriza principalmente por</w:t>
      </w:r>
      <w:r w:rsidRPr="004A71E8">
        <w:rPr>
          <w:rFonts w:ascii="Gotham Book" w:hAnsi="Gotham Book"/>
          <w:sz w:val="30"/>
          <w:szCs w:val="36"/>
          <w:u w:val="single"/>
          <w:lang w:val="es-MX"/>
        </w:rPr>
        <w:t xml:space="preserve"> (2)____________</w:t>
      </w:r>
    </w:p>
    <w:p w14:paraId="63C0A2E5" w14:textId="77777777" w:rsidR="00391AAE" w:rsidRPr="004A71E8" w:rsidRDefault="00391AAE" w:rsidP="00391AAE">
      <w:pPr>
        <w:pStyle w:val="ListParagraph"/>
        <w:rPr>
          <w:rFonts w:ascii="Gotham Book" w:hAnsi="Gotham Book"/>
          <w:sz w:val="24"/>
          <w:szCs w:val="24"/>
          <w:lang w:val="es-MX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391AAE" w:rsidRPr="003F47BC" w14:paraId="2EF3C048" w14:textId="77777777" w:rsidTr="00391AAE">
        <w:tc>
          <w:tcPr>
            <w:tcW w:w="3510" w:type="dxa"/>
            <w:shd w:val="clear" w:color="auto" w:fill="D1D1D1" w:themeFill="background2" w:themeFillShade="E6"/>
          </w:tcPr>
          <w:p w14:paraId="70361A9B" w14:textId="77777777" w:rsidR="00391AAE" w:rsidRPr="004A71E8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blank (1)</w:t>
            </w:r>
          </w:p>
          <w:p w14:paraId="66A7B055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4A2488D1" w14:textId="77777777" w:rsidR="00391AAE" w:rsidRPr="004A71E8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blanco (2)</w:t>
            </w:r>
          </w:p>
          <w:p w14:paraId="76A18EE4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</w:tr>
    </w:tbl>
    <w:p w14:paraId="582462F2" w14:textId="77777777" w:rsidR="00391AAE" w:rsidRPr="00391AAE" w:rsidRDefault="00391AAE" w:rsidP="00391AAE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391AAE" w:rsidRPr="00391AAE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391AAE" w:rsidRPr="004A71E8" w14:paraId="6E85513C" w14:textId="77777777" w:rsidTr="00391AAE">
        <w:trPr>
          <w:trHeight w:val="1502"/>
        </w:trPr>
        <w:tc>
          <w:tcPr>
            <w:tcW w:w="3510" w:type="dxa"/>
          </w:tcPr>
          <w:p w14:paraId="192DC8EC" w14:textId="1FD945FA" w:rsidR="00391AAE" w:rsidRDefault="00391AAE" w:rsidP="00391AAE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Disturbios políticos en México</w:t>
            </w:r>
          </w:p>
          <w:p w14:paraId="0E0C7DBB" w14:textId="77777777" w:rsidR="00391AAE" w:rsidRPr="00391AAE" w:rsidRDefault="00391AAE" w:rsidP="00391AAE">
            <w:pPr>
              <w:pStyle w:val="ListParagraph"/>
              <w:spacing w:after="160" w:line="276" w:lineRule="auto"/>
              <w:rPr>
                <w:rFonts w:ascii="Gotham Book" w:hAnsi="Gotham Book"/>
                <w:sz w:val="14"/>
                <w:szCs w:val="14"/>
              </w:rPr>
            </w:pPr>
          </w:p>
          <w:p w14:paraId="57C72E39" w14:textId="10402A6E" w:rsidR="00391AAE" w:rsidRPr="004A71E8" w:rsidRDefault="00391AAE" w:rsidP="00391AAE">
            <w:pPr>
              <w:pStyle w:val="ListParagraph"/>
              <w:numPr>
                <w:ilvl w:val="0"/>
                <w:numId w:val="1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Desarrollo de la agricultura de plantaciones en Texas</w:t>
            </w:r>
          </w:p>
          <w:p w14:paraId="0E8F0404" w14:textId="77777777" w:rsidR="00391AAE" w:rsidRPr="004A71E8" w:rsidRDefault="00391AAE" w:rsidP="00391AAE">
            <w:pPr>
              <w:pStyle w:val="ListParagraph"/>
              <w:spacing w:after="160" w:line="276" w:lineRule="auto"/>
              <w:rPr>
                <w:rFonts w:ascii="Gotham Book" w:hAnsi="Gotham Book"/>
                <w:sz w:val="18"/>
                <w:szCs w:val="18"/>
                <w:lang w:val="es-MX"/>
              </w:rPr>
            </w:pPr>
          </w:p>
          <w:p w14:paraId="690581E4" w14:textId="1E96C5C5" w:rsidR="00391AAE" w:rsidRDefault="00391AAE" w:rsidP="00411F86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Empresario System</w:t>
            </w:r>
          </w:p>
          <w:p w14:paraId="44D9C3DE" w14:textId="3232FC4A" w:rsidR="00391AAE" w:rsidRPr="00744989" w:rsidRDefault="00391AAE" w:rsidP="00411F86">
            <w:pPr>
              <w:pStyle w:val="ListParagraph"/>
              <w:numPr>
                <w:ilvl w:val="0"/>
                <w:numId w:val="1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Era Nacional Mexicana</w:t>
            </w:r>
          </w:p>
        </w:tc>
        <w:tc>
          <w:tcPr>
            <w:tcW w:w="7285" w:type="dxa"/>
          </w:tcPr>
          <w:p w14:paraId="61CD18E1" w14:textId="4EA35D76" w:rsidR="00391AAE" w:rsidRPr="004A71E8" w:rsidRDefault="00391AAE" w:rsidP="00391AAE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La larga lucha de México por la independencia de sus gobernantes coloniales en España y sus intentos de desarrollar una alianza con Estados Unidos.</w:t>
            </w:r>
          </w:p>
          <w:p w14:paraId="4AEF232E" w14:textId="7674BE3C" w:rsidR="00391AAE" w:rsidRPr="004A71E8" w:rsidRDefault="00391AAE" w:rsidP="00391AAE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La búsqueda de Texas por un estado separado de Coahuila y los centralistas intenta restablecer la Constitución Federalista de 1824.</w:t>
            </w:r>
          </w:p>
          <w:p w14:paraId="28FDEDB6" w14:textId="77777777" w:rsidR="00391AAE" w:rsidRPr="004A71E8" w:rsidRDefault="00391AAE" w:rsidP="00391AAE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Los esfuerzos tejanos y anglosajones para desarrollar la economía y la sociedad de Texas mientras crecían disputas políticas entre centralistas y federalistas en México.</w:t>
            </w:r>
          </w:p>
          <w:p w14:paraId="6E23CD3B" w14:textId="1FCCFE7B" w:rsidR="00391AAE" w:rsidRPr="004A71E8" w:rsidRDefault="00391AAE" w:rsidP="00391AAE">
            <w:pPr>
              <w:pStyle w:val="ListParagraph"/>
              <w:numPr>
                <w:ilvl w:val="0"/>
                <w:numId w:val="2"/>
              </w:numPr>
              <w:spacing w:after="16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Los intentos tejanos y anglosajones de abolir la esclavitud en Coahuila y Tejas y los esfuerzos del gobierno nacional para prohibir esta acción.</w:t>
            </w:r>
          </w:p>
        </w:tc>
      </w:tr>
    </w:tbl>
    <w:p w14:paraId="745D6B9A" w14:textId="77777777" w:rsidR="00391AAE" w:rsidRPr="004A71E8" w:rsidRDefault="00391AAE" w:rsidP="00391AAE">
      <w:pPr>
        <w:rPr>
          <w:rFonts w:ascii="Gotham Book" w:hAnsi="Gotham Book"/>
          <w:sz w:val="44"/>
          <w:szCs w:val="96"/>
          <w:lang w:val="es-MX"/>
        </w:rPr>
      </w:pPr>
    </w:p>
    <w:p w14:paraId="48CBF22B" w14:textId="3F10F220" w:rsidR="00391AAE" w:rsidRPr="004A71E8" w:rsidRDefault="00391AAE" w:rsidP="00391AAE">
      <w:pPr>
        <w:jc w:val="center"/>
        <w:rPr>
          <w:rFonts w:ascii="Gotham Book" w:hAnsi="Gotham Book"/>
          <w:b/>
          <w:bCs/>
          <w:i/>
          <w:iCs/>
          <w:sz w:val="48"/>
          <w:szCs w:val="48"/>
          <w:lang w:val="es-MX"/>
        </w:rPr>
      </w:pPr>
      <w:r w:rsidRPr="009E36F3">
        <w:rPr>
          <w:rFonts w:ascii="Gotham Book" w:hAnsi="Gotham Book"/>
          <w:noProof/>
          <w:color w:val="3A3A3A" w:themeColor="background2" w:themeShade="40"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710F311C" wp14:editId="6EDBFC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98500" cy="671195"/>
            <wp:effectExtent l="0" t="0" r="6350" b="0"/>
            <wp:wrapNone/>
            <wp:docPr id="1082391579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752DA86F-7DEC-7C79-5AFC-CD32254535AC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752DA86F-7DEC-7C79-5AFC-CD32254535AC}"/>
                        </a:ex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A71E8">
        <w:rPr>
          <w:rFonts w:ascii="Gotham Book" w:hAnsi="Gotham Book"/>
          <w:noProof/>
          <w:color w:val="3A3A3A" w:themeColor="background2" w:themeShade="40"/>
          <w:sz w:val="40"/>
          <w:szCs w:val="40"/>
          <w:lang w:val="es-MX"/>
        </w:rPr>
        <w:t xml:space="preserve">Ticket de salida de la revisión del mapa mental </w:t>
      </w:r>
    </w:p>
    <w:p w14:paraId="53162DD1" w14:textId="77777777" w:rsidR="00391AAE" w:rsidRPr="004A71E8" w:rsidRDefault="00391AAE" w:rsidP="00391AAE">
      <w:pPr>
        <w:rPr>
          <w:rFonts w:ascii="Gotham Book" w:hAnsi="Gotham Book"/>
          <w:sz w:val="24"/>
          <w:szCs w:val="24"/>
          <w:lang w:val="es-MX"/>
        </w:rPr>
        <w:sectPr w:rsidR="00391AAE" w:rsidRPr="004A71E8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14E88EBC" w14:textId="77777777" w:rsidR="00391AAE" w:rsidRPr="004A71E8" w:rsidRDefault="00391AAE" w:rsidP="00391AAE">
      <w:pPr>
        <w:rPr>
          <w:rFonts w:ascii="Gotham Book" w:hAnsi="Gotham Book"/>
          <w:sz w:val="16"/>
          <w:szCs w:val="16"/>
          <w:lang w:val="es-MX"/>
        </w:rPr>
      </w:pPr>
    </w:p>
    <w:p w14:paraId="38B873AD" w14:textId="77777777" w:rsidR="00391AAE" w:rsidRPr="004A71E8" w:rsidRDefault="00391AAE" w:rsidP="00391AAE">
      <w:pPr>
        <w:rPr>
          <w:rFonts w:ascii="Gotham Book" w:hAnsi="Gotham Book"/>
          <w:sz w:val="24"/>
          <w:szCs w:val="24"/>
          <w:lang w:val="es-MX"/>
        </w:rPr>
      </w:pPr>
      <w:r w:rsidRPr="004A71E8">
        <w:rPr>
          <w:rFonts w:ascii="Gotham Book" w:hAnsi="Gotham Book"/>
          <w:b/>
          <w:bCs/>
          <w:i/>
          <w:iCs/>
          <w:sz w:val="24"/>
          <w:szCs w:val="24"/>
          <w:lang w:val="es-MX"/>
        </w:rPr>
        <w:t>Instrucciones</w:t>
      </w:r>
      <w:r w:rsidRPr="004A71E8">
        <w:rPr>
          <w:rFonts w:ascii="Gotham Book" w:hAnsi="Gotham Book"/>
          <w:sz w:val="24"/>
          <w:szCs w:val="24"/>
          <w:lang w:val="es-MX"/>
        </w:rPr>
        <w:t xml:space="preserve">: Completa la frase eligiendo la mejor respuesta para cada vacío del gráfico de abajo. </w:t>
      </w:r>
    </w:p>
    <w:p w14:paraId="173A823A" w14:textId="77777777" w:rsidR="00391AAE" w:rsidRPr="004A71E8" w:rsidRDefault="00391AAE" w:rsidP="00391AAE">
      <w:pPr>
        <w:rPr>
          <w:rFonts w:ascii="Gotham Book" w:hAnsi="Gotham Book"/>
          <w:sz w:val="4"/>
          <w:szCs w:val="4"/>
          <w:lang w:val="es-MX"/>
        </w:rPr>
      </w:pPr>
    </w:p>
    <w:p w14:paraId="3AA29E66" w14:textId="77777777" w:rsidR="00391AAE" w:rsidRPr="004A71E8" w:rsidRDefault="00391AAE" w:rsidP="00391AAE">
      <w:pPr>
        <w:pStyle w:val="ListParagraph"/>
        <w:rPr>
          <w:rFonts w:ascii="Gotham Book" w:hAnsi="Gotham Book"/>
          <w:sz w:val="30"/>
          <w:szCs w:val="36"/>
          <w:u w:val="single"/>
          <w:lang w:val="es-MX"/>
        </w:rPr>
      </w:pPr>
      <w:r w:rsidRPr="004A71E8">
        <w:rPr>
          <w:rFonts w:ascii="Gotham Book" w:hAnsi="Gotham Book"/>
          <w:sz w:val="30"/>
          <w:szCs w:val="36"/>
          <w:lang w:val="es-MX"/>
        </w:rPr>
        <w:t xml:space="preserve">El </w:t>
      </w:r>
      <w:r w:rsidRPr="004A71E8">
        <w:rPr>
          <w:rFonts w:ascii="Gotham Book" w:hAnsi="Gotham Book"/>
          <w:sz w:val="30"/>
          <w:szCs w:val="36"/>
          <w:u w:val="single"/>
          <w:lang w:val="es-MX"/>
        </w:rPr>
        <w:t>(1)____________</w:t>
      </w:r>
      <w:r w:rsidRPr="004A71E8">
        <w:rPr>
          <w:rFonts w:ascii="Gotham Book" w:hAnsi="Gotham Book"/>
          <w:sz w:val="30"/>
          <w:szCs w:val="36"/>
          <w:lang w:val="es-MX"/>
        </w:rPr>
        <w:t xml:space="preserve"> se caracteriza principalmente por</w:t>
      </w:r>
      <w:r w:rsidRPr="004A71E8">
        <w:rPr>
          <w:rFonts w:ascii="Gotham Book" w:hAnsi="Gotham Book"/>
          <w:sz w:val="30"/>
          <w:szCs w:val="36"/>
          <w:u w:val="single"/>
          <w:lang w:val="es-MX"/>
        </w:rPr>
        <w:t xml:space="preserve"> (2)____________</w:t>
      </w:r>
    </w:p>
    <w:p w14:paraId="23C3B872" w14:textId="77777777" w:rsidR="00391AAE" w:rsidRPr="004A71E8" w:rsidRDefault="00391AAE" w:rsidP="00391AAE">
      <w:pPr>
        <w:pStyle w:val="ListParagraph"/>
        <w:rPr>
          <w:rFonts w:ascii="Gotham Book" w:hAnsi="Gotham Book"/>
          <w:sz w:val="16"/>
          <w:szCs w:val="16"/>
          <w:lang w:val="es-MX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391AAE" w:rsidRPr="003F47BC" w14:paraId="2183FD2B" w14:textId="77777777" w:rsidTr="00391AAE">
        <w:tc>
          <w:tcPr>
            <w:tcW w:w="3510" w:type="dxa"/>
            <w:shd w:val="clear" w:color="auto" w:fill="D1D1D1" w:themeFill="background2" w:themeFillShade="E6"/>
          </w:tcPr>
          <w:p w14:paraId="02776282" w14:textId="77777777" w:rsidR="00391AAE" w:rsidRPr="004A71E8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blank (1)</w:t>
            </w:r>
          </w:p>
          <w:p w14:paraId="390AD3A5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i/>
                <w:iCs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  <w:tc>
          <w:tcPr>
            <w:tcW w:w="7285" w:type="dxa"/>
            <w:shd w:val="clear" w:color="auto" w:fill="D1D1D1" w:themeFill="background2" w:themeFillShade="E6"/>
          </w:tcPr>
          <w:p w14:paraId="6F66202E" w14:textId="77777777" w:rsidR="00391AAE" w:rsidRPr="004A71E8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Opciones de respuesta para el blanco (2)</w:t>
            </w:r>
          </w:p>
          <w:p w14:paraId="3BED813E" w14:textId="77777777" w:rsidR="00391AAE" w:rsidRPr="003F47BC" w:rsidRDefault="00391AAE" w:rsidP="00411F86">
            <w:pPr>
              <w:pStyle w:val="ListParagraph"/>
              <w:ind w:left="0"/>
              <w:jc w:val="center"/>
              <w:rPr>
                <w:rFonts w:ascii="Gotham Book" w:hAnsi="Gotham Book"/>
                <w:sz w:val="24"/>
                <w:szCs w:val="24"/>
              </w:rPr>
            </w:pPr>
            <w:r w:rsidRPr="003F47BC">
              <w:rPr>
                <w:rFonts w:ascii="Gotham Book" w:hAnsi="Gotham Book"/>
                <w:i/>
                <w:iCs/>
                <w:sz w:val="24"/>
                <w:szCs w:val="24"/>
              </w:rPr>
              <w:t>Marca la mejor respuesta</w:t>
            </w:r>
          </w:p>
        </w:tc>
      </w:tr>
    </w:tbl>
    <w:p w14:paraId="5F9425B3" w14:textId="77777777" w:rsidR="00391AAE" w:rsidRPr="00391AAE" w:rsidRDefault="00391AAE" w:rsidP="00391AAE">
      <w:pPr>
        <w:pStyle w:val="ListParagraph"/>
        <w:spacing w:after="160" w:line="278" w:lineRule="auto"/>
        <w:rPr>
          <w:rFonts w:ascii="Gotham Book" w:hAnsi="Gotham Book"/>
          <w:sz w:val="10"/>
          <w:szCs w:val="10"/>
        </w:rPr>
        <w:sectPr w:rsidR="00391AAE" w:rsidRPr="00391AAE" w:rsidSect="00391AAE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10"/>
        <w:gridCol w:w="7285"/>
      </w:tblGrid>
      <w:tr w:rsidR="00391AAE" w:rsidRPr="004A71E8" w14:paraId="020BBCEB" w14:textId="77777777" w:rsidTr="00391AAE">
        <w:trPr>
          <w:trHeight w:val="1502"/>
        </w:trPr>
        <w:tc>
          <w:tcPr>
            <w:tcW w:w="3510" w:type="dxa"/>
          </w:tcPr>
          <w:p w14:paraId="51771E04" w14:textId="34F4FC11" w:rsidR="00391AAE" w:rsidRDefault="00391AAE" w:rsidP="00391AAE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</w:rPr>
            </w:pPr>
            <w:r w:rsidRPr="00391AAE">
              <w:rPr>
                <w:rFonts w:ascii="Gotham Book" w:hAnsi="Gotham Book"/>
                <w:sz w:val="24"/>
                <w:szCs w:val="24"/>
              </w:rPr>
              <w:t>Disturbios políticos en México</w:t>
            </w:r>
          </w:p>
          <w:p w14:paraId="60C4C9F8" w14:textId="77777777" w:rsidR="00391AAE" w:rsidRPr="00391AAE" w:rsidRDefault="00391AAE" w:rsidP="00391AAE">
            <w:pPr>
              <w:pStyle w:val="ListParagraph"/>
              <w:spacing w:after="160" w:line="276" w:lineRule="auto"/>
              <w:rPr>
                <w:rFonts w:ascii="Gotham Book" w:hAnsi="Gotham Book"/>
                <w:sz w:val="16"/>
                <w:szCs w:val="16"/>
              </w:rPr>
            </w:pPr>
          </w:p>
          <w:p w14:paraId="61C75F0F" w14:textId="78851E6F" w:rsidR="00391AAE" w:rsidRPr="004A71E8" w:rsidRDefault="00391AAE" w:rsidP="00391AAE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Desarrollo de la agricultura de plantaciones en Texas</w:t>
            </w:r>
          </w:p>
          <w:p w14:paraId="3896B9F6" w14:textId="77777777" w:rsidR="00391AAE" w:rsidRPr="004A71E8" w:rsidRDefault="00391AAE" w:rsidP="00411F86">
            <w:pPr>
              <w:pStyle w:val="ListParagraph"/>
              <w:spacing w:after="160" w:line="276" w:lineRule="auto"/>
              <w:rPr>
                <w:rFonts w:ascii="Gotham Book" w:hAnsi="Gotham Book"/>
                <w:sz w:val="18"/>
                <w:szCs w:val="18"/>
                <w:lang w:val="es-MX"/>
              </w:rPr>
            </w:pPr>
          </w:p>
          <w:p w14:paraId="0968E158" w14:textId="77777777" w:rsidR="00391AAE" w:rsidRDefault="00391AAE" w:rsidP="00391AAE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Empresario System</w:t>
            </w:r>
          </w:p>
          <w:p w14:paraId="1799B1AE" w14:textId="77777777" w:rsidR="00391AAE" w:rsidRPr="00744989" w:rsidRDefault="00391AAE" w:rsidP="00391AAE">
            <w:pPr>
              <w:pStyle w:val="ListParagraph"/>
              <w:numPr>
                <w:ilvl w:val="0"/>
                <w:numId w:val="7"/>
              </w:numPr>
              <w:spacing w:after="160" w:line="480" w:lineRule="auto"/>
              <w:rPr>
                <w:rFonts w:ascii="Gotham Book" w:hAnsi="Gotham Book"/>
                <w:sz w:val="24"/>
                <w:szCs w:val="24"/>
              </w:rPr>
            </w:pPr>
            <w:r>
              <w:rPr>
                <w:rFonts w:ascii="Gotham Book" w:hAnsi="Gotham Book"/>
                <w:sz w:val="24"/>
                <w:szCs w:val="24"/>
              </w:rPr>
              <w:t>Era Nacional Mexicana</w:t>
            </w:r>
          </w:p>
        </w:tc>
        <w:tc>
          <w:tcPr>
            <w:tcW w:w="7285" w:type="dxa"/>
          </w:tcPr>
          <w:p w14:paraId="7E422956" w14:textId="6E9DE399" w:rsidR="00391AAE" w:rsidRPr="004A71E8" w:rsidRDefault="00391AAE" w:rsidP="00391AAE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La larga lucha de México por la independencia de sus gobernantes coloniales en España y sus intentos de desarrollar una alianza con Estados Unidos.</w:t>
            </w:r>
          </w:p>
          <w:p w14:paraId="4B38D33C" w14:textId="499C64BD" w:rsidR="00391AAE" w:rsidRPr="004A71E8" w:rsidRDefault="00391AAE" w:rsidP="00391AAE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La búsqueda de Texas por un estado separado de Coahuila y los centralistas intenta restablecer la Constitución Federalista de 1824.</w:t>
            </w:r>
          </w:p>
          <w:p w14:paraId="5E0C7C89" w14:textId="77777777" w:rsidR="00391AAE" w:rsidRPr="004A71E8" w:rsidRDefault="00391AAE" w:rsidP="00391AAE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t>Los esfuerzos tejanos y anglosajones para desarrollar la economía y la sociedad de Texas mientras crecían disputas políticas entre centralistas y federalistas en México.</w:t>
            </w:r>
          </w:p>
          <w:p w14:paraId="20128883" w14:textId="77777777" w:rsidR="00391AAE" w:rsidRPr="004A71E8" w:rsidRDefault="00391AAE" w:rsidP="00391AAE">
            <w:pPr>
              <w:pStyle w:val="ListParagraph"/>
              <w:numPr>
                <w:ilvl w:val="0"/>
                <w:numId w:val="8"/>
              </w:numPr>
              <w:spacing w:after="160"/>
              <w:rPr>
                <w:rFonts w:ascii="Gotham Book" w:hAnsi="Gotham Book"/>
                <w:sz w:val="24"/>
                <w:szCs w:val="24"/>
                <w:lang w:val="es-MX"/>
              </w:rPr>
            </w:pPr>
            <w:r w:rsidRPr="004A71E8">
              <w:rPr>
                <w:rFonts w:ascii="Gotham Book" w:hAnsi="Gotham Book"/>
                <w:sz w:val="24"/>
                <w:szCs w:val="24"/>
                <w:lang w:val="es-MX"/>
              </w:rPr>
              <w:lastRenderedPageBreak/>
              <w:t>Los intentos tejanos y anglosajones de abolir la esclavitud en Coahuila y Tejas y los esfuerzos del gobierno nacional para prohibir esta acción.</w:t>
            </w:r>
          </w:p>
        </w:tc>
      </w:tr>
    </w:tbl>
    <w:p w14:paraId="4A079E92" w14:textId="49AB73CB" w:rsidR="0065438C" w:rsidRPr="004A71E8" w:rsidRDefault="0065438C">
      <w:pPr>
        <w:rPr>
          <w:lang w:val="es-MX"/>
        </w:rPr>
      </w:pPr>
    </w:p>
    <w:sectPr w:rsidR="0065438C" w:rsidRPr="004A71E8" w:rsidSect="00391AA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modern"/>
    <w:notTrueType/>
    <w:pitch w:val="variable"/>
    <w:sig w:usb0="A00000AF" w:usb1="50000048" w:usb2="00000000" w:usb3="00000000" w:csb0="0000011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04CDB"/>
    <w:multiLevelType w:val="hybridMultilevel"/>
    <w:tmpl w:val="CEECBA6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5783C"/>
    <w:multiLevelType w:val="hybridMultilevel"/>
    <w:tmpl w:val="CEECBA6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06F6E"/>
    <w:multiLevelType w:val="hybridMultilevel"/>
    <w:tmpl w:val="E272EE4C"/>
    <w:lvl w:ilvl="0" w:tplc="C8DC1D2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16EED"/>
    <w:multiLevelType w:val="hybridMultilevel"/>
    <w:tmpl w:val="69E4BC30"/>
    <w:lvl w:ilvl="0" w:tplc="455C57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FB07B8"/>
    <w:multiLevelType w:val="hybridMultilevel"/>
    <w:tmpl w:val="28E089CA"/>
    <w:lvl w:ilvl="0" w:tplc="2FF2C93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205D2"/>
    <w:multiLevelType w:val="hybridMultilevel"/>
    <w:tmpl w:val="09AEA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40B88"/>
    <w:multiLevelType w:val="hybridMultilevel"/>
    <w:tmpl w:val="11C2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146FF"/>
    <w:multiLevelType w:val="hybridMultilevel"/>
    <w:tmpl w:val="D7D6C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5611">
    <w:abstractNumId w:val="5"/>
  </w:num>
  <w:num w:numId="2" w16cid:durableId="1971126774">
    <w:abstractNumId w:val="2"/>
  </w:num>
  <w:num w:numId="3" w16cid:durableId="1475488587">
    <w:abstractNumId w:val="1"/>
  </w:num>
  <w:num w:numId="4" w16cid:durableId="867176928">
    <w:abstractNumId w:val="0"/>
  </w:num>
  <w:num w:numId="5" w16cid:durableId="173811941">
    <w:abstractNumId w:val="4"/>
  </w:num>
  <w:num w:numId="6" w16cid:durableId="837964704">
    <w:abstractNumId w:val="7"/>
  </w:num>
  <w:num w:numId="7" w16cid:durableId="97262209">
    <w:abstractNumId w:val="6"/>
  </w:num>
  <w:num w:numId="8" w16cid:durableId="1213167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2AC"/>
    <w:rsid w:val="001B4B2F"/>
    <w:rsid w:val="00391AAE"/>
    <w:rsid w:val="00425599"/>
    <w:rsid w:val="004A71E8"/>
    <w:rsid w:val="005A42AC"/>
    <w:rsid w:val="0065438C"/>
    <w:rsid w:val="00963012"/>
    <w:rsid w:val="009B7378"/>
    <w:rsid w:val="009F7AC1"/>
    <w:rsid w:val="00BB68E6"/>
    <w:rsid w:val="00BD507D"/>
    <w:rsid w:val="00D83EA7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94EF8"/>
  <w15:chartTrackingRefBased/>
  <w15:docId w15:val="{69948AFB-F470-4E09-BFE1-B2F9DD01F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AAE"/>
  </w:style>
  <w:style w:type="paragraph" w:styleId="Heading1">
    <w:name w:val="heading 1"/>
    <w:basedOn w:val="Normal"/>
    <w:next w:val="Normal"/>
    <w:link w:val="Heading1Char"/>
    <w:uiPriority w:val="9"/>
    <w:qFormat/>
    <w:rsid w:val="00391AA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AAE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AA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A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AA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AA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AA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AA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0E2841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AA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A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AAE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AAE"/>
    <w:rPr>
      <w:rFonts w:asciiTheme="majorHAnsi" w:eastAsiaTheme="majorEastAsia" w:hAnsiTheme="majorHAnsi" w:cstheme="majorBidi"/>
      <w:color w:val="0E2841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AAE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AAE"/>
    <w:rPr>
      <w:rFonts w:asciiTheme="majorHAnsi" w:eastAsiaTheme="majorEastAsia" w:hAnsiTheme="majorHAnsi" w:cstheme="majorBidi"/>
      <w:color w:val="0E2841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AAE"/>
    <w:rPr>
      <w:rFonts w:asciiTheme="majorHAnsi" w:eastAsiaTheme="majorEastAsia" w:hAnsiTheme="majorHAnsi" w:cstheme="majorBidi"/>
      <w:i/>
      <w:iCs/>
      <w:color w:val="0E2841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AAE"/>
    <w:rPr>
      <w:rFonts w:asciiTheme="majorHAnsi" w:eastAsiaTheme="majorEastAsia" w:hAnsiTheme="majorHAnsi" w:cstheme="majorBidi"/>
      <w:i/>
      <w:iCs/>
      <w:color w:val="0A2F4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AAE"/>
    <w:rPr>
      <w:rFonts w:asciiTheme="majorHAnsi" w:eastAsiaTheme="majorEastAsia" w:hAnsiTheme="majorHAnsi" w:cstheme="majorBidi"/>
      <w:b/>
      <w:bCs/>
      <w:color w:val="0E2841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AAE"/>
    <w:rPr>
      <w:rFonts w:asciiTheme="majorHAnsi" w:eastAsiaTheme="majorEastAsia" w:hAnsiTheme="majorHAnsi" w:cstheme="majorBidi"/>
      <w:b/>
      <w:bCs/>
      <w:i/>
      <w:iCs/>
      <w:color w:val="0E2841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91AAE"/>
    <w:pPr>
      <w:spacing w:after="0" w:line="240" w:lineRule="auto"/>
      <w:contextualSpacing/>
    </w:pPr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AAE"/>
    <w:rPr>
      <w:rFonts w:asciiTheme="majorHAnsi" w:eastAsiaTheme="majorEastAsia" w:hAnsiTheme="majorHAnsi" w:cstheme="majorBidi"/>
      <w:color w:val="156082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AA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91AAE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91AAE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A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42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AAE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AAE"/>
    <w:pPr>
      <w:pBdr>
        <w:left w:val="single" w:sz="18" w:space="12" w:color="156082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AAE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391AAE"/>
    <w:rPr>
      <w:b/>
      <w:bCs/>
      <w:smallCaps/>
      <w:spacing w:val="5"/>
      <w:u w:val="single"/>
    </w:rPr>
  </w:style>
  <w:style w:type="table" w:styleId="TableGrid">
    <w:name w:val="Table Grid"/>
    <w:basedOn w:val="TableNormal"/>
    <w:uiPriority w:val="39"/>
    <w:rsid w:val="0039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391AAE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character" w:styleId="Strong">
    <w:name w:val="Strong"/>
    <w:basedOn w:val="DefaultParagraphFont"/>
    <w:uiPriority w:val="22"/>
    <w:qFormat/>
    <w:rsid w:val="00391AAE"/>
    <w:rPr>
      <w:b/>
      <w:bCs/>
    </w:rPr>
  </w:style>
  <w:style w:type="character" w:styleId="Emphasis">
    <w:name w:val="Emphasis"/>
    <w:basedOn w:val="DefaultParagraphFont"/>
    <w:uiPriority w:val="20"/>
    <w:qFormat/>
    <w:rsid w:val="00391AAE"/>
    <w:rPr>
      <w:i/>
      <w:iCs/>
    </w:rPr>
  </w:style>
  <w:style w:type="paragraph" w:styleId="NoSpacing">
    <w:name w:val="No Spacing"/>
    <w:uiPriority w:val="1"/>
    <w:qFormat/>
    <w:rsid w:val="00391AAE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91AA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391AAE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391AAE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91AAE"/>
    <w:pPr>
      <w:outlineLvl w:val="9"/>
    </w:pPr>
  </w:style>
  <w:style w:type="character" w:styleId="PlaceholderText">
    <w:name w:val="Placeholder Text"/>
    <w:basedOn w:val="DefaultParagraphFont"/>
    <w:uiPriority w:val="99"/>
    <w:semiHidden/>
    <w:rsid w:val="004A71E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6219F-8FA9-48E4-9860-BF481F18D6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BF4558-1451-4DDD-9AF8-587ACFB92A51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72B7ACBC-32D3-4891-A4D6-CF11701BA739}"/>
</file>

<file path=customXml/itemProps4.xml><?xml version="1.0" encoding="utf-8"?>
<ds:datastoreItem xmlns:ds="http://schemas.openxmlformats.org/officeDocument/2006/customXml" ds:itemID="{7DC5ED40-1101-47CB-A3BA-440ACF6CA0B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2025-02-07T21:11:00Z</dcterms:created>
  <dcterms:modified xsi:type="dcterms:W3CDTF">2025-12-05T04:24:00Z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