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17388" w14:textId="77777777" w:rsidR="00313D50" w:rsidRPr="004A6952" w:rsidRDefault="00313D50" w:rsidP="004A6952">
      <w:pPr>
        <w:jc w:val="center"/>
        <w:rPr>
          <w:rStyle w:val="Strong"/>
          <w:rFonts w:ascii="Gotham Book" w:hAnsi="Gotham Book"/>
          <w:b w:val="0"/>
          <w:bCs w:val="0"/>
          <w:sz w:val="44"/>
          <w:szCs w:val="44"/>
        </w:rPr>
      </w:pPr>
      <w:r w:rsidRPr="004A6952">
        <w:rPr>
          <w:rStyle w:val="Strong"/>
          <w:rFonts w:ascii="Gotham Book" w:hAnsi="Gotham Book"/>
          <w:b w:val="0"/>
          <w:bCs w:val="0"/>
          <w:color w:val="000000" w:themeColor="text1"/>
          <w:sz w:val="48"/>
          <w:szCs w:val="48"/>
        </w:rPr>
        <w:t>The Big Picture</w:t>
      </w:r>
      <w:r w:rsidRPr="004A6952">
        <w:rPr>
          <w:rStyle w:val="Strong"/>
          <w:rFonts w:ascii="Gotham Book" w:hAnsi="Gotham Book"/>
          <w:color w:val="000000" w:themeColor="text1"/>
          <w:sz w:val="56"/>
          <w:szCs w:val="28"/>
        </w:rPr>
        <w:t xml:space="preserve"> </w:t>
      </w:r>
      <w:r w:rsidRPr="004A6952">
        <w:rPr>
          <w:rStyle w:val="Strong"/>
          <w:rFonts w:ascii="Gotham Book" w:hAnsi="Gotham Book"/>
          <w:i/>
          <w:iCs/>
          <w:color w:val="747474" w:themeColor="background2" w:themeShade="80"/>
          <w:sz w:val="44"/>
          <w:szCs w:val="44"/>
        </w:rPr>
        <w:t>Grade Level</w:t>
      </w:r>
    </w:p>
    <w:p w14:paraId="19BA22FE" w14:textId="77777777" w:rsidR="00313D50" w:rsidRPr="004A6952" w:rsidRDefault="00313D50" w:rsidP="004A6952">
      <w:pPr>
        <w:jc w:val="center"/>
        <w:rPr>
          <w:rFonts w:ascii="Gotham Book" w:hAnsi="Gotham Book"/>
          <w:i/>
          <w:iCs/>
          <w:color w:val="595959" w:themeColor="text1" w:themeTint="A6"/>
          <w:sz w:val="34"/>
          <w:szCs w:val="44"/>
        </w:rPr>
      </w:pPr>
      <w:r w:rsidRPr="004A6952">
        <w:rPr>
          <w:rFonts w:ascii="Gotham Book" w:hAnsi="Gotham Book"/>
          <w:i/>
          <w:iCs/>
          <w:color w:val="595959" w:themeColor="text1" w:themeTint="A6"/>
          <w:sz w:val="34"/>
          <w:szCs w:val="44"/>
        </w:rPr>
        <w:t>Unit 4: The Mexican National Era</w:t>
      </w:r>
    </w:p>
    <w:p w14:paraId="14DD240C" w14:textId="77777777" w:rsidR="00313D50" w:rsidRPr="00525A41" w:rsidRDefault="00313D50" w:rsidP="00313D50">
      <w:pPr>
        <w:spacing w:after="0"/>
        <w:rPr>
          <w:rFonts w:ascii="Gotham Book" w:hAnsi="Gotham Book"/>
          <w:sz w:val="12"/>
          <w:szCs w:val="12"/>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313D50" w:rsidRPr="00525A41" w14:paraId="01EAC9F3" w14:textId="77777777" w:rsidTr="00EC080B">
        <w:trPr>
          <w:trHeight w:val="511"/>
        </w:trPr>
        <w:tc>
          <w:tcPr>
            <w:tcW w:w="1023" w:type="dxa"/>
            <w:tcBorders>
              <w:top w:val="nil"/>
              <w:left w:val="nil"/>
              <w:bottom w:val="nil"/>
              <w:right w:val="single" w:sz="4" w:space="0" w:color="auto"/>
            </w:tcBorders>
            <w:vAlign w:val="bottom"/>
          </w:tcPr>
          <w:p w14:paraId="02BC9590" w14:textId="77777777" w:rsidR="00313D50" w:rsidRPr="00525A41" w:rsidRDefault="00313D50" w:rsidP="00EC080B">
            <w:pPr>
              <w:rPr>
                <w:rFonts w:ascii="Gotham Book" w:hAnsi="Gotham Book"/>
              </w:rPr>
            </w:pPr>
            <w:r w:rsidRPr="00525A41">
              <w:rPr>
                <w:rFonts w:ascii="Gotham Book" w:hAnsi="Gotham Book"/>
              </w:rPr>
              <w:t>Name:</w:t>
            </w:r>
          </w:p>
        </w:tc>
        <w:tc>
          <w:tcPr>
            <w:tcW w:w="4300" w:type="dxa"/>
            <w:tcBorders>
              <w:left w:val="single" w:sz="4" w:space="0" w:color="auto"/>
              <w:right w:val="single" w:sz="4" w:space="0" w:color="auto"/>
            </w:tcBorders>
            <w:vAlign w:val="bottom"/>
          </w:tcPr>
          <w:p w14:paraId="17C26771" w14:textId="77777777" w:rsidR="00313D50" w:rsidRPr="00525A41" w:rsidRDefault="00313D50" w:rsidP="00EC080B">
            <w:pPr>
              <w:rPr>
                <w:rFonts w:ascii="Gotham Book" w:hAnsi="Gotham Book"/>
              </w:rPr>
            </w:pPr>
          </w:p>
        </w:tc>
        <w:tc>
          <w:tcPr>
            <w:tcW w:w="875" w:type="dxa"/>
            <w:tcBorders>
              <w:top w:val="nil"/>
              <w:left w:val="single" w:sz="4" w:space="0" w:color="auto"/>
              <w:bottom w:val="nil"/>
              <w:right w:val="single" w:sz="4" w:space="0" w:color="auto"/>
            </w:tcBorders>
            <w:vAlign w:val="bottom"/>
          </w:tcPr>
          <w:p w14:paraId="18072163" w14:textId="77777777" w:rsidR="00313D50" w:rsidRPr="00525A41" w:rsidRDefault="00313D50" w:rsidP="00EC080B">
            <w:pPr>
              <w:rPr>
                <w:rFonts w:ascii="Gotham Book" w:hAnsi="Gotham Book"/>
              </w:rPr>
            </w:pPr>
            <w:r w:rsidRPr="00525A41">
              <w:rPr>
                <w:rFonts w:ascii="Gotham Book" w:hAnsi="Gotham Book"/>
              </w:rPr>
              <w:t>Date:</w:t>
            </w:r>
          </w:p>
        </w:tc>
        <w:tc>
          <w:tcPr>
            <w:tcW w:w="1416" w:type="dxa"/>
            <w:tcBorders>
              <w:left w:val="single" w:sz="4" w:space="0" w:color="auto"/>
              <w:right w:val="single" w:sz="4" w:space="0" w:color="auto"/>
            </w:tcBorders>
            <w:vAlign w:val="bottom"/>
          </w:tcPr>
          <w:p w14:paraId="64989A72" w14:textId="77777777" w:rsidR="00313D50" w:rsidRPr="00525A41" w:rsidRDefault="00313D50" w:rsidP="00EC080B">
            <w:pPr>
              <w:rPr>
                <w:rFonts w:ascii="Gotham Book" w:hAnsi="Gotham Book"/>
              </w:rPr>
            </w:pPr>
          </w:p>
        </w:tc>
        <w:tc>
          <w:tcPr>
            <w:tcW w:w="1071" w:type="dxa"/>
            <w:tcBorders>
              <w:top w:val="nil"/>
              <w:left w:val="single" w:sz="4" w:space="0" w:color="auto"/>
              <w:bottom w:val="nil"/>
              <w:right w:val="single" w:sz="4" w:space="0" w:color="auto"/>
            </w:tcBorders>
            <w:vAlign w:val="bottom"/>
          </w:tcPr>
          <w:p w14:paraId="4D69EC31" w14:textId="77777777" w:rsidR="00313D50" w:rsidRPr="00525A41" w:rsidRDefault="00313D50" w:rsidP="00EC080B">
            <w:pPr>
              <w:rPr>
                <w:rFonts w:ascii="Gotham Book" w:hAnsi="Gotham Book"/>
              </w:rPr>
            </w:pPr>
            <w:r w:rsidRPr="00525A41">
              <w:rPr>
                <w:rFonts w:ascii="Gotham Book" w:hAnsi="Gotham Book"/>
              </w:rPr>
              <w:t xml:space="preserve"> Period:</w:t>
            </w:r>
          </w:p>
        </w:tc>
        <w:tc>
          <w:tcPr>
            <w:tcW w:w="680" w:type="dxa"/>
            <w:tcBorders>
              <w:left w:val="single" w:sz="4" w:space="0" w:color="auto"/>
            </w:tcBorders>
            <w:vAlign w:val="bottom"/>
          </w:tcPr>
          <w:p w14:paraId="7396F967" w14:textId="77777777" w:rsidR="00313D50" w:rsidRPr="00525A41" w:rsidRDefault="00313D50" w:rsidP="00EC080B">
            <w:pPr>
              <w:rPr>
                <w:rFonts w:ascii="Gotham Book" w:hAnsi="Gotham Book"/>
              </w:rPr>
            </w:pPr>
          </w:p>
        </w:tc>
      </w:tr>
    </w:tbl>
    <w:p w14:paraId="502C8EFD" w14:textId="77777777" w:rsidR="0065438C" w:rsidRDefault="0065438C"/>
    <w:p w14:paraId="66C7DFBB" w14:textId="77777777" w:rsidR="00313D50" w:rsidRDefault="00313D50" w:rsidP="00313D50">
      <w:pPr>
        <w:spacing w:after="0" w:line="240" w:lineRule="auto"/>
        <w:rPr>
          <w:rFonts w:ascii="Gotham Book" w:hAnsi="Gotham Book"/>
          <w:b/>
          <w:bCs/>
          <w:sz w:val="36"/>
          <w:szCs w:val="36"/>
        </w:rPr>
      </w:pPr>
      <w:r w:rsidRPr="00525A41">
        <w:rPr>
          <w:rFonts w:ascii="Gotham Book" w:hAnsi="Gotham Book"/>
          <w:b/>
          <w:bCs/>
          <w:sz w:val="36"/>
          <w:szCs w:val="36"/>
        </w:rPr>
        <w:t>Part I: Analyze an Image</w:t>
      </w:r>
    </w:p>
    <w:p w14:paraId="6B581C2A" w14:textId="77777777" w:rsidR="00313D50" w:rsidRPr="00313D50" w:rsidRDefault="00313D50">
      <w:pPr>
        <w:rPr>
          <w:sz w:val="12"/>
          <w:szCs w:val="12"/>
        </w:rPr>
      </w:pPr>
    </w:p>
    <w:tbl>
      <w:tblPr>
        <w:tblStyle w:val="TableGrid"/>
        <w:tblW w:w="0" w:type="auto"/>
        <w:tblLook w:val="04A0" w:firstRow="1" w:lastRow="0" w:firstColumn="1" w:lastColumn="0" w:noHBand="0" w:noVBand="1"/>
      </w:tblPr>
      <w:tblGrid>
        <w:gridCol w:w="4986"/>
        <w:gridCol w:w="4364"/>
      </w:tblGrid>
      <w:tr w:rsidR="00313D50" w14:paraId="11D7779A" w14:textId="77777777" w:rsidTr="00313D50">
        <w:tc>
          <w:tcPr>
            <w:tcW w:w="4675" w:type="dxa"/>
          </w:tcPr>
          <w:p w14:paraId="52CA10D4" w14:textId="77777777" w:rsidR="00313D50" w:rsidRDefault="00313D50" w:rsidP="00313D50">
            <w:pPr>
              <w:keepNext/>
              <w:jc w:val="center"/>
            </w:pPr>
            <w:r w:rsidRPr="00571FC7">
              <w:rPr>
                <w:rFonts w:ascii="Gotham Book" w:hAnsi="Gotham Book" w:cs="Arial"/>
                <w:noProof/>
                <w:color w:val="757575"/>
                <w:bdr w:val="none" w:sz="0" w:space="0" w:color="auto" w:frame="1"/>
                <w:shd w:val="clear" w:color="auto" w:fill="FFFFFF"/>
              </w:rPr>
              <w:drawing>
                <wp:inline distT="0" distB="0" distL="0" distR="0" wp14:anchorId="0EE5D042" wp14:editId="217320F0">
                  <wp:extent cx="2914644" cy="3005443"/>
                  <wp:effectExtent l="95250" t="19050" r="19685" b="100330"/>
                  <wp:docPr id="508423343" name="Picture 1" descr="A map from the 1830s showing plots of land granted to Anglo American settlers along rivers in Texas. The land plots are long and rectangular and all of them border on a river. There are last names listed on each, like Austin, Bradley, Roberts, and Gro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23343" name="Picture 1" descr="A map from the 1830s showing plots of land granted to Anglo American settlers along rivers in Texas. The land plots are long and rectangular and all of them border on a river. There are last names listed on each, like Austin, Bradley, Roberts, and Groce. "/>
                          <pic:cNvPicPr>
                            <a:picLocks noChangeAspect="1" noChangeArrowheads="1"/>
                          </pic:cNvPicPr>
                        </pic:nvPicPr>
                        <pic:blipFill>
                          <a:blip r:embed="rId7" cstate="print">
                            <a:extLst>
                              <a:ext uri="{28A0092B-C50C-407E-A947-70E740481C1C}">
                                <a14:useLocalDpi xmlns:a14="http://schemas.microsoft.com/office/drawing/2010/main" val="0"/>
                              </a:ext>
                            </a:extLst>
                          </a:blip>
                          <a:srcRect t="14053" b="14053"/>
                          <a:stretch>
                            <a:fillRect/>
                          </a:stretch>
                        </pic:blipFill>
                        <pic:spPr bwMode="auto">
                          <a:xfrm>
                            <a:off x="0" y="0"/>
                            <a:ext cx="2914644" cy="3005443"/>
                          </a:xfrm>
                          <a:prstGeom prst="rect">
                            <a:avLst/>
                          </a:prstGeom>
                          <a:noFill/>
                          <a:ln>
                            <a:noFill/>
                          </a:ln>
                          <a:effectLst>
                            <a:outerShdw blurRad="50800" dist="50800" dir="7920000" algn="ctr" rotWithShape="0">
                              <a:srgbClr val="000000">
                                <a:alpha val="43137"/>
                              </a:srgbClr>
                            </a:outerShdw>
                          </a:effectLst>
                          <a:extLst>
                            <a:ext uri="{53640926-AAD7-44D8-BBD7-CCE9431645EC}">
                              <a14:shadowObscured xmlns:a14="http://schemas.microsoft.com/office/drawing/2010/main"/>
                            </a:ext>
                          </a:extLst>
                        </pic:spPr>
                      </pic:pic>
                    </a:graphicData>
                  </a:graphic>
                </wp:inline>
              </w:drawing>
            </w:r>
          </w:p>
          <w:p w14:paraId="542922AE" w14:textId="62FC0E0F" w:rsidR="00313D50" w:rsidRDefault="00313D50" w:rsidP="00313D50">
            <w:pPr>
              <w:pStyle w:val="Caption"/>
              <w:jc w:val="center"/>
            </w:pPr>
            <w:r>
              <w:t xml:space="preserve">Figure </w:t>
            </w:r>
            <w:r>
              <w:fldChar w:fldCharType="begin"/>
            </w:r>
            <w:r>
              <w:instrText xml:space="preserve"> SEQ Figure \* ARABIC </w:instrText>
            </w:r>
            <w:r>
              <w:fldChar w:fldCharType="separate"/>
            </w:r>
            <w:r>
              <w:rPr>
                <w:noProof/>
              </w:rPr>
              <w:t>1</w:t>
            </w:r>
            <w:r>
              <w:rPr>
                <w:noProof/>
              </w:rPr>
              <w:fldChar w:fldCharType="end"/>
            </w:r>
            <w:r>
              <w:t xml:space="preserve"> </w:t>
            </w:r>
            <w:r w:rsidRPr="00071B56">
              <w:t>"Connected Map of Austin’s Colony” from the Texas General Land Office.</w:t>
            </w:r>
          </w:p>
        </w:tc>
        <w:tc>
          <w:tcPr>
            <w:tcW w:w="4675" w:type="dxa"/>
          </w:tcPr>
          <w:p w14:paraId="59B8F18F" w14:textId="77777777" w:rsidR="00313D50" w:rsidRDefault="00313D50" w:rsidP="00313D50">
            <w:pPr>
              <w:pStyle w:val="ListParagraph"/>
              <w:numPr>
                <w:ilvl w:val="0"/>
                <w:numId w:val="1"/>
              </w:numPr>
              <w:rPr>
                <w:rFonts w:ascii="Gotham Book" w:hAnsi="Gotham Book"/>
              </w:rPr>
            </w:pPr>
            <w:r w:rsidRPr="00C164D9">
              <w:rPr>
                <w:rFonts w:ascii="Gotham Book" w:hAnsi="Gotham Book"/>
              </w:rPr>
              <w:t>What are two things you observe about this image?</w:t>
            </w:r>
          </w:p>
          <w:p w14:paraId="3A7B290B" w14:textId="77777777" w:rsidR="00313D50" w:rsidRDefault="00313D50" w:rsidP="00313D50">
            <w:pPr>
              <w:rPr>
                <w:rFonts w:ascii="Gotham Book" w:hAnsi="Gotham Book"/>
              </w:rPr>
            </w:pPr>
          </w:p>
          <w:p w14:paraId="5DF59130" w14:textId="77777777" w:rsidR="00313D50" w:rsidRDefault="00313D50" w:rsidP="00313D50">
            <w:pPr>
              <w:rPr>
                <w:rFonts w:ascii="Gotham Book" w:hAnsi="Gotham Book"/>
              </w:rPr>
            </w:pPr>
          </w:p>
          <w:p w14:paraId="3046FAA4" w14:textId="77777777" w:rsidR="00313D50" w:rsidRDefault="00313D50" w:rsidP="00313D50">
            <w:pPr>
              <w:rPr>
                <w:rFonts w:ascii="Gotham Book" w:hAnsi="Gotham Book"/>
              </w:rPr>
            </w:pPr>
          </w:p>
          <w:p w14:paraId="58DF6CAC" w14:textId="77777777" w:rsidR="00313D50" w:rsidRDefault="00313D50" w:rsidP="00313D50">
            <w:pPr>
              <w:rPr>
                <w:rFonts w:ascii="Gotham Book" w:hAnsi="Gotham Book"/>
              </w:rPr>
            </w:pPr>
          </w:p>
          <w:p w14:paraId="053C68F8" w14:textId="77777777" w:rsidR="00313D50" w:rsidRDefault="00313D50" w:rsidP="00313D50">
            <w:pPr>
              <w:rPr>
                <w:rFonts w:ascii="Gotham Book" w:hAnsi="Gotham Book"/>
              </w:rPr>
            </w:pPr>
          </w:p>
          <w:p w14:paraId="3268AB03" w14:textId="77777777" w:rsidR="00313D50" w:rsidRDefault="00313D50" w:rsidP="00313D50">
            <w:pPr>
              <w:rPr>
                <w:rFonts w:ascii="Gotham Book" w:hAnsi="Gotham Book"/>
              </w:rPr>
            </w:pPr>
          </w:p>
          <w:p w14:paraId="54B23E0D" w14:textId="77777777" w:rsidR="00313D50" w:rsidRPr="00313D50" w:rsidRDefault="00313D50" w:rsidP="00313D50">
            <w:pPr>
              <w:rPr>
                <w:rFonts w:ascii="Gotham Book" w:hAnsi="Gotham Book"/>
              </w:rPr>
            </w:pPr>
          </w:p>
          <w:p w14:paraId="492454D6" w14:textId="3806E584" w:rsidR="00313D50" w:rsidRPr="00313D50" w:rsidRDefault="00313D50" w:rsidP="00313D50">
            <w:pPr>
              <w:pStyle w:val="ListParagraph"/>
              <w:numPr>
                <w:ilvl w:val="0"/>
                <w:numId w:val="1"/>
              </w:numPr>
              <w:rPr>
                <w:rFonts w:ascii="Gotham Book" w:hAnsi="Gotham Book"/>
              </w:rPr>
            </w:pPr>
            <w:r w:rsidRPr="00C164D9">
              <w:rPr>
                <w:rFonts w:ascii="Gotham Book" w:hAnsi="Gotham Book"/>
              </w:rPr>
              <w:t>What can you infer about this era of Texas history based on your observations of the image?</w:t>
            </w:r>
          </w:p>
        </w:tc>
      </w:tr>
    </w:tbl>
    <w:p w14:paraId="59B442D5" w14:textId="77777777" w:rsidR="00313D50" w:rsidRDefault="00313D50"/>
    <w:p w14:paraId="1D7C1023" w14:textId="7B1F2296" w:rsidR="00313D50" w:rsidRPr="00313D50" w:rsidRDefault="00313D50" w:rsidP="00313D50">
      <w:pPr>
        <w:pStyle w:val="ListParagraph"/>
        <w:numPr>
          <w:ilvl w:val="0"/>
          <w:numId w:val="1"/>
        </w:numPr>
      </w:pPr>
      <w:r w:rsidRPr="00C164D9">
        <w:rPr>
          <w:rFonts w:ascii="Gotham Book" w:hAnsi="Gotham Book"/>
        </w:rPr>
        <w:t>What is one thing you predict we will see in this unit based on the image above</w:t>
      </w:r>
      <w:r>
        <w:rPr>
          <w:rFonts w:ascii="Gotham Book" w:hAnsi="Gotham Book"/>
        </w:rPr>
        <w:t>?</w:t>
      </w:r>
    </w:p>
    <w:p w14:paraId="3CECADDD" w14:textId="77777777" w:rsidR="00313D50" w:rsidRDefault="00313D50" w:rsidP="00313D50"/>
    <w:p w14:paraId="062C0509" w14:textId="77777777" w:rsidR="00313D50" w:rsidRDefault="00313D50" w:rsidP="00313D50"/>
    <w:p w14:paraId="17BD0087" w14:textId="77777777" w:rsidR="00313D50" w:rsidRDefault="00313D50" w:rsidP="00313D50"/>
    <w:p w14:paraId="7BBFDEAE" w14:textId="77777777" w:rsidR="004A6952" w:rsidRDefault="004A6952" w:rsidP="00313D50"/>
    <w:p w14:paraId="07E11E32" w14:textId="77777777" w:rsidR="00313D50" w:rsidRDefault="00313D50" w:rsidP="00313D50"/>
    <w:p w14:paraId="36EF7182" w14:textId="77777777" w:rsidR="00313D50" w:rsidRDefault="00313D50" w:rsidP="00313D50"/>
    <w:p w14:paraId="3C416EEC" w14:textId="77777777" w:rsidR="00313D50" w:rsidRDefault="00313D50" w:rsidP="00313D50">
      <w:pPr>
        <w:spacing w:after="0"/>
        <w:rPr>
          <w:rFonts w:ascii="Gotham Book" w:hAnsi="Gotham Book"/>
          <w:b/>
          <w:bCs/>
          <w:sz w:val="36"/>
          <w:szCs w:val="48"/>
        </w:rPr>
      </w:pPr>
      <w:r>
        <w:rPr>
          <w:rFonts w:ascii="Gotham Book" w:hAnsi="Gotham Book"/>
          <w:b/>
          <w:bCs/>
          <w:sz w:val="36"/>
          <w:szCs w:val="48"/>
        </w:rPr>
        <w:lastRenderedPageBreak/>
        <w:t xml:space="preserve">Part II: </w:t>
      </w:r>
      <w:r w:rsidRPr="008E1E52">
        <w:rPr>
          <w:rFonts w:ascii="Gotham Book" w:hAnsi="Gotham Book"/>
          <w:b/>
          <w:bCs/>
          <w:sz w:val="36"/>
          <w:szCs w:val="48"/>
        </w:rPr>
        <w:t>Essential Ideas Reading Passage</w:t>
      </w:r>
    </w:p>
    <w:p w14:paraId="35492ABA" w14:textId="77777777" w:rsidR="00313D50" w:rsidRPr="00845CAE" w:rsidRDefault="00313D50" w:rsidP="00313D50">
      <w:pPr>
        <w:rPr>
          <w:sz w:val="4"/>
          <w:szCs w:val="4"/>
        </w:rPr>
      </w:pPr>
    </w:p>
    <w:p w14:paraId="52F8F6FD" w14:textId="77777777" w:rsidR="00313D50" w:rsidRDefault="00313D50" w:rsidP="00313D50">
      <w:pPr>
        <w:rPr>
          <w:rFonts w:ascii="Gotham Book" w:hAnsi="Gotham Book"/>
        </w:rPr>
      </w:pPr>
      <w:r w:rsidRPr="00CE0082">
        <w:rPr>
          <w:rFonts w:ascii="Gotham Book" w:hAnsi="Gotham Book"/>
        </w:rPr>
        <w:t xml:space="preserve">At the </w:t>
      </w:r>
      <w:r>
        <w:rPr>
          <w:rFonts w:ascii="Gotham Book" w:hAnsi="Gotham Book"/>
        </w:rPr>
        <w:t>end</w:t>
      </w:r>
      <w:r w:rsidRPr="00CE0082">
        <w:rPr>
          <w:rFonts w:ascii="Gotham Book" w:hAnsi="Gotham Book"/>
        </w:rPr>
        <w:t xml:space="preserve"> of the </w:t>
      </w:r>
      <w:r>
        <w:rPr>
          <w:rFonts w:ascii="Gotham Book" w:hAnsi="Gotham Book"/>
        </w:rPr>
        <w:t>Spanish Colonial Era</w:t>
      </w:r>
      <w:r w:rsidRPr="00CE0082">
        <w:rPr>
          <w:rFonts w:ascii="Gotham Book" w:hAnsi="Gotham Book"/>
        </w:rPr>
        <w:t>,</w:t>
      </w:r>
      <w:r w:rsidRPr="00BB1E1B">
        <w:rPr>
          <w:rFonts w:ascii="Gotham Book" w:hAnsi="Gotham Book"/>
          <w:b/>
          <w:bCs/>
        </w:rPr>
        <w:t xml:space="preserve"> Mexico had just won its independence from Spain in 1821.</w:t>
      </w:r>
      <w:r>
        <w:rPr>
          <w:rFonts w:ascii="Gotham Book" w:hAnsi="Gotham Book"/>
        </w:rPr>
        <w:t xml:space="preserve"> While the war against Spain was over, in many ways, the work had only just begun. </w:t>
      </w:r>
      <w:r w:rsidRPr="00BB1E1B">
        <w:rPr>
          <w:rFonts w:ascii="Gotham Book" w:hAnsi="Gotham Book"/>
          <w:b/>
          <w:bCs/>
        </w:rPr>
        <w:t>The leadership of Mexico needed to create a brand-new government</w:t>
      </w:r>
      <w:r>
        <w:rPr>
          <w:rFonts w:ascii="Gotham Book" w:hAnsi="Gotham Book"/>
        </w:rPr>
        <w:t>, but what type of government should they choose? Who would hold power? How much power should they have? What powers would the states, like Texas, have? What happens when people don’t agree on these issues?</w:t>
      </w:r>
    </w:p>
    <w:p w14:paraId="34282473" w14:textId="77777777" w:rsidR="00313D50" w:rsidRDefault="00313D50" w:rsidP="00313D50">
      <w:pPr>
        <w:rPr>
          <w:rFonts w:ascii="Gotham Book" w:hAnsi="Gotham Book"/>
        </w:rPr>
      </w:pPr>
      <w:r>
        <w:rPr>
          <w:rFonts w:ascii="Gotham Book" w:hAnsi="Gotham Book"/>
        </w:rPr>
        <w:t xml:space="preserve"> In addition to the enormous task of creating a government, </w:t>
      </w:r>
      <w:r w:rsidRPr="00BB1E1B">
        <w:rPr>
          <w:rFonts w:ascii="Gotham Book" w:hAnsi="Gotham Book"/>
          <w:b/>
          <w:bCs/>
        </w:rPr>
        <w:t xml:space="preserve">the war for independence had left Mexico weak and vulnerable. </w:t>
      </w:r>
      <w:r>
        <w:rPr>
          <w:rFonts w:ascii="Gotham Book" w:hAnsi="Gotham Book"/>
        </w:rPr>
        <w:t xml:space="preserve">The war had destroyed the Mexican economy along with a lot of land and property. Many groups of people couldn’t agree on how the government should run. </w:t>
      </w:r>
      <w:r w:rsidRPr="002A262D">
        <w:rPr>
          <w:rFonts w:ascii="Gotham Book" w:hAnsi="Gotham Book"/>
          <w:b/>
          <w:bCs/>
        </w:rPr>
        <w:t xml:space="preserve">These different groups all fought for power within the government. </w:t>
      </w:r>
      <w:r>
        <w:rPr>
          <w:rFonts w:ascii="Gotham Book" w:hAnsi="Gotham Book"/>
        </w:rPr>
        <w:t>In short, Mexico was really struggling. Many people across the country were eager for political, social, and financial stability.</w:t>
      </w:r>
    </w:p>
    <w:p w14:paraId="030B0FC5" w14:textId="3FE37936" w:rsidR="00313D50" w:rsidRDefault="00313D50" w:rsidP="00313D50">
      <w:pPr>
        <w:rPr>
          <w:rFonts w:ascii="Gotham Book" w:hAnsi="Gotham Book"/>
        </w:rPr>
      </w:pPr>
      <w:r>
        <w:rPr>
          <w:rFonts w:ascii="Gotham Book" w:hAnsi="Gotham Book"/>
        </w:rPr>
        <w:t xml:space="preserve">In the middle of all the post-war turmoil throughout the country, </w:t>
      </w:r>
      <w:r w:rsidRPr="00BB1E1B">
        <w:rPr>
          <w:rFonts w:ascii="Gotham Book" w:hAnsi="Gotham Book"/>
          <w:b/>
          <w:bCs/>
        </w:rPr>
        <w:t>Texas was especially weak.</w:t>
      </w:r>
      <w:r>
        <w:rPr>
          <w:rFonts w:ascii="Gotham Book" w:hAnsi="Gotham Book"/>
        </w:rPr>
        <w:t xml:space="preserve"> </w:t>
      </w:r>
      <w:r w:rsidR="004A6952">
        <w:rPr>
          <w:rFonts w:ascii="Gotham Book" w:hAnsi="Gotham Book"/>
        </w:rPr>
        <w:t xml:space="preserve">Previously, </w:t>
      </w:r>
      <w:r>
        <w:rPr>
          <w:rFonts w:ascii="Gotham Book" w:hAnsi="Gotham Book"/>
        </w:rPr>
        <w:t xml:space="preserve">Spain had never provided the support necessary to strengthen Texas. The Spanish population in Texas had never been big, and the war had decreased its size even more. The Texas economy was incredibly weak. Many Tejanos lived in poverty, unable to afford the rising cost of necessities like food and medicine. The Comanche </w:t>
      </w:r>
      <w:r w:rsidR="004A6952">
        <w:rPr>
          <w:rFonts w:ascii="Gotham Book" w:hAnsi="Gotham Book"/>
        </w:rPr>
        <w:t xml:space="preserve">continued to </w:t>
      </w:r>
      <w:r>
        <w:rPr>
          <w:rFonts w:ascii="Gotham Book" w:hAnsi="Gotham Book"/>
        </w:rPr>
        <w:t xml:space="preserve">dominate the region, carrying out raids on the unprotected </w:t>
      </w:r>
      <w:r w:rsidR="004A6952">
        <w:rPr>
          <w:rFonts w:ascii="Gotham Book" w:hAnsi="Gotham Book"/>
        </w:rPr>
        <w:t>Mexican</w:t>
      </w:r>
      <w:r>
        <w:rPr>
          <w:rFonts w:ascii="Gotham Book" w:hAnsi="Gotham Book"/>
        </w:rPr>
        <w:t xml:space="preserve"> settlements.  Many Tejanos were eager for any opportunity to grow the population of their state, strengthen their communities, improve the economy, and protect their homes and families in Texas. </w:t>
      </w:r>
    </w:p>
    <w:p w14:paraId="5A68B0B0" w14:textId="77777777" w:rsidR="00313D50" w:rsidRDefault="00313D50" w:rsidP="00313D50">
      <w:pPr>
        <w:rPr>
          <w:rFonts w:ascii="Gotham Book" w:hAnsi="Gotham Book"/>
        </w:rPr>
      </w:pPr>
      <w:r>
        <w:rPr>
          <w:rFonts w:ascii="Gotham Book" w:hAnsi="Gotham Book"/>
        </w:rPr>
        <w:t xml:space="preserve">Meanwhile, just across the border in the southern United States, </w:t>
      </w:r>
      <w:r w:rsidRPr="00BB1E1B">
        <w:rPr>
          <w:rFonts w:ascii="Gotham Book" w:hAnsi="Gotham Book"/>
          <w:b/>
          <w:bCs/>
        </w:rPr>
        <w:t>there was a new cash crop making many people rich</w:t>
      </w:r>
      <w:r>
        <w:rPr>
          <w:rFonts w:ascii="Gotham Book" w:hAnsi="Gotham Book"/>
        </w:rPr>
        <w:t xml:space="preserve">. </w:t>
      </w:r>
      <w:r w:rsidRPr="00BB1E1B">
        <w:rPr>
          <w:rFonts w:ascii="Gotham Book" w:hAnsi="Gotham Book"/>
          <w:b/>
          <w:bCs/>
        </w:rPr>
        <w:t>Cotton</w:t>
      </w:r>
      <w:r>
        <w:rPr>
          <w:rFonts w:ascii="Gotham Book" w:hAnsi="Gotham Book"/>
        </w:rPr>
        <w:t xml:space="preserve"> was beginning to replace wool as a cheaper, lighter, better fabric for clothing around the world. The American South provided the perfect environment for growing this profitable cash crop. Some Anglo Americans in the United States were eager to purchase their own land in fertile southern states like Mississippi to make their own fortunes growing cotton. </w:t>
      </w:r>
    </w:p>
    <w:p w14:paraId="7D4F2BA6" w14:textId="3943B4E8" w:rsidR="00313D50" w:rsidRDefault="00313D50" w:rsidP="00313D50">
      <w:pPr>
        <w:rPr>
          <w:rFonts w:ascii="Gotham Book" w:hAnsi="Gotham Book"/>
        </w:rPr>
      </w:pPr>
      <w:r>
        <w:rPr>
          <w:rFonts w:ascii="Gotham Book" w:hAnsi="Gotham Book"/>
        </w:rPr>
        <w:t xml:space="preserve">Unfortunately, </w:t>
      </w:r>
      <w:r w:rsidRPr="00BB1E1B">
        <w:rPr>
          <w:rFonts w:ascii="Gotham Book" w:hAnsi="Gotham Book"/>
          <w:b/>
          <w:bCs/>
        </w:rPr>
        <w:t>in 1819 there was a financial crisis in the United States which caused a lot of banks to fail.</w:t>
      </w:r>
      <w:r>
        <w:rPr>
          <w:rFonts w:ascii="Gotham Book" w:hAnsi="Gotham Book"/>
        </w:rPr>
        <w:t xml:space="preserve"> Many people lost their life savings</w:t>
      </w:r>
      <w:r w:rsidR="004A6952">
        <w:rPr>
          <w:rFonts w:ascii="Gotham Book" w:hAnsi="Gotham Book"/>
        </w:rPr>
        <w:t xml:space="preserve">, </w:t>
      </w:r>
      <w:r>
        <w:rPr>
          <w:rFonts w:ascii="Gotham Book" w:hAnsi="Gotham Book"/>
        </w:rPr>
        <w:t>their businesses</w:t>
      </w:r>
      <w:r w:rsidR="004A6952">
        <w:rPr>
          <w:rFonts w:ascii="Gotham Book" w:hAnsi="Gotham Book"/>
        </w:rPr>
        <w:t>,</w:t>
      </w:r>
      <w:r>
        <w:rPr>
          <w:rFonts w:ascii="Gotham Book" w:hAnsi="Gotham Book"/>
        </w:rPr>
        <w:t xml:space="preserve"> and went into debt. For some people, cotton appeared to be a chance to start over, but they couldn’t afford to buy land in America to establish their own plantations. Many Americans were eager for cheap, fertile land, economic opportunities, and a fresh start.</w:t>
      </w:r>
    </w:p>
    <w:p w14:paraId="050AD401" w14:textId="77777777" w:rsidR="00313D50" w:rsidRDefault="00313D50" w:rsidP="00313D50">
      <w:pPr>
        <w:rPr>
          <w:rFonts w:ascii="Gotham Book" w:hAnsi="Gotham Book"/>
        </w:rPr>
      </w:pPr>
      <w:r>
        <w:rPr>
          <w:rFonts w:ascii="Gotham Book" w:hAnsi="Gotham Book"/>
        </w:rPr>
        <w:t xml:space="preserve">The goals of the Mexican government, the Tejano people, and many Anglo-Americans come together in this unit to bring us into a new era of Texas history: </w:t>
      </w:r>
      <w:r w:rsidRPr="00BB1E1B">
        <w:rPr>
          <w:rFonts w:ascii="Gotham Book" w:hAnsi="Gotham Book"/>
          <w:b/>
          <w:bCs/>
        </w:rPr>
        <w:t>The Mexican National Era.</w:t>
      </w:r>
      <w:r>
        <w:rPr>
          <w:rFonts w:ascii="Gotham Book" w:hAnsi="Gotham Book"/>
        </w:rPr>
        <w:t xml:space="preserve"> </w:t>
      </w:r>
    </w:p>
    <w:p w14:paraId="4BEF44A6" w14:textId="77777777" w:rsidR="004A6952" w:rsidRDefault="004A6952" w:rsidP="00313D50">
      <w:pPr>
        <w:rPr>
          <w:rFonts w:ascii="Gotham Book" w:hAnsi="Gotham Book"/>
        </w:rPr>
      </w:pPr>
    </w:p>
    <w:p w14:paraId="5DE1878E" w14:textId="77777777" w:rsidR="00313D50" w:rsidRPr="00091553" w:rsidRDefault="00313D50" w:rsidP="00313D50">
      <w:pPr>
        <w:spacing w:after="0"/>
        <w:rPr>
          <w:rFonts w:ascii="Gotham Book" w:hAnsi="Gotham Book"/>
          <w:b/>
          <w:bCs/>
          <w:sz w:val="36"/>
          <w:szCs w:val="48"/>
        </w:rPr>
      </w:pPr>
      <w:r>
        <w:rPr>
          <w:rFonts w:ascii="Gotham Book" w:hAnsi="Gotham Book"/>
          <w:b/>
          <w:bCs/>
          <w:sz w:val="36"/>
          <w:szCs w:val="48"/>
        </w:rPr>
        <w:lastRenderedPageBreak/>
        <w:t>Part III: Cause and Effect</w:t>
      </w:r>
    </w:p>
    <w:p w14:paraId="301A2C80" w14:textId="77777777" w:rsidR="00313D50" w:rsidRDefault="00313D50" w:rsidP="00313D50">
      <w:pPr>
        <w:spacing w:after="0" w:line="240" w:lineRule="auto"/>
        <w:rPr>
          <w:rFonts w:ascii="Gotham Book" w:hAnsi="Gotham Book"/>
        </w:rPr>
      </w:pPr>
      <w:r w:rsidRPr="00091553">
        <w:rPr>
          <w:rFonts w:ascii="Gotham Book" w:hAnsi="Gotham Book"/>
          <w:b/>
          <w:bCs/>
          <w:i/>
          <w:iCs/>
        </w:rPr>
        <w:t>Directions</w:t>
      </w:r>
      <w:r>
        <w:rPr>
          <w:rFonts w:ascii="Gotham Book" w:hAnsi="Gotham Book"/>
        </w:rPr>
        <w:t xml:space="preserve">: Read each event under the “Cause” column. Explain </w:t>
      </w:r>
      <w:r w:rsidRPr="00BB1E1B">
        <w:rPr>
          <w:rFonts w:ascii="Gotham Book" w:hAnsi="Gotham Book"/>
          <w:b/>
          <w:bCs/>
        </w:rPr>
        <w:t>one or two</w:t>
      </w:r>
      <w:r>
        <w:rPr>
          <w:rFonts w:ascii="Gotham Book" w:hAnsi="Gotham Book"/>
        </w:rPr>
        <w:t xml:space="preserve"> of the effects of each event according to the passage on the previous page. </w:t>
      </w:r>
    </w:p>
    <w:p w14:paraId="772A0323" w14:textId="77777777" w:rsidR="00313D50" w:rsidRDefault="00313D50" w:rsidP="00313D50">
      <w:pPr>
        <w:spacing w:after="0" w:line="240" w:lineRule="auto"/>
        <w:rPr>
          <w:rFonts w:ascii="Gotham Book" w:hAnsi="Gotham Book"/>
        </w:rPr>
      </w:pPr>
    </w:p>
    <w:tbl>
      <w:tblPr>
        <w:tblStyle w:val="TableGrid"/>
        <w:tblW w:w="0" w:type="auto"/>
        <w:tblLook w:val="04A0" w:firstRow="1" w:lastRow="0" w:firstColumn="1" w:lastColumn="0" w:noHBand="0" w:noVBand="1"/>
      </w:tblPr>
      <w:tblGrid>
        <w:gridCol w:w="3595"/>
        <w:gridCol w:w="5755"/>
      </w:tblGrid>
      <w:tr w:rsidR="00313D50" w14:paraId="705905CB" w14:textId="77777777" w:rsidTr="00EC080B">
        <w:tc>
          <w:tcPr>
            <w:tcW w:w="3595" w:type="dxa"/>
            <w:shd w:val="clear" w:color="auto" w:fill="D9D9D9" w:themeFill="background1" w:themeFillShade="D9"/>
          </w:tcPr>
          <w:p w14:paraId="21C75159" w14:textId="77777777" w:rsidR="00313D50" w:rsidRPr="00091553" w:rsidRDefault="00313D50" w:rsidP="00EC080B">
            <w:pPr>
              <w:jc w:val="center"/>
              <w:rPr>
                <w:rFonts w:ascii="Gotham Book" w:hAnsi="Gotham Book"/>
                <w:b/>
                <w:bCs/>
                <w:sz w:val="28"/>
                <w:szCs w:val="32"/>
              </w:rPr>
            </w:pPr>
            <w:r>
              <w:rPr>
                <w:rFonts w:ascii="Gotham Book" w:hAnsi="Gotham Book"/>
                <w:b/>
                <w:bCs/>
                <w:sz w:val="28"/>
                <w:szCs w:val="32"/>
              </w:rPr>
              <w:t xml:space="preserve">Historical Event </w:t>
            </w:r>
          </w:p>
        </w:tc>
        <w:tc>
          <w:tcPr>
            <w:tcW w:w="5755" w:type="dxa"/>
            <w:shd w:val="clear" w:color="auto" w:fill="D9D9D9" w:themeFill="background1" w:themeFillShade="D9"/>
          </w:tcPr>
          <w:p w14:paraId="76889214" w14:textId="77777777" w:rsidR="00313D50" w:rsidRPr="00091553" w:rsidRDefault="00313D50" w:rsidP="00EC080B">
            <w:pPr>
              <w:jc w:val="center"/>
              <w:rPr>
                <w:rFonts w:ascii="Gotham Book" w:hAnsi="Gotham Book"/>
                <w:b/>
                <w:bCs/>
                <w:sz w:val="28"/>
                <w:szCs w:val="32"/>
              </w:rPr>
            </w:pPr>
            <w:r w:rsidRPr="00091553">
              <w:rPr>
                <w:rFonts w:ascii="Gotham Book" w:hAnsi="Gotham Book"/>
                <w:b/>
                <w:bCs/>
                <w:sz w:val="28"/>
                <w:szCs w:val="32"/>
              </w:rPr>
              <w:t>Effect</w:t>
            </w:r>
          </w:p>
        </w:tc>
      </w:tr>
      <w:tr w:rsidR="00313D50" w:rsidRPr="00C164D9" w14:paraId="402C84A9" w14:textId="77777777" w:rsidTr="00EC080B">
        <w:trPr>
          <w:trHeight w:val="1619"/>
        </w:trPr>
        <w:tc>
          <w:tcPr>
            <w:tcW w:w="3595" w:type="dxa"/>
            <w:shd w:val="clear" w:color="auto" w:fill="F2F2F2" w:themeFill="background1" w:themeFillShade="F2"/>
            <w:vAlign w:val="center"/>
          </w:tcPr>
          <w:p w14:paraId="224038C1" w14:textId="77777777" w:rsidR="00313D50" w:rsidRPr="00C164D9" w:rsidRDefault="00313D50" w:rsidP="00313D50">
            <w:pPr>
              <w:pStyle w:val="ListParagraph"/>
              <w:numPr>
                <w:ilvl w:val="0"/>
                <w:numId w:val="3"/>
              </w:numPr>
              <w:rPr>
                <w:rFonts w:ascii="Gotham Book" w:hAnsi="Gotham Book"/>
              </w:rPr>
            </w:pPr>
            <w:r w:rsidRPr="00C164D9">
              <w:rPr>
                <w:rFonts w:ascii="Gotham Book" w:hAnsi="Gotham Book"/>
              </w:rPr>
              <w:t xml:space="preserve">Spain had never provided adequate support to Texas during its colonial rule. </w:t>
            </w:r>
          </w:p>
        </w:tc>
        <w:tc>
          <w:tcPr>
            <w:tcW w:w="5755" w:type="dxa"/>
          </w:tcPr>
          <w:p w14:paraId="14CE0F45" w14:textId="77777777" w:rsidR="00313D50" w:rsidRPr="00C164D9" w:rsidRDefault="00313D50" w:rsidP="00EC080B">
            <w:pPr>
              <w:rPr>
                <w:rFonts w:ascii="Gotham Book" w:hAnsi="Gotham Book"/>
              </w:rPr>
            </w:pPr>
          </w:p>
        </w:tc>
      </w:tr>
      <w:tr w:rsidR="00313D50" w:rsidRPr="00C164D9" w14:paraId="10030A95" w14:textId="77777777" w:rsidTr="00EC080B">
        <w:trPr>
          <w:trHeight w:val="1700"/>
        </w:trPr>
        <w:tc>
          <w:tcPr>
            <w:tcW w:w="3595" w:type="dxa"/>
            <w:shd w:val="clear" w:color="auto" w:fill="F2F2F2" w:themeFill="background1" w:themeFillShade="F2"/>
            <w:vAlign w:val="center"/>
          </w:tcPr>
          <w:p w14:paraId="06EA22E3" w14:textId="77777777" w:rsidR="00313D50" w:rsidRPr="00C164D9" w:rsidRDefault="00313D50" w:rsidP="00313D50">
            <w:pPr>
              <w:pStyle w:val="ListParagraph"/>
              <w:numPr>
                <w:ilvl w:val="0"/>
                <w:numId w:val="3"/>
              </w:numPr>
              <w:rPr>
                <w:rFonts w:ascii="Gotham Book" w:hAnsi="Gotham Book"/>
              </w:rPr>
            </w:pPr>
            <w:r w:rsidRPr="00C164D9">
              <w:rPr>
                <w:rFonts w:ascii="Gotham Book" w:hAnsi="Gotham Book"/>
              </w:rPr>
              <w:t>Mexico won its independence from Spain in 1821.</w:t>
            </w:r>
          </w:p>
        </w:tc>
        <w:tc>
          <w:tcPr>
            <w:tcW w:w="5755" w:type="dxa"/>
          </w:tcPr>
          <w:p w14:paraId="5F49099F" w14:textId="77777777" w:rsidR="00313D50" w:rsidRPr="00C164D9" w:rsidRDefault="00313D50" w:rsidP="00EC080B">
            <w:pPr>
              <w:rPr>
                <w:rFonts w:ascii="Gotham Book" w:hAnsi="Gotham Book"/>
              </w:rPr>
            </w:pPr>
          </w:p>
        </w:tc>
      </w:tr>
      <w:tr w:rsidR="00313D50" w:rsidRPr="00C164D9" w14:paraId="4016897E" w14:textId="77777777" w:rsidTr="00EC080B">
        <w:trPr>
          <w:trHeight w:val="1700"/>
        </w:trPr>
        <w:tc>
          <w:tcPr>
            <w:tcW w:w="3595" w:type="dxa"/>
            <w:shd w:val="clear" w:color="auto" w:fill="F2F2F2" w:themeFill="background1" w:themeFillShade="F2"/>
            <w:vAlign w:val="center"/>
          </w:tcPr>
          <w:p w14:paraId="5FB9A63B" w14:textId="77777777" w:rsidR="00313D50" w:rsidRPr="00C164D9" w:rsidRDefault="00313D50" w:rsidP="00313D50">
            <w:pPr>
              <w:pStyle w:val="ListParagraph"/>
              <w:numPr>
                <w:ilvl w:val="0"/>
                <w:numId w:val="3"/>
              </w:numPr>
              <w:rPr>
                <w:rFonts w:ascii="Gotham Book" w:hAnsi="Gotham Book"/>
              </w:rPr>
            </w:pPr>
            <w:r w:rsidRPr="00C164D9">
              <w:rPr>
                <w:rFonts w:ascii="Gotham Book" w:hAnsi="Gotham Book"/>
              </w:rPr>
              <w:t xml:space="preserve">Cotton was becoming a popular fabric for clothing in the U.S. (and around the world.) </w:t>
            </w:r>
          </w:p>
        </w:tc>
        <w:tc>
          <w:tcPr>
            <w:tcW w:w="5755" w:type="dxa"/>
          </w:tcPr>
          <w:p w14:paraId="702B16CC" w14:textId="77777777" w:rsidR="00313D50" w:rsidRPr="00C164D9" w:rsidRDefault="00313D50" w:rsidP="00EC080B">
            <w:pPr>
              <w:rPr>
                <w:rFonts w:ascii="Gotham Book" w:hAnsi="Gotham Book"/>
              </w:rPr>
            </w:pPr>
          </w:p>
        </w:tc>
      </w:tr>
      <w:tr w:rsidR="00313D50" w:rsidRPr="00C164D9" w14:paraId="3D2C0AB6" w14:textId="77777777" w:rsidTr="00EC080B">
        <w:trPr>
          <w:trHeight w:val="1700"/>
        </w:trPr>
        <w:tc>
          <w:tcPr>
            <w:tcW w:w="3595" w:type="dxa"/>
            <w:shd w:val="clear" w:color="auto" w:fill="F2F2F2" w:themeFill="background1" w:themeFillShade="F2"/>
            <w:vAlign w:val="center"/>
          </w:tcPr>
          <w:p w14:paraId="3BA58A81" w14:textId="77777777" w:rsidR="00313D50" w:rsidRPr="00C164D9" w:rsidRDefault="00313D50" w:rsidP="00313D50">
            <w:pPr>
              <w:pStyle w:val="ListParagraph"/>
              <w:numPr>
                <w:ilvl w:val="0"/>
                <w:numId w:val="3"/>
              </w:numPr>
              <w:rPr>
                <w:rFonts w:ascii="Gotham Book" w:hAnsi="Gotham Book"/>
              </w:rPr>
            </w:pPr>
            <w:r w:rsidRPr="00C164D9">
              <w:rPr>
                <w:rFonts w:ascii="Gotham Book" w:hAnsi="Gotham Book"/>
              </w:rPr>
              <w:t xml:space="preserve">In 1819, there was a financial crisis in the United States. </w:t>
            </w:r>
          </w:p>
        </w:tc>
        <w:tc>
          <w:tcPr>
            <w:tcW w:w="5755" w:type="dxa"/>
          </w:tcPr>
          <w:p w14:paraId="58BF47A3" w14:textId="77777777" w:rsidR="00313D50" w:rsidRPr="00C164D9" w:rsidRDefault="00313D50" w:rsidP="00EC080B">
            <w:pPr>
              <w:rPr>
                <w:rFonts w:ascii="Gotham Book" w:hAnsi="Gotham Book"/>
              </w:rPr>
            </w:pPr>
          </w:p>
        </w:tc>
      </w:tr>
    </w:tbl>
    <w:p w14:paraId="7D21641E" w14:textId="77777777" w:rsidR="00313D50" w:rsidRDefault="00313D50" w:rsidP="00313D50">
      <w:pPr>
        <w:rPr>
          <w:rFonts w:ascii="Gotham Book" w:hAnsi="Gotham Book"/>
        </w:rPr>
      </w:pPr>
    </w:p>
    <w:p w14:paraId="785D88EA" w14:textId="57E46029" w:rsidR="00313D50" w:rsidRDefault="00313D50" w:rsidP="00313D50">
      <w:pPr>
        <w:pStyle w:val="ListParagraph"/>
        <w:numPr>
          <w:ilvl w:val="0"/>
          <w:numId w:val="3"/>
        </w:numPr>
      </w:pPr>
      <w:r w:rsidRPr="00C164D9">
        <w:rPr>
          <w:rFonts w:ascii="Gotham Book" w:hAnsi="Gotham Book"/>
        </w:rPr>
        <w:t>Considering the goals of the Mexican government, the Tejano people, and some of the Anglo Americans in the United States, how do you predict that these groups could work together to improve the situation in Texas during the Mexican National Era</w:t>
      </w:r>
      <w:r>
        <w:rPr>
          <w:rFonts w:ascii="Gotham Book" w:hAnsi="Gotham Book"/>
        </w:rPr>
        <w:t>?</w:t>
      </w:r>
    </w:p>
    <w:p w14:paraId="33C69E31" w14:textId="77777777" w:rsidR="00313D50" w:rsidRDefault="00313D50" w:rsidP="00313D50"/>
    <w:p w14:paraId="1A6AD67F" w14:textId="77777777" w:rsidR="00313D50" w:rsidRDefault="00313D50" w:rsidP="00313D50"/>
    <w:sectPr w:rsidR="00313D5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75D11" w14:textId="77777777" w:rsidR="00313D50" w:rsidRDefault="00313D50" w:rsidP="00313D50">
      <w:pPr>
        <w:spacing w:after="0" w:line="240" w:lineRule="auto"/>
      </w:pPr>
      <w:r>
        <w:separator/>
      </w:r>
    </w:p>
  </w:endnote>
  <w:endnote w:type="continuationSeparator" w:id="0">
    <w:p w14:paraId="6333F130" w14:textId="77777777" w:rsidR="00313D50" w:rsidRDefault="00313D50" w:rsidP="0031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892288"/>
      <w:docPartObj>
        <w:docPartGallery w:val="Page Numbers (Bottom of Page)"/>
        <w:docPartUnique/>
      </w:docPartObj>
    </w:sdtPr>
    <w:sdtEndPr>
      <w:rPr>
        <w:noProof/>
      </w:rPr>
    </w:sdtEndPr>
    <w:sdtContent>
      <w:p w14:paraId="313714D0" w14:textId="652E78F2" w:rsidR="00313D50" w:rsidRDefault="00313D50">
        <w:pPr>
          <w:pStyle w:val="Footer"/>
          <w:jc w:val="center"/>
        </w:pPr>
        <w:r w:rsidRPr="00757D5D">
          <w:rPr>
            <w:rFonts w:ascii="Gotham Book" w:hAnsi="Gotham Book"/>
            <w:noProof/>
          </w:rPr>
          <w:drawing>
            <wp:anchor distT="0" distB="0" distL="114300" distR="114300" simplePos="0" relativeHeight="251659264" behindDoc="1" locked="0" layoutInCell="1" allowOverlap="1" wp14:anchorId="47B5191E" wp14:editId="22C808BE">
              <wp:simplePos x="0" y="0"/>
              <wp:positionH relativeFrom="margin">
                <wp:posOffset>5492187</wp:posOffset>
              </wp:positionH>
              <wp:positionV relativeFrom="paragraph">
                <wp:posOffset>-92597</wp:posOffset>
              </wp:positionV>
              <wp:extent cx="752475" cy="723265"/>
              <wp:effectExtent l="0" t="0" r="9525" b="635"/>
              <wp:wrapNone/>
              <wp:docPr id="45614725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22DECD21" w14:textId="2E62F234" w:rsidR="00313D50" w:rsidRDefault="0031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957F" w14:textId="77777777" w:rsidR="00313D50" w:rsidRDefault="00313D50" w:rsidP="00313D50">
      <w:pPr>
        <w:spacing w:after="0" w:line="240" w:lineRule="auto"/>
      </w:pPr>
      <w:r>
        <w:separator/>
      </w:r>
    </w:p>
  </w:footnote>
  <w:footnote w:type="continuationSeparator" w:id="0">
    <w:p w14:paraId="488BCCBB" w14:textId="77777777" w:rsidR="00313D50" w:rsidRDefault="00313D50" w:rsidP="00313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BB83" w14:textId="3162FF1E" w:rsidR="00313D50" w:rsidRDefault="00313D50">
    <w:pPr>
      <w:pStyle w:val="Header"/>
    </w:pPr>
    <w:r w:rsidRPr="00525A41">
      <w:rPr>
        <w:rFonts w:ascii="Gotham Book" w:hAnsi="Gotham Book"/>
        <w:noProof/>
      </w:rPr>
      <w:drawing>
        <wp:anchor distT="0" distB="0" distL="114300" distR="114300" simplePos="0" relativeHeight="251660288" behindDoc="1" locked="0" layoutInCell="1" allowOverlap="1" wp14:anchorId="5A74E5BC" wp14:editId="58F0945F">
          <wp:simplePos x="0" y="0"/>
          <wp:positionH relativeFrom="column">
            <wp:posOffset>0</wp:posOffset>
          </wp:positionH>
          <wp:positionV relativeFrom="paragraph">
            <wp:posOffset>-284480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170077049"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73C981" w14:textId="77777777" w:rsidR="00313D50" w:rsidRDefault="00313D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43ABB"/>
    <w:multiLevelType w:val="hybridMultilevel"/>
    <w:tmpl w:val="0016835A"/>
    <w:lvl w:ilvl="0" w:tplc="87404922">
      <w:start w:val="1"/>
      <w:numFmt w:val="decimal"/>
      <w:lvlText w:val="%1."/>
      <w:lvlJc w:val="left"/>
      <w:pPr>
        <w:ind w:left="720" w:hanging="360"/>
      </w:pPr>
      <w:rPr>
        <w:rFonts w:ascii="Gotham Book" w:hAnsi="Gotham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006553"/>
    <w:multiLevelType w:val="hybridMultilevel"/>
    <w:tmpl w:val="1CD21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2E4911"/>
    <w:multiLevelType w:val="hybridMultilevel"/>
    <w:tmpl w:val="8B945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009809">
    <w:abstractNumId w:val="2"/>
  </w:num>
  <w:num w:numId="2" w16cid:durableId="1874154625">
    <w:abstractNumId w:val="1"/>
  </w:num>
  <w:num w:numId="3" w16cid:durableId="590359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FD0"/>
    <w:rsid w:val="001B4B2F"/>
    <w:rsid w:val="00313D50"/>
    <w:rsid w:val="004A6952"/>
    <w:rsid w:val="004F57AB"/>
    <w:rsid w:val="0065438C"/>
    <w:rsid w:val="00754FD0"/>
    <w:rsid w:val="00963012"/>
    <w:rsid w:val="009B7378"/>
    <w:rsid w:val="009F7AC1"/>
    <w:rsid w:val="00BD507D"/>
    <w:rsid w:val="00F0566A"/>
    <w:rsid w:val="00F9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78D3A"/>
  <w15:chartTrackingRefBased/>
  <w15:docId w15:val="{CD46BC94-B394-4A44-87C0-16B3B0F4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D50"/>
    <w:rPr>
      <w:rFonts w:asciiTheme="minorHAnsi" w:hAnsiTheme="minorHAnsi"/>
    </w:rPr>
  </w:style>
  <w:style w:type="paragraph" w:styleId="Heading1">
    <w:name w:val="heading 1"/>
    <w:basedOn w:val="Normal"/>
    <w:next w:val="Normal"/>
    <w:link w:val="Heading1Char"/>
    <w:uiPriority w:val="9"/>
    <w:qFormat/>
    <w:rsid w:val="00754F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4F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F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F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F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F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F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F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F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F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4F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FD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FD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4FD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4FD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4FD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4FD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4FD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4F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F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F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FD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4FD0"/>
    <w:pPr>
      <w:spacing w:before="160"/>
      <w:jc w:val="center"/>
    </w:pPr>
    <w:rPr>
      <w:i/>
      <w:iCs/>
      <w:color w:val="404040" w:themeColor="text1" w:themeTint="BF"/>
    </w:rPr>
  </w:style>
  <w:style w:type="character" w:customStyle="1" w:styleId="QuoteChar">
    <w:name w:val="Quote Char"/>
    <w:basedOn w:val="DefaultParagraphFont"/>
    <w:link w:val="Quote"/>
    <w:uiPriority w:val="29"/>
    <w:rsid w:val="00754FD0"/>
    <w:rPr>
      <w:i/>
      <w:iCs/>
      <w:color w:val="404040" w:themeColor="text1" w:themeTint="BF"/>
    </w:rPr>
  </w:style>
  <w:style w:type="paragraph" w:styleId="ListParagraph">
    <w:name w:val="List Paragraph"/>
    <w:basedOn w:val="Normal"/>
    <w:uiPriority w:val="34"/>
    <w:qFormat/>
    <w:rsid w:val="00754FD0"/>
    <w:pPr>
      <w:ind w:left="720"/>
      <w:contextualSpacing/>
    </w:pPr>
  </w:style>
  <w:style w:type="character" w:styleId="IntenseEmphasis">
    <w:name w:val="Intense Emphasis"/>
    <w:basedOn w:val="DefaultParagraphFont"/>
    <w:uiPriority w:val="21"/>
    <w:qFormat/>
    <w:rsid w:val="00754FD0"/>
    <w:rPr>
      <w:i/>
      <w:iCs/>
      <w:color w:val="0F4761" w:themeColor="accent1" w:themeShade="BF"/>
    </w:rPr>
  </w:style>
  <w:style w:type="paragraph" w:styleId="IntenseQuote">
    <w:name w:val="Intense Quote"/>
    <w:basedOn w:val="Normal"/>
    <w:next w:val="Normal"/>
    <w:link w:val="IntenseQuoteChar"/>
    <w:uiPriority w:val="30"/>
    <w:qFormat/>
    <w:rsid w:val="00754F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FD0"/>
    <w:rPr>
      <w:i/>
      <w:iCs/>
      <w:color w:val="0F4761" w:themeColor="accent1" w:themeShade="BF"/>
    </w:rPr>
  </w:style>
  <w:style w:type="character" w:styleId="IntenseReference">
    <w:name w:val="Intense Reference"/>
    <w:basedOn w:val="DefaultParagraphFont"/>
    <w:uiPriority w:val="32"/>
    <w:qFormat/>
    <w:rsid w:val="00754FD0"/>
    <w:rPr>
      <w:b/>
      <w:bCs/>
      <w:smallCaps/>
      <w:color w:val="0F4761" w:themeColor="accent1" w:themeShade="BF"/>
      <w:spacing w:val="5"/>
    </w:rPr>
  </w:style>
  <w:style w:type="character" w:styleId="Strong">
    <w:name w:val="Strong"/>
    <w:basedOn w:val="DefaultParagraphFont"/>
    <w:uiPriority w:val="22"/>
    <w:qFormat/>
    <w:rsid w:val="00313D50"/>
    <w:rPr>
      <w:b/>
      <w:bCs/>
    </w:rPr>
  </w:style>
  <w:style w:type="table" w:styleId="TableGrid">
    <w:name w:val="Table Grid"/>
    <w:basedOn w:val="TableNormal"/>
    <w:uiPriority w:val="39"/>
    <w:rsid w:val="00313D50"/>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D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D50"/>
    <w:rPr>
      <w:rFonts w:asciiTheme="minorHAnsi" w:hAnsiTheme="minorHAnsi"/>
    </w:rPr>
  </w:style>
  <w:style w:type="paragraph" w:styleId="Footer">
    <w:name w:val="footer"/>
    <w:basedOn w:val="Normal"/>
    <w:link w:val="FooterChar"/>
    <w:uiPriority w:val="99"/>
    <w:unhideWhenUsed/>
    <w:rsid w:val="00313D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D50"/>
    <w:rPr>
      <w:rFonts w:asciiTheme="minorHAnsi" w:hAnsiTheme="minorHAnsi"/>
    </w:rPr>
  </w:style>
  <w:style w:type="paragraph" w:styleId="Caption">
    <w:name w:val="caption"/>
    <w:basedOn w:val="Normal"/>
    <w:next w:val="Normal"/>
    <w:uiPriority w:val="35"/>
    <w:unhideWhenUsed/>
    <w:qFormat/>
    <w:rsid w:val="00313D50"/>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9</TotalTime>
  <Pages>3</Pages>
  <Words>588</Words>
  <Characters>3358</Characters>
  <Application>Microsoft Office Word</Application>
  <DocSecurity>0</DocSecurity>
  <Lines>27</Lines>
  <Paragraphs>7</Paragraphs>
  <ScaleCrop>false</ScaleCrop>
  <Company>University of North Texas</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3</cp:revision>
  <dcterms:created xsi:type="dcterms:W3CDTF">2025-02-18T23:18:00Z</dcterms:created>
  <dcterms:modified xsi:type="dcterms:W3CDTF">2025-02-19T16:44:00Z</dcterms:modified>
</cp:coreProperties>
</file>