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449D6" w:rsidRPr="002B4F84" w14:paraId="0A07E7EB" w14:textId="77777777" w:rsidTr="002F0177">
        <w:tc>
          <w:tcPr>
            <w:tcW w:w="10590" w:type="dxa"/>
            <w:shd w:val="clear" w:color="auto" w:fill="D9D9D9" w:themeFill="background1" w:themeFillShade="D9"/>
          </w:tcPr>
          <w:p w14:paraId="23EF42FA" w14:textId="77777777" w:rsidR="00D449D6" w:rsidRPr="00B03580" w:rsidRDefault="00D449D6" w:rsidP="002F0177">
            <w:pPr>
              <w:rPr>
                <w:rFonts w:ascii="Gotham Book" w:hAnsi="Gotham Book"/>
                <w:b/>
                <w:bCs/>
                <w:sz w:val="40"/>
                <w:szCs w:val="44"/>
              </w:rPr>
            </w:pPr>
            <w:r w:rsidRPr="004B7CB1">
              <w:rPr>
                <w:noProof/>
              </w:rPr>
              <w:drawing>
                <wp:anchor distT="0" distB="0" distL="114300" distR="114300" simplePos="0" relativeHeight="251659264" behindDoc="1" locked="0" layoutInCell="1" allowOverlap="1" wp14:anchorId="6C58E056" wp14:editId="28A32566">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32281439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1) The Economy &amp; the Cotton Revolution</w:t>
            </w:r>
          </w:p>
          <w:p w14:paraId="2CE937A1" w14:textId="77777777" w:rsidR="00D449D6" w:rsidRPr="002B4F84" w:rsidRDefault="00D449D6" w:rsidP="002F0177">
            <w:pPr>
              <w:rPr>
                <w:rFonts w:ascii="Gotham Book" w:hAnsi="Gotham Book"/>
                <w:b/>
                <w:bCs/>
                <w:sz w:val="36"/>
                <w:szCs w:val="36"/>
              </w:rPr>
            </w:pPr>
            <w:r>
              <w:rPr>
                <w:rFonts w:ascii="Gotham Book" w:hAnsi="Gotham Book"/>
                <w:b/>
                <w:bCs/>
                <w:color w:val="595959" w:themeColor="text1" w:themeTint="A6"/>
                <w:sz w:val="32"/>
                <w:szCs w:val="28"/>
              </w:rPr>
              <w:t xml:space="preserve"> Grade Level                                       </w:t>
            </w:r>
          </w:p>
        </w:tc>
      </w:tr>
    </w:tbl>
    <w:p w14:paraId="1B7BDA58" w14:textId="77777777" w:rsidR="0065438C" w:rsidRPr="00D449D6" w:rsidRDefault="0065438C">
      <w:pPr>
        <w:rPr>
          <w:sz w:val="2"/>
          <w:szCs w:val="2"/>
        </w:rPr>
      </w:pPr>
    </w:p>
    <w:p w14:paraId="023A490A" w14:textId="77777777" w:rsidR="00D449D6" w:rsidRDefault="00D449D6" w:rsidP="00D449D6">
      <w:pPr>
        <w:rPr>
          <w:rFonts w:ascii="Gotham Book" w:hAnsi="Gotham Book"/>
        </w:rPr>
        <w:sectPr w:rsidR="00D449D6" w:rsidSect="00D449D6">
          <w:pgSz w:w="12240" w:h="15840"/>
          <w:pgMar w:top="720" w:right="720" w:bottom="720" w:left="720" w:header="720" w:footer="720" w:gutter="0"/>
          <w:cols w:space="720"/>
          <w:docGrid w:linePitch="360"/>
        </w:sectPr>
      </w:pPr>
    </w:p>
    <w:p w14:paraId="3E8DA8EB" w14:textId="77777777" w:rsidR="00D449D6" w:rsidRPr="00D449D6" w:rsidRDefault="00D449D6" w:rsidP="00D449D6">
      <w:pPr>
        <w:rPr>
          <w:rFonts w:ascii="Gotham Book" w:hAnsi="Gotham Book"/>
        </w:rPr>
      </w:pPr>
      <w:r w:rsidRPr="00D449D6">
        <w:rPr>
          <w:rFonts w:ascii="Gotham Book" w:hAnsi="Gotham Book"/>
        </w:rPr>
        <w:t>In the early 1800s, cotton became very popular for making clothes. It was light, comfortable, and cheaper than materials like wool. A new machine, the cotton gin, made it quicker to process cotton, helping many to earn large profits.</w:t>
      </w:r>
    </w:p>
    <w:p w14:paraId="5B961DB4" w14:textId="77777777" w:rsidR="00D449D6" w:rsidRPr="00D449D6" w:rsidRDefault="00D449D6" w:rsidP="00D449D6">
      <w:pPr>
        <w:rPr>
          <w:rFonts w:ascii="Gotham Book" w:hAnsi="Gotham Book"/>
        </w:rPr>
      </w:pPr>
      <w:r w:rsidRPr="00D449D6">
        <w:rPr>
          <w:rFonts w:ascii="Gotham Book" w:hAnsi="Gotham Book"/>
        </w:rPr>
        <w:t>People from across the United States rushed to southern states like Alabama and Mississippi to get rich by growing cotton. Many of these people used slave labor on plantations in the South’s fertile land. Cotton agriculture made a lot of money for Anglos in southern communities.</w:t>
      </w:r>
    </w:p>
    <w:p w14:paraId="28FE7688" w14:textId="77777777" w:rsidR="00D449D6" w:rsidRPr="00D449D6" w:rsidRDefault="00D449D6" w:rsidP="00D449D6">
      <w:pPr>
        <w:rPr>
          <w:rFonts w:ascii="Gotham Book" w:hAnsi="Gotham Book"/>
        </w:rPr>
      </w:pPr>
      <w:r w:rsidRPr="00D449D6">
        <w:rPr>
          <w:rFonts w:ascii="Gotham Book" w:hAnsi="Gotham Book"/>
        </w:rPr>
        <w:t xml:space="preserve"> Then, major economic problems led to the </w:t>
      </w:r>
      <w:r w:rsidRPr="00D449D6">
        <w:rPr>
          <w:rFonts w:ascii="Gotham Book" w:hAnsi="Gotham Book"/>
          <w:b/>
          <w:bCs/>
        </w:rPr>
        <w:t>Panic of 1819</w:t>
      </w:r>
      <w:r w:rsidRPr="00D449D6">
        <w:rPr>
          <w:rFonts w:ascii="Gotham Book" w:hAnsi="Gotham Book"/>
        </w:rPr>
        <w:t>. This caused many Americans to lose their savings and go into debt. Buying land in the United States became too expensive for many people. For some Americans, the fertile land in Spanish Texas looked promising for growing cotton.</w:t>
      </w:r>
    </w:p>
    <w:p w14:paraId="451607B6" w14:textId="77777777" w:rsidR="00D449D6" w:rsidRDefault="00D449D6" w:rsidP="00D449D6">
      <w:pPr>
        <w:rPr>
          <w:rFonts w:ascii="Gotham Book" w:hAnsi="Gotham Book"/>
        </w:rPr>
      </w:pPr>
      <w:r w:rsidRPr="00D449D6">
        <w:rPr>
          <w:rFonts w:ascii="Gotham Book" w:hAnsi="Gotham Book"/>
        </w:rPr>
        <w:t>Meanwhile, the Tejanos in Texas’ fertile Coastal Plains saw how cotton helped the economy grow in the American South. They thought inviting American cotton farmers to Texas could finally help increase the Texas population and boost their economy.</w:t>
      </w:r>
    </w:p>
    <w:p w14:paraId="1110C5F9" w14:textId="77777777" w:rsidR="00D449D6" w:rsidRDefault="00D449D6" w:rsidP="00D449D6">
      <w:pPr>
        <w:rPr>
          <w:rFonts w:ascii="Gotham Book" w:hAnsi="Gotham Book"/>
        </w:rPr>
        <w:sectPr w:rsidR="00D449D6" w:rsidSect="00D449D6">
          <w:type w:val="continuous"/>
          <w:pgSz w:w="12240" w:h="15840"/>
          <w:pgMar w:top="720" w:right="720" w:bottom="720" w:left="720" w:header="720" w:footer="720" w:gutter="0"/>
          <w:cols w:num="2" w:space="720"/>
          <w:docGrid w:linePitch="360"/>
        </w:sectPr>
      </w:pPr>
    </w:p>
    <w:p w14:paraId="71A10342" w14:textId="77777777" w:rsidR="00D449D6" w:rsidRDefault="00D449D6" w:rsidP="00D449D6">
      <w:pPr>
        <w:rPr>
          <w:rFonts w:ascii="Gotham Book" w:hAnsi="Gotham Book"/>
        </w:rPr>
      </w:pPr>
    </w:p>
    <w:p w14:paraId="293883FB" w14:textId="77777777" w:rsidR="00D449D6" w:rsidRPr="00D449D6" w:rsidRDefault="00D449D6" w:rsidP="00D449D6">
      <w:pPr>
        <w:rPr>
          <w:rFonts w:ascii="Gotham Book" w:hAnsi="Gotham Book"/>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D449D6" w:rsidRPr="002B4F84" w14:paraId="71D779E2" w14:textId="77777777" w:rsidTr="002F0177">
        <w:tc>
          <w:tcPr>
            <w:tcW w:w="10410" w:type="dxa"/>
            <w:shd w:val="clear" w:color="auto" w:fill="D9D9D9" w:themeFill="background1" w:themeFillShade="D9"/>
          </w:tcPr>
          <w:p w14:paraId="0068385D" w14:textId="77777777" w:rsidR="00D449D6" w:rsidRPr="002B4F84" w:rsidRDefault="00D449D6" w:rsidP="002F0177">
            <w:pPr>
              <w:rPr>
                <w:rFonts w:ascii="Gotham Book" w:hAnsi="Gotham Book"/>
                <w:b/>
                <w:bCs/>
                <w:sz w:val="40"/>
                <w:szCs w:val="44"/>
              </w:rPr>
            </w:pPr>
            <w:r w:rsidRPr="004B7CB1">
              <w:rPr>
                <w:rFonts w:ascii="Gotham Book" w:hAnsi="Gotham Book"/>
                <w:noProof/>
              </w:rPr>
              <w:drawing>
                <wp:anchor distT="0" distB="0" distL="114300" distR="114300" simplePos="0" relativeHeight="251661312" behindDoc="1" locked="0" layoutInCell="1" allowOverlap="1" wp14:anchorId="726BC870" wp14:editId="2BF55BE9">
                  <wp:simplePos x="0" y="0"/>
                  <wp:positionH relativeFrom="margin">
                    <wp:posOffset>5951220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84838676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2) The Empresario System &amp; “The Old 300”</w:t>
            </w:r>
          </w:p>
          <w:p w14:paraId="3946F2A5" w14:textId="77777777" w:rsidR="00D449D6" w:rsidRPr="002B4F84" w:rsidRDefault="00D449D6" w:rsidP="002F0177">
            <w:pPr>
              <w:rPr>
                <w:rFonts w:ascii="Gotham Book" w:hAnsi="Gotham Book"/>
                <w:b/>
                <w:bCs/>
                <w:sz w:val="36"/>
                <w:szCs w:val="36"/>
              </w:rPr>
            </w:pPr>
            <w:r>
              <w:rPr>
                <w:rFonts w:ascii="Gotham Book" w:hAnsi="Gotham Book"/>
                <w:b/>
                <w:bCs/>
                <w:color w:val="595959" w:themeColor="text1" w:themeTint="A6"/>
                <w:sz w:val="32"/>
                <w:szCs w:val="28"/>
              </w:rPr>
              <w:t xml:space="preserve">Grade Level                                       </w:t>
            </w:r>
          </w:p>
        </w:tc>
      </w:tr>
    </w:tbl>
    <w:p w14:paraId="4F07CF4C" w14:textId="77777777" w:rsidR="00D449D6" w:rsidRPr="00D449D6" w:rsidRDefault="00D449D6">
      <w:pPr>
        <w:rPr>
          <w:sz w:val="2"/>
          <w:szCs w:val="2"/>
        </w:rPr>
      </w:pPr>
    </w:p>
    <w:p w14:paraId="24ED9C6A" w14:textId="77777777" w:rsidR="00D449D6" w:rsidRDefault="00D449D6" w:rsidP="00D449D6">
      <w:pPr>
        <w:rPr>
          <w:rFonts w:ascii="Gotham Book" w:hAnsi="Gotham Book"/>
        </w:rPr>
        <w:sectPr w:rsidR="00D449D6" w:rsidSect="00D449D6">
          <w:type w:val="continuous"/>
          <w:pgSz w:w="12240" w:h="15840"/>
          <w:pgMar w:top="720" w:right="720" w:bottom="720" w:left="720" w:header="720" w:footer="720" w:gutter="0"/>
          <w:cols w:space="720"/>
          <w:docGrid w:linePitch="360"/>
        </w:sectPr>
      </w:pPr>
    </w:p>
    <w:p w14:paraId="56668160" w14:textId="77777777" w:rsidR="00D449D6" w:rsidRPr="00D449D6" w:rsidRDefault="00D449D6" w:rsidP="00D449D6">
      <w:pPr>
        <w:rPr>
          <w:rFonts w:ascii="Gotham Book" w:hAnsi="Gotham Book"/>
        </w:rPr>
      </w:pPr>
      <w:r w:rsidRPr="00D449D6">
        <w:rPr>
          <w:rFonts w:ascii="Gotham Book" w:hAnsi="Gotham Book"/>
        </w:rPr>
        <w:t xml:space="preserve">Moses Austin was an Anglo-American who lost his business during the financial </w:t>
      </w:r>
      <w:r w:rsidRPr="00D449D6">
        <w:rPr>
          <w:rFonts w:ascii="Gotham Book" w:hAnsi="Gotham Book"/>
          <w:b/>
          <w:bCs/>
        </w:rPr>
        <w:t>Panic of 1819</w:t>
      </w:r>
      <w:r w:rsidRPr="00D449D6">
        <w:rPr>
          <w:rFonts w:ascii="Gotham Book" w:hAnsi="Gotham Book"/>
        </w:rPr>
        <w:t>. He had lived in Missouri when it was still part of New Spain. He knew the culture and laws of New Spain, and he knew of Texas's rich land.</w:t>
      </w:r>
    </w:p>
    <w:p w14:paraId="357E32F7" w14:textId="77777777" w:rsidR="00D449D6" w:rsidRPr="00D449D6" w:rsidRDefault="00D449D6" w:rsidP="00D449D6">
      <w:pPr>
        <w:rPr>
          <w:rFonts w:ascii="Gotham Book" w:hAnsi="Gotham Book"/>
        </w:rPr>
      </w:pPr>
      <w:r w:rsidRPr="00D449D6">
        <w:rPr>
          <w:rFonts w:ascii="Gotham Book" w:hAnsi="Gotham Book"/>
        </w:rPr>
        <w:t xml:space="preserve">In 1820, he traveled to </w:t>
      </w:r>
      <w:r w:rsidRPr="00D449D6">
        <w:rPr>
          <w:rFonts w:ascii="Gotham Book" w:hAnsi="Gotham Book"/>
          <w:b/>
          <w:bCs/>
        </w:rPr>
        <w:t>San Antonio</w:t>
      </w:r>
      <w:r w:rsidRPr="00D449D6">
        <w:rPr>
          <w:rFonts w:ascii="Gotham Book" w:hAnsi="Gotham Book"/>
        </w:rPr>
        <w:t xml:space="preserve"> to ask the Spanish government if Anglo-Americans could have permission to move to Texas. He proposed they could farm the land and help the economy. In return, he asked for large areas of Texas land at little cost.</w:t>
      </w:r>
    </w:p>
    <w:p w14:paraId="45760792" w14:textId="77777777" w:rsidR="00D449D6" w:rsidRPr="00D449D6" w:rsidRDefault="00D449D6" w:rsidP="00D449D6">
      <w:pPr>
        <w:rPr>
          <w:rFonts w:ascii="Gotham Book" w:hAnsi="Gotham Book"/>
        </w:rPr>
      </w:pPr>
      <w:r w:rsidRPr="00D449D6">
        <w:rPr>
          <w:rFonts w:ascii="Gotham Book" w:hAnsi="Gotham Book"/>
        </w:rPr>
        <w:t xml:space="preserve">Spain was unsure about letting Anglo-Americans settle, but eventually agreed because Tejano leaders in Texas supported the idea. Moses </w:t>
      </w:r>
      <w:r w:rsidRPr="00D449D6">
        <w:rPr>
          <w:rFonts w:ascii="Gotham Book" w:hAnsi="Gotham Book"/>
        </w:rPr>
        <w:t>Austin got approval in 1821, but he died before he could carry out the plan.</w:t>
      </w:r>
    </w:p>
    <w:p w14:paraId="5C0D3DB6" w14:textId="77777777" w:rsidR="00D449D6" w:rsidRPr="00D449D6" w:rsidRDefault="00D449D6" w:rsidP="00D449D6">
      <w:pPr>
        <w:rPr>
          <w:rFonts w:ascii="Gotham Book" w:hAnsi="Gotham Book"/>
        </w:rPr>
      </w:pPr>
      <w:r w:rsidRPr="00D449D6">
        <w:rPr>
          <w:rFonts w:ascii="Gotham Book" w:hAnsi="Gotham Book"/>
        </w:rPr>
        <w:t>That same year, Mexico became independent from Spain. Fortunately, Mexico agreed to continue with Austin's plan. Moses's son, Stephen F. Austin, began settling 300 Anglo-American families in Texas. These first families are known as "</w:t>
      </w:r>
      <w:r w:rsidRPr="00D449D6">
        <w:rPr>
          <w:rFonts w:ascii="Gotham Book" w:hAnsi="Gotham Book"/>
          <w:b/>
          <w:bCs/>
        </w:rPr>
        <w:t>the Old 300</w:t>
      </w:r>
      <w:r w:rsidRPr="00D449D6">
        <w:rPr>
          <w:rFonts w:ascii="Gotham Book" w:hAnsi="Gotham Book"/>
        </w:rPr>
        <w:t>.”</w:t>
      </w:r>
    </w:p>
    <w:p w14:paraId="03054883" w14:textId="77777777" w:rsidR="00D449D6" w:rsidRDefault="00D449D6" w:rsidP="00D449D6">
      <w:pPr>
        <w:rPr>
          <w:rFonts w:ascii="Gotham Book" w:hAnsi="Gotham Book"/>
        </w:rPr>
      </w:pPr>
      <w:r w:rsidRPr="00D449D6">
        <w:rPr>
          <w:rFonts w:ascii="Gotham Book" w:hAnsi="Gotham Book"/>
        </w:rPr>
        <w:t>Before these settlements, there were only about 4,000 Tejano people in Texas. Within four years, the number of settlers doubled. This cooperation between Tejanos and Anglo-Americans helped make Texas stronger for Mexico.</w:t>
      </w:r>
    </w:p>
    <w:p w14:paraId="4A96474E" w14:textId="77777777" w:rsidR="00D449D6" w:rsidRDefault="00D449D6" w:rsidP="00D449D6">
      <w:pPr>
        <w:rPr>
          <w:rFonts w:ascii="Gotham Book" w:hAnsi="Gotham Book"/>
        </w:rPr>
        <w:sectPr w:rsidR="00D449D6" w:rsidSect="00D449D6">
          <w:type w:val="continuous"/>
          <w:pgSz w:w="12240" w:h="15840"/>
          <w:pgMar w:top="720" w:right="720" w:bottom="720" w:left="720" w:header="720" w:footer="720" w:gutter="0"/>
          <w:cols w:num="2" w:space="720"/>
          <w:docGrid w:linePitch="360"/>
        </w:sectPr>
      </w:pPr>
    </w:p>
    <w:p w14:paraId="7509F0BD" w14:textId="77777777" w:rsidR="00D449D6" w:rsidRDefault="00D449D6" w:rsidP="00D449D6">
      <w:pPr>
        <w:rPr>
          <w:rFonts w:ascii="Gotham Book" w:hAnsi="Gotham Book"/>
        </w:rPr>
      </w:pPr>
    </w:p>
    <w:p w14:paraId="64F5BA11" w14:textId="77777777" w:rsidR="00D449D6" w:rsidRDefault="00D449D6" w:rsidP="00D449D6">
      <w:pPr>
        <w:rPr>
          <w:rFonts w:ascii="Gotham Book" w:hAnsi="Gotham Book"/>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449D6" w:rsidRPr="002B4F84" w14:paraId="4F009AE8" w14:textId="77777777" w:rsidTr="002F0177">
        <w:tc>
          <w:tcPr>
            <w:tcW w:w="10590" w:type="dxa"/>
            <w:shd w:val="clear" w:color="auto" w:fill="D9D9D9" w:themeFill="background1" w:themeFillShade="D9"/>
          </w:tcPr>
          <w:p w14:paraId="7E4B0E99" w14:textId="77777777" w:rsidR="00D449D6" w:rsidRPr="002B4F84" w:rsidRDefault="00D449D6" w:rsidP="002F0177">
            <w:pPr>
              <w:rPr>
                <w:rFonts w:ascii="Gotham Book" w:hAnsi="Gotham Book"/>
                <w:b/>
                <w:bCs/>
                <w:sz w:val="40"/>
                <w:szCs w:val="44"/>
              </w:rPr>
            </w:pPr>
            <w:r w:rsidRPr="004B7CB1">
              <w:rPr>
                <w:rFonts w:ascii="Gotham Book" w:hAnsi="Gotham Book"/>
                <w:noProof/>
              </w:rPr>
              <w:lastRenderedPageBreak/>
              <w:drawing>
                <wp:anchor distT="0" distB="0" distL="114300" distR="114300" simplePos="0" relativeHeight="251663360" behindDoc="1" locked="0" layoutInCell="1" allowOverlap="1" wp14:anchorId="654392BE" wp14:editId="6C616268">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60236731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3) Political Challenges in Texas</w:t>
            </w:r>
          </w:p>
          <w:p w14:paraId="207BF8B2" w14:textId="77777777" w:rsidR="00D449D6" w:rsidRPr="002B4F84" w:rsidRDefault="00D449D6" w:rsidP="002F0177">
            <w:pPr>
              <w:rPr>
                <w:rFonts w:ascii="Gotham Book" w:hAnsi="Gotham Book"/>
                <w:b/>
                <w:bCs/>
                <w:sz w:val="36"/>
                <w:szCs w:val="36"/>
              </w:rPr>
            </w:pPr>
            <w:r>
              <w:rPr>
                <w:rFonts w:ascii="Gotham Book" w:hAnsi="Gotham Book"/>
                <w:b/>
                <w:bCs/>
                <w:color w:val="595959" w:themeColor="text1" w:themeTint="A6"/>
                <w:sz w:val="32"/>
                <w:szCs w:val="28"/>
              </w:rPr>
              <w:t xml:space="preserve"> Grade Level                                       </w:t>
            </w:r>
          </w:p>
        </w:tc>
      </w:tr>
    </w:tbl>
    <w:p w14:paraId="30DC02AA" w14:textId="77777777" w:rsidR="00D449D6" w:rsidRPr="00D449D6" w:rsidRDefault="00D449D6" w:rsidP="00D449D6">
      <w:pPr>
        <w:rPr>
          <w:rFonts w:ascii="Gotham Book" w:hAnsi="Gotham Book"/>
          <w:sz w:val="2"/>
          <w:szCs w:val="2"/>
        </w:rPr>
      </w:pPr>
    </w:p>
    <w:p w14:paraId="0C8BA646" w14:textId="77777777" w:rsidR="00D449D6" w:rsidRDefault="00D449D6" w:rsidP="00D449D6">
      <w:pPr>
        <w:rPr>
          <w:rFonts w:ascii="Gotham Book" w:hAnsi="Gotham Book"/>
        </w:rPr>
        <w:sectPr w:rsidR="00D449D6" w:rsidSect="00D449D6">
          <w:type w:val="continuous"/>
          <w:pgSz w:w="12240" w:h="15840"/>
          <w:pgMar w:top="720" w:right="720" w:bottom="720" w:left="720" w:header="720" w:footer="720" w:gutter="0"/>
          <w:cols w:space="720"/>
          <w:docGrid w:linePitch="360"/>
        </w:sectPr>
      </w:pPr>
    </w:p>
    <w:p w14:paraId="66340696" w14:textId="77777777" w:rsidR="00D449D6" w:rsidRPr="00D449D6" w:rsidRDefault="00D449D6" w:rsidP="00D449D6">
      <w:pPr>
        <w:rPr>
          <w:rFonts w:ascii="Gotham Book" w:hAnsi="Gotham Book"/>
        </w:rPr>
      </w:pPr>
      <w:r w:rsidRPr="00D449D6">
        <w:rPr>
          <w:rFonts w:ascii="Gotham Book" w:hAnsi="Gotham Book"/>
        </w:rPr>
        <w:t xml:space="preserve">In 1824, the </w:t>
      </w:r>
      <w:r w:rsidRPr="00D449D6">
        <w:rPr>
          <w:rFonts w:ascii="Gotham Book" w:hAnsi="Gotham Book"/>
          <w:b/>
          <w:bCs/>
        </w:rPr>
        <w:t>Mexican Federalist Constitution</w:t>
      </w:r>
      <w:r w:rsidRPr="00D449D6">
        <w:rPr>
          <w:rFonts w:ascii="Gotham Book" w:hAnsi="Gotham Book"/>
        </w:rPr>
        <w:t xml:space="preserve"> joined Coahuila and Texas into one state because Texas didn’t have enough people to be its own state yet.</w:t>
      </w:r>
    </w:p>
    <w:p w14:paraId="74ED864D" w14:textId="77777777" w:rsidR="00D449D6" w:rsidRPr="00D449D6" w:rsidRDefault="00D449D6" w:rsidP="00D449D6">
      <w:pPr>
        <w:rPr>
          <w:rFonts w:ascii="Gotham Book" w:hAnsi="Gotham Book"/>
        </w:rPr>
      </w:pPr>
      <w:r w:rsidRPr="00D449D6">
        <w:rPr>
          <w:rFonts w:ascii="Gotham Book" w:hAnsi="Gotham Book"/>
        </w:rPr>
        <w:t xml:space="preserve">The people of </w:t>
      </w:r>
      <w:r w:rsidRPr="00D449D6">
        <w:rPr>
          <w:rFonts w:ascii="Gotham Book" w:hAnsi="Gotham Book"/>
          <w:b/>
          <w:bCs/>
        </w:rPr>
        <w:t>Coahuila y Tejas</w:t>
      </w:r>
      <w:r w:rsidRPr="00D449D6">
        <w:rPr>
          <w:rFonts w:ascii="Gotham Book" w:hAnsi="Gotham Book"/>
        </w:rPr>
        <w:t xml:space="preserve"> needed to work together to create a government that helped both Coahuila and Texas. This was hard for Anglos and Tejanos in Texas because they lived far from the state capital, Saltillo in Coahuila.</w:t>
      </w:r>
    </w:p>
    <w:p w14:paraId="574621B2" w14:textId="77777777" w:rsidR="00D449D6" w:rsidRPr="00D449D6" w:rsidRDefault="00D449D6" w:rsidP="00D449D6">
      <w:pPr>
        <w:rPr>
          <w:rFonts w:ascii="Gotham Book" w:hAnsi="Gotham Book"/>
        </w:rPr>
      </w:pPr>
      <w:r w:rsidRPr="00D449D6">
        <w:rPr>
          <w:rFonts w:ascii="Gotham Book" w:hAnsi="Gotham Book"/>
        </w:rPr>
        <w:t> Additionally, Anglos and Tejanos had little say in the state government because of Texas’ small population. In 1827, the government of Coahuila y Tejas  passed a state constitution. It included a law to slowly end slavery in the state.</w:t>
      </w:r>
    </w:p>
    <w:p w14:paraId="38878EE5" w14:textId="77777777" w:rsidR="00D449D6" w:rsidRPr="00D449D6" w:rsidRDefault="00D449D6" w:rsidP="00D449D6">
      <w:pPr>
        <w:rPr>
          <w:rFonts w:ascii="Gotham Book" w:hAnsi="Gotham Book"/>
        </w:rPr>
      </w:pPr>
      <w:r w:rsidRPr="00D449D6">
        <w:rPr>
          <w:rFonts w:ascii="Gotham Book" w:hAnsi="Gotham Book"/>
        </w:rPr>
        <w:t>Ending slavery in the state worried some people in Texas who thought they needed slavery for cotton farming to succeed. They feared Texas would stop growing without the enslaved people’s work.</w:t>
      </w:r>
    </w:p>
    <w:p w14:paraId="4381A9E1" w14:textId="77777777" w:rsidR="00D449D6" w:rsidRPr="00D449D6" w:rsidRDefault="00D449D6" w:rsidP="00D449D6">
      <w:pPr>
        <w:rPr>
          <w:rFonts w:ascii="Gotham Book" w:hAnsi="Gotham Book"/>
        </w:rPr>
      </w:pPr>
      <w:r w:rsidRPr="00D449D6">
        <w:rPr>
          <w:rFonts w:ascii="Gotham Book" w:hAnsi="Gotham Book"/>
        </w:rPr>
        <w:t xml:space="preserve">Anglos and Tejanos could not change the law because Texas was too weak in the state government. Some Anglos kept bringing enslaved people to </w:t>
      </w:r>
      <w:proofErr w:type="gramStart"/>
      <w:r w:rsidRPr="00D449D6">
        <w:rPr>
          <w:rFonts w:ascii="Gotham Book" w:hAnsi="Gotham Book"/>
        </w:rPr>
        <w:t>Texas</w:t>
      </w:r>
      <w:proofErr w:type="gramEnd"/>
      <w:r w:rsidRPr="00D449D6">
        <w:rPr>
          <w:rFonts w:ascii="Gotham Book" w:hAnsi="Gotham Book"/>
        </w:rPr>
        <w:t xml:space="preserve"> anyway, calling them contract workers to avoid the slavery ban.</w:t>
      </w:r>
    </w:p>
    <w:p w14:paraId="605EE98A" w14:textId="77777777" w:rsidR="00D449D6" w:rsidRDefault="00D449D6" w:rsidP="00D449D6">
      <w:pPr>
        <w:rPr>
          <w:rFonts w:ascii="Gotham Book" w:hAnsi="Gotham Book"/>
        </w:rPr>
      </w:pPr>
      <w:r w:rsidRPr="00D449D6">
        <w:rPr>
          <w:rFonts w:ascii="Gotham Book" w:hAnsi="Gotham Book"/>
        </w:rPr>
        <w:t>This loophole let Anglo immigrants continue coming to Texas for cotton farming, but it worried Mexican officials when they eventually found out.</w:t>
      </w:r>
    </w:p>
    <w:p w14:paraId="0DE1A7C3" w14:textId="77777777" w:rsidR="00D449D6" w:rsidRPr="00D449D6" w:rsidRDefault="00D449D6" w:rsidP="00D449D6">
      <w:pPr>
        <w:rPr>
          <w:rFonts w:ascii="Gotham Book" w:hAnsi="Gotham Book"/>
        </w:rPr>
      </w:pPr>
    </w:p>
    <w:p w14:paraId="326B1F42" w14:textId="77777777" w:rsidR="00D449D6" w:rsidRDefault="00D449D6" w:rsidP="00D449D6">
      <w:pPr>
        <w:rPr>
          <w:rFonts w:ascii="Gotham Book" w:hAnsi="Gotham Book"/>
          <w:sz w:val="2"/>
          <w:szCs w:val="2"/>
        </w:rPr>
      </w:pPr>
    </w:p>
    <w:p w14:paraId="1BFA4BF3" w14:textId="77777777" w:rsidR="00D449D6" w:rsidRDefault="00D449D6" w:rsidP="00D449D6">
      <w:pPr>
        <w:rPr>
          <w:rFonts w:ascii="Gotham Book" w:hAnsi="Gotham Book"/>
          <w:sz w:val="2"/>
          <w:szCs w:val="2"/>
        </w:rPr>
      </w:pPr>
    </w:p>
    <w:p w14:paraId="7F18C86A" w14:textId="77777777" w:rsidR="00D449D6" w:rsidRDefault="00D449D6" w:rsidP="00D449D6">
      <w:pPr>
        <w:rPr>
          <w:rFonts w:ascii="Gotham Book" w:hAnsi="Gotham Book"/>
          <w:sz w:val="2"/>
          <w:szCs w:val="2"/>
        </w:rPr>
      </w:pPr>
    </w:p>
    <w:p w14:paraId="64768379" w14:textId="77777777" w:rsidR="00D449D6" w:rsidRDefault="00D449D6" w:rsidP="00D449D6">
      <w:pPr>
        <w:rPr>
          <w:rFonts w:ascii="Gotham Book" w:hAnsi="Gotham Book"/>
          <w:sz w:val="2"/>
          <w:szCs w:val="2"/>
        </w:rPr>
        <w:sectPr w:rsidR="00D449D6" w:rsidSect="00D449D6">
          <w:type w:val="continuous"/>
          <w:pgSz w:w="12240" w:h="15840"/>
          <w:pgMar w:top="720" w:right="720" w:bottom="720" w:left="720" w:header="720" w:footer="720" w:gutter="0"/>
          <w:cols w:num="2" w:space="144"/>
          <w:docGrid w:linePitch="360"/>
        </w:sectPr>
      </w:pPr>
    </w:p>
    <w:p w14:paraId="4A133B4D" w14:textId="77777777" w:rsidR="00D449D6" w:rsidRPr="00D449D6" w:rsidRDefault="00D449D6" w:rsidP="00D449D6">
      <w:pPr>
        <w:rPr>
          <w:rFonts w:ascii="Gotham Book" w:hAnsi="Gotham Book"/>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D449D6" w:rsidRPr="002B4F84" w14:paraId="439FE2BE" w14:textId="77777777" w:rsidTr="002F0177">
        <w:tc>
          <w:tcPr>
            <w:tcW w:w="10410" w:type="dxa"/>
            <w:shd w:val="clear" w:color="auto" w:fill="D9D9D9" w:themeFill="background1" w:themeFillShade="D9"/>
          </w:tcPr>
          <w:p w14:paraId="36CF99B1" w14:textId="77777777" w:rsidR="00D449D6" w:rsidRPr="002B4F84" w:rsidRDefault="00D449D6" w:rsidP="002F0177">
            <w:pPr>
              <w:spacing w:line="276" w:lineRule="auto"/>
              <w:rPr>
                <w:rFonts w:ascii="Gotham Book" w:hAnsi="Gotham Book"/>
                <w:b/>
                <w:bCs/>
                <w:sz w:val="40"/>
                <w:szCs w:val="44"/>
              </w:rPr>
            </w:pPr>
            <w:r w:rsidRPr="004B7CB1">
              <w:rPr>
                <w:rFonts w:ascii="Gotham Book" w:hAnsi="Gotham Book"/>
                <w:noProof/>
              </w:rPr>
              <w:drawing>
                <wp:anchor distT="0" distB="0" distL="114300" distR="114300" simplePos="0" relativeHeight="251665408" behindDoc="1" locked="0" layoutInCell="1" allowOverlap="1" wp14:anchorId="67CA716E" wp14:editId="5C6E8411">
                  <wp:simplePos x="0" y="0"/>
                  <wp:positionH relativeFrom="margin">
                    <wp:posOffset>5951220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45465366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4) Trouble in Texas: The Fredonian Rebellion</w:t>
            </w:r>
          </w:p>
          <w:p w14:paraId="5547EEC5" w14:textId="77777777" w:rsidR="00D449D6" w:rsidRPr="002B4F84" w:rsidRDefault="00D449D6" w:rsidP="002F0177">
            <w:pPr>
              <w:spacing w:line="276" w:lineRule="auto"/>
              <w:rPr>
                <w:rFonts w:ascii="Gotham Book" w:hAnsi="Gotham Book"/>
                <w:b/>
                <w:bCs/>
                <w:sz w:val="36"/>
                <w:szCs w:val="36"/>
              </w:rPr>
            </w:pPr>
            <w:r>
              <w:rPr>
                <w:rFonts w:ascii="Gotham Book" w:hAnsi="Gotham Book"/>
                <w:b/>
                <w:bCs/>
                <w:color w:val="595959" w:themeColor="text1" w:themeTint="A6"/>
                <w:sz w:val="32"/>
                <w:szCs w:val="28"/>
              </w:rPr>
              <w:t xml:space="preserve">Grade Level                                       </w:t>
            </w:r>
          </w:p>
        </w:tc>
      </w:tr>
    </w:tbl>
    <w:p w14:paraId="169E6A79" w14:textId="77777777" w:rsidR="00D449D6" w:rsidRPr="00D449D6" w:rsidRDefault="00D449D6" w:rsidP="00D449D6">
      <w:pPr>
        <w:rPr>
          <w:rFonts w:ascii="Gotham Book" w:hAnsi="Gotham Book"/>
          <w:sz w:val="2"/>
          <w:szCs w:val="2"/>
        </w:rPr>
      </w:pPr>
    </w:p>
    <w:p w14:paraId="2402F7E0" w14:textId="77777777" w:rsidR="00D449D6" w:rsidRDefault="00D449D6" w:rsidP="00D449D6">
      <w:pPr>
        <w:rPr>
          <w:rFonts w:ascii="Gotham Book" w:hAnsi="Gotham Book"/>
        </w:rPr>
        <w:sectPr w:rsidR="00D449D6" w:rsidSect="00D449D6">
          <w:type w:val="continuous"/>
          <w:pgSz w:w="12240" w:h="15840"/>
          <w:pgMar w:top="720" w:right="720" w:bottom="720" w:left="720" w:header="720" w:footer="720" w:gutter="0"/>
          <w:cols w:space="720"/>
          <w:docGrid w:linePitch="360"/>
        </w:sectPr>
      </w:pPr>
    </w:p>
    <w:p w14:paraId="224F542F" w14:textId="77777777" w:rsidR="00D449D6" w:rsidRPr="00D449D6" w:rsidRDefault="00D449D6" w:rsidP="00D449D6">
      <w:pPr>
        <w:rPr>
          <w:rFonts w:ascii="Gotham Book" w:hAnsi="Gotham Book"/>
        </w:rPr>
      </w:pPr>
      <w:r w:rsidRPr="00D449D6">
        <w:rPr>
          <w:rFonts w:ascii="Gotham Book" w:hAnsi="Gotham Book"/>
        </w:rPr>
        <w:t>Many Anglo Americans who moved to Texas wanted to be good citizens of Mexico. They worked hard, followed the laws, and even started to think of themselves as Anglo-Mexicans. They got support from Tejano leaders and worked to help make Texas better.</w:t>
      </w:r>
    </w:p>
    <w:p w14:paraId="585D4E3D" w14:textId="77777777" w:rsidR="00D449D6" w:rsidRPr="00D449D6" w:rsidRDefault="00D449D6" w:rsidP="00D449D6">
      <w:pPr>
        <w:rPr>
          <w:rFonts w:ascii="Gotham Book" w:hAnsi="Gotham Book"/>
        </w:rPr>
      </w:pPr>
      <w:r w:rsidRPr="00D449D6">
        <w:rPr>
          <w:rFonts w:ascii="Gotham Book" w:hAnsi="Gotham Book"/>
        </w:rPr>
        <w:t xml:space="preserve">As more Anglos came to Texas, however, some began to challenge Mexico's authority. In 1826, one Anglo-American empresario named </w:t>
      </w:r>
      <w:r w:rsidRPr="00D449D6">
        <w:rPr>
          <w:rFonts w:ascii="Gotham Book" w:hAnsi="Gotham Book"/>
          <w:b/>
          <w:bCs/>
        </w:rPr>
        <w:t>Haden Edwards</w:t>
      </w:r>
      <w:r w:rsidRPr="00D449D6">
        <w:rPr>
          <w:rFonts w:ascii="Gotham Book" w:hAnsi="Gotham Book"/>
        </w:rPr>
        <w:t xml:space="preserve"> arrived in East Texas near Nacogdoches. Soon, complaints about him reached Mexico City.</w:t>
      </w:r>
    </w:p>
    <w:p w14:paraId="0E8F58B9" w14:textId="77777777" w:rsidR="00D449D6" w:rsidRPr="00D449D6" w:rsidRDefault="00D449D6" w:rsidP="00D449D6">
      <w:pPr>
        <w:rPr>
          <w:rFonts w:ascii="Gotham Book" w:hAnsi="Gotham Book"/>
        </w:rPr>
      </w:pPr>
      <w:r w:rsidRPr="00D449D6">
        <w:rPr>
          <w:rFonts w:ascii="Gotham Book" w:hAnsi="Gotham Book"/>
        </w:rPr>
        <w:t> Edwards had problems with many Tejanos who already lived in the area. He also took control of the local government.</w:t>
      </w:r>
    </w:p>
    <w:p w14:paraId="2C4B6D87" w14:textId="77777777" w:rsidR="00D449D6" w:rsidRPr="00D449D6" w:rsidRDefault="00D449D6" w:rsidP="00D449D6">
      <w:pPr>
        <w:rPr>
          <w:rFonts w:ascii="Gotham Book" w:hAnsi="Gotham Book"/>
        </w:rPr>
      </w:pPr>
      <w:r w:rsidRPr="00D449D6">
        <w:rPr>
          <w:rFonts w:ascii="Gotham Book" w:hAnsi="Gotham Book"/>
        </w:rPr>
        <w:t xml:space="preserve">The biggest issue happened in December of 1826. Edwards and some men took over a nearby </w:t>
      </w:r>
      <w:r w:rsidRPr="00D449D6">
        <w:rPr>
          <w:rFonts w:ascii="Gotham Book" w:hAnsi="Gotham Book"/>
        </w:rPr>
        <w:t>fort and declared Texas independent of Mexico, calling it the 'Republic of Fredonia.'</w:t>
      </w:r>
    </w:p>
    <w:p w14:paraId="64B58FFC" w14:textId="77777777" w:rsidR="00D449D6" w:rsidRPr="00D449D6" w:rsidRDefault="00D449D6" w:rsidP="00D449D6">
      <w:pPr>
        <w:rPr>
          <w:rFonts w:ascii="Gotham Book" w:hAnsi="Gotham Book"/>
        </w:rPr>
      </w:pPr>
      <w:r w:rsidRPr="00D449D6">
        <w:rPr>
          <w:rFonts w:ascii="Gotham Book" w:hAnsi="Gotham Book"/>
        </w:rPr>
        <w:t xml:space="preserve">With help from Stephen F. Austin, Mexico ended the </w:t>
      </w:r>
      <w:r w:rsidRPr="00D449D6">
        <w:rPr>
          <w:rFonts w:ascii="Gotham Book" w:hAnsi="Gotham Book"/>
          <w:b/>
          <w:bCs/>
        </w:rPr>
        <w:t>Fredonian Rebellion</w:t>
      </w:r>
      <w:r w:rsidRPr="00D449D6">
        <w:rPr>
          <w:rFonts w:ascii="Gotham Book" w:hAnsi="Gotham Book"/>
        </w:rPr>
        <w:t xml:space="preserve"> quickly, and Edwards and his men fled back to the United States.</w:t>
      </w:r>
    </w:p>
    <w:p w14:paraId="1EFD9260" w14:textId="453FAF5D" w:rsidR="00D449D6" w:rsidRDefault="00D449D6">
      <w:pPr>
        <w:rPr>
          <w:rFonts w:ascii="Gotham Book" w:hAnsi="Gotham Book"/>
        </w:rPr>
      </w:pPr>
      <w:r w:rsidRPr="00D449D6">
        <w:rPr>
          <w:rFonts w:ascii="Gotham Book" w:hAnsi="Gotham Book"/>
        </w:rPr>
        <w:t>Even though the rebellion was short-lived, it still worried the Mexican government. Were there other Anglos like Haden Edwards who planned to rebel against Mexico? The government needed to find out what was happening in Texas.</w:t>
      </w:r>
    </w:p>
    <w:p w14:paraId="6FF81528" w14:textId="77777777" w:rsidR="00D449D6" w:rsidRDefault="00D449D6" w:rsidP="002F0177">
      <w:pPr>
        <w:rPr>
          <w:rFonts w:ascii="Gotham Book" w:hAnsi="Gotham Book"/>
          <w:b/>
          <w:bCs/>
          <w:sz w:val="40"/>
          <w:szCs w:val="44"/>
        </w:rPr>
      </w:pPr>
    </w:p>
    <w:p w14:paraId="7E99C637" w14:textId="77777777" w:rsidR="00D449D6" w:rsidRDefault="00D449D6" w:rsidP="002F0177">
      <w:pPr>
        <w:rPr>
          <w:rFonts w:ascii="Gotham Book" w:hAnsi="Gotham Book"/>
          <w:b/>
          <w:bCs/>
          <w:sz w:val="40"/>
          <w:szCs w:val="44"/>
        </w:rPr>
      </w:pPr>
    </w:p>
    <w:p w14:paraId="3DD91C34" w14:textId="77777777" w:rsidR="00D449D6" w:rsidRDefault="00D449D6" w:rsidP="002F0177">
      <w:pPr>
        <w:rPr>
          <w:rFonts w:ascii="Gotham Book" w:hAnsi="Gotham Book"/>
          <w:b/>
          <w:bCs/>
          <w:sz w:val="40"/>
          <w:szCs w:val="44"/>
        </w:rPr>
      </w:pPr>
    </w:p>
    <w:p w14:paraId="20EC1967" w14:textId="77777777" w:rsidR="00D449D6" w:rsidRDefault="00D449D6" w:rsidP="002F0177">
      <w:pPr>
        <w:rPr>
          <w:rFonts w:ascii="Gotham Book" w:hAnsi="Gotham Book"/>
          <w:b/>
          <w:bCs/>
          <w:sz w:val="40"/>
          <w:szCs w:val="44"/>
        </w:rPr>
        <w:sectPr w:rsidR="00D449D6" w:rsidSect="00D449D6">
          <w:type w:val="continuous"/>
          <w:pgSz w:w="12240" w:h="15840"/>
          <w:pgMar w:top="720" w:right="720" w:bottom="720" w:left="720" w:header="720" w:footer="720" w:gutter="0"/>
          <w:cols w:num="2"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D449D6" w:rsidRPr="002B4F84" w14:paraId="161AC2BE" w14:textId="77777777" w:rsidTr="002F0177">
        <w:tc>
          <w:tcPr>
            <w:tcW w:w="10410" w:type="dxa"/>
            <w:shd w:val="clear" w:color="auto" w:fill="D9D9D9" w:themeFill="background1" w:themeFillShade="D9"/>
          </w:tcPr>
          <w:p w14:paraId="611D7757" w14:textId="77777777" w:rsidR="00D449D6" w:rsidRPr="002B4F84" w:rsidRDefault="00D449D6" w:rsidP="002F0177">
            <w:pPr>
              <w:rPr>
                <w:rFonts w:ascii="Gotham Book" w:hAnsi="Gotham Book"/>
                <w:b/>
                <w:bCs/>
                <w:sz w:val="40"/>
                <w:szCs w:val="44"/>
              </w:rPr>
            </w:pPr>
            <w:r w:rsidRPr="004B7CB1">
              <w:rPr>
                <w:rFonts w:ascii="Gotham Book" w:hAnsi="Gotham Book"/>
                <w:noProof/>
              </w:rPr>
              <w:lastRenderedPageBreak/>
              <w:drawing>
                <wp:anchor distT="0" distB="0" distL="114300" distR="114300" simplePos="0" relativeHeight="251667456" behindDoc="1" locked="0" layoutInCell="1" allowOverlap="1" wp14:anchorId="1BADB5A3" wp14:editId="721DF40C">
                  <wp:simplePos x="0" y="0"/>
                  <wp:positionH relativeFrom="margin">
                    <wp:posOffset>5951220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28338799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5) The Mier y Ter</w:t>
            </w:r>
            <w:r w:rsidRPr="005D11E6">
              <w:rPr>
                <w:rFonts w:ascii="Gotham Book" w:hAnsi="Gotham Book" w:hint="eastAsia"/>
                <w:b/>
                <w:bCs/>
                <w:sz w:val="40"/>
                <w:szCs w:val="56"/>
              </w:rPr>
              <w:t>á</w:t>
            </w:r>
            <w:r>
              <w:rPr>
                <w:rFonts w:ascii="Gotham Book" w:hAnsi="Gotham Book"/>
                <w:b/>
                <w:bCs/>
                <w:sz w:val="40"/>
                <w:szCs w:val="44"/>
              </w:rPr>
              <w:t>n Report</w:t>
            </w:r>
          </w:p>
          <w:p w14:paraId="42782470" w14:textId="77777777" w:rsidR="00D449D6" w:rsidRPr="002B4F84" w:rsidRDefault="00D449D6" w:rsidP="002F0177">
            <w:pPr>
              <w:rPr>
                <w:rFonts w:ascii="Gotham Book" w:hAnsi="Gotham Book"/>
                <w:b/>
                <w:bCs/>
                <w:sz w:val="36"/>
                <w:szCs w:val="36"/>
              </w:rPr>
            </w:pPr>
            <w:r>
              <w:rPr>
                <w:rFonts w:ascii="Gotham Book" w:hAnsi="Gotham Book"/>
                <w:b/>
                <w:bCs/>
                <w:color w:val="595959" w:themeColor="text1" w:themeTint="A6"/>
                <w:sz w:val="32"/>
                <w:szCs w:val="28"/>
              </w:rPr>
              <w:t xml:space="preserve">Grade Level                                       </w:t>
            </w:r>
          </w:p>
        </w:tc>
      </w:tr>
    </w:tbl>
    <w:p w14:paraId="617BFCB6" w14:textId="77777777" w:rsidR="00D449D6" w:rsidRPr="00D449D6" w:rsidRDefault="00D449D6">
      <w:pPr>
        <w:rPr>
          <w:rFonts w:ascii="Gotham Book" w:hAnsi="Gotham Book"/>
          <w:sz w:val="2"/>
          <w:szCs w:val="2"/>
        </w:rPr>
      </w:pPr>
    </w:p>
    <w:p w14:paraId="165BBB9D" w14:textId="77777777" w:rsidR="00D449D6" w:rsidRDefault="00D449D6" w:rsidP="00D449D6">
      <w:pPr>
        <w:rPr>
          <w:rFonts w:ascii="Gotham Book" w:hAnsi="Gotham Book"/>
        </w:rPr>
        <w:sectPr w:rsidR="00D449D6" w:rsidSect="00D449D6">
          <w:type w:val="continuous"/>
          <w:pgSz w:w="12240" w:h="15840"/>
          <w:pgMar w:top="720" w:right="720" w:bottom="720" w:left="720" w:header="720" w:footer="720" w:gutter="0"/>
          <w:cols w:space="720"/>
          <w:docGrid w:linePitch="360"/>
        </w:sectPr>
      </w:pPr>
    </w:p>
    <w:p w14:paraId="250EB50E" w14:textId="77777777" w:rsidR="00D449D6" w:rsidRPr="00D449D6" w:rsidRDefault="00D449D6" w:rsidP="00D449D6">
      <w:pPr>
        <w:rPr>
          <w:rFonts w:ascii="Gotham Book" w:hAnsi="Gotham Book"/>
        </w:rPr>
      </w:pPr>
      <w:r w:rsidRPr="00D449D6">
        <w:rPr>
          <w:rFonts w:ascii="Gotham Book" w:hAnsi="Gotham Book"/>
        </w:rPr>
        <w:t xml:space="preserve">After Haden Edwards' failed </w:t>
      </w:r>
      <w:r w:rsidRPr="00D449D6">
        <w:rPr>
          <w:rFonts w:ascii="Gotham Book" w:hAnsi="Gotham Book"/>
          <w:b/>
          <w:bCs/>
        </w:rPr>
        <w:t>Fredonian Rebellion</w:t>
      </w:r>
      <w:r w:rsidRPr="00D449D6">
        <w:rPr>
          <w:rFonts w:ascii="Gotham Book" w:hAnsi="Gotham Book"/>
        </w:rPr>
        <w:t xml:space="preserve">, Mexico sent a man named </w:t>
      </w:r>
      <w:r w:rsidRPr="00D449D6">
        <w:rPr>
          <w:rFonts w:ascii="Gotham Book" w:hAnsi="Gotham Book"/>
          <w:b/>
          <w:bCs/>
        </w:rPr>
        <w:t>Manuel de Mier y Terán</w:t>
      </w:r>
      <w:r w:rsidRPr="00D449D6">
        <w:rPr>
          <w:rFonts w:ascii="Gotham Book" w:hAnsi="Gotham Book"/>
        </w:rPr>
        <w:t xml:space="preserve"> to investigate the Anglo colonies in Texas.</w:t>
      </w:r>
    </w:p>
    <w:p w14:paraId="4044A637" w14:textId="77777777" w:rsidR="00D449D6" w:rsidRPr="00D449D6" w:rsidRDefault="00D449D6" w:rsidP="00D449D6">
      <w:pPr>
        <w:rPr>
          <w:rFonts w:ascii="Gotham Book" w:hAnsi="Gotham Book"/>
        </w:rPr>
      </w:pPr>
      <w:r w:rsidRPr="00D449D6">
        <w:rPr>
          <w:rFonts w:ascii="Gotham Book" w:hAnsi="Gotham Book"/>
        </w:rPr>
        <w:t>Terán discovered many things that troubled him about Anglos in Texas. First, he reported to Mexico that there were a lot more Anglos in Texas than Tejanos. Also, many Anglos continued to bring enslaved people, even though the state law prohibited it. Additionally, there weren't many Mexican officials in Texas, so Anglos could break the law easily if they wanted.</w:t>
      </w:r>
    </w:p>
    <w:p w14:paraId="24A95470" w14:textId="77777777" w:rsidR="00D449D6" w:rsidRPr="00D449D6" w:rsidRDefault="00D449D6" w:rsidP="00D449D6">
      <w:pPr>
        <w:rPr>
          <w:rFonts w:ascii="Gotham Book" w:hAnsi="Gotham Book"/>
        </w:rPr>
      </w:pPr>
      <w:r w:rsidRPr="00D449D6">
        <w:rPr>
          <w:rFonts w:ascii="Gotham Book" w:hAnsi="Gotham Book"/>
        </w:rPr>
        <w:t> Terán warned the Mexican government that if more Anglos came to Texas, there could be trouble, and Mexico might lose Texas. He suggested stopping Anglo immigration to Texas.</w:t>
      </w:r>
    </w:p>
    <w:p w14:paraId="0F1918F8" w14:textId="77777777" w:rsidR="00D449D6" w:rsidRPr="00D449D6" w:rsidRDefault="00D449D6" w:rsidP="00D449D6">
      <w:pPr>
        <w:rPr>
          <w:rFonts w:ascii="Gotham Book" w:hAnsi="Gotham Book"/>
        </w:rPr>
      </w:pPr>
      <w:r w:rsidRPr="00D449D6">
        <w:rPr>
          <w:rFonts w:ascii="Gotham Book" w:hAnsi="Gotham Book"/>
        </w:rPr>
        <w:t xml:space="preserve"> Mexico was worried by Terán's report. As a result, the Mexican government passed the </w:t>
      </w:r>
      <w:r w:rsidRPr="00D449D6">
        <w:rPr>
          <w:rFonts w:ascii="Gotham Book" w:hAnsi="Gotham Book"/>
          <w:b/>
          <w:bCs/>
        </w:rPr>
        <w:t>Law of April 6, 1830</w:t>
      </w:r>
      <w:r w:rsidRPr="00D449D6">
        <w:rPr>
          <w:rFonts w:ascii="Gotham Book" w:hAnsi="Gotham Book"/>
        </w:rPr>
        <w:t>. This law did many things to restrict or limit Anglo immigration.</w:t>
      </w:r>
    </w:p>
    <w:p w14:paraId="50DF921F" w14:textId="77777777" w:rsidR="00D449D6" w:rsidRPr="00D449D6" w:rsidRDefault="00D449D6" w:rsidP="00D449D6">
      <w:pPr>
        <w:rPr>
          <w:rFonts w:ascii="Gotham Book" w:hAnsi="Gotham Book"/>
        </w:rPr>
      </w:pPr>
      <w:r w:rsidRPr="00D449D6">
        <w:rPr>
          <w:rFonts w:ascii="Gotham Book" w:hAnsi="Gotham Book"/>
        </w:rPr>
        <w:t>The Law of April 6, 1830 added new taxes on items from America and built military forts in the state to enforce the laws. It cancelled the unfulfilled Anglo empresario contracts and prohibited new Americans from moving into Texas. It also prohibited Anglos from bringing enslaved people into Texas as “contract workers.”</w:t>
      </w:r>
    </w:p>
    <w:p w14:paraId="2BF599A9" w14:textId="77777777" w:rsidR="00D449D6" w:rsidRPr="00D449D6" w:rsidRDefault="00D449D6" w:rsidP="00D449D6">
      <w:pPr>
        <w:rPr>
          <w:rFonts w:ascii="Gotham Book" w:hAnsi="Gotham Book"/>
        </w:rPr>
      </w:pPr>
      <w:r w:rsidRPr="00D449D6">
        <w:rPr>
          <w:rFonts w:ascii="Gotham Book" w:hAnsi="Gotham Book"/>
        </w:rPr>
        <w:t>Many Anglos and Tejanos were unhappy because they thought the law would hurt Texas' growth. They wanted Mexico to repeal, or get rid of, the law.</w:t>
      </w:r>
    </w:p>
    <w:p w14:paraId="25FCA979" w14:textId="77777777" w:rsidR="00D449D6" w:rsidRDefault="00D449D6">
      <w:pPr>
        <w:rPr>
          <w:rFonts w:ascii="Gotham Book" w:hAnsi="Gotham Book"/>
          <w:sz w:val="2"/>
          <w:szCs w:val="2"/>
        </w:rPr>
      </w:pPr>
    </w:p>
    <w:p w14:paraId="7D17515B" w14:textId="77777777" w:rsidR="00D449D6" w:rsidRDefault="00D449D6">
      <w:pPr>
        <w:rPr>
          <w:rFonts w:ascii="Gotham Book" w:hAnsi="Gotham Book"/>
          <w:sz w:val="2"/>
          <w:szCs w:val="2"/>
        </w:rPr>
      </w:pPr>
    </w:p>
    <w:p w14:paraId="458D469A" w14:textId="77777777" w:rsidR="00D449D6" w:rsidRDefault="00D449D6">
      <w:pPr>
        <w:rPr>
          <w:rFonts w:ascii="Gotham Book" w:hAnsi="Gotham Book"/>
          <w:sz w:val="2"/>
          <w:szCs w:val="2"/>
        </w:rPr>
      </w:pPr>
    </w:p>
    <w:p w14:paraId="6D764869" w14:textId="77777777" w:rsidR="00D449D6" w:rsidRDefault="00D449D6">
      <w:pPr>
        <w:rPr>
          <w:rFonts w:ascii="Gotham Book" w:hAnsi="Gotham Book"/>
          <w:sz w:val="2"/>
          <w:szCs w:val="2"/>
        </w:rPr>
      </w:pPr>
    </w:p>
    <w:p w14:paraId="583929BC" w14:textId="77777777" w:rsidR="00D449D6" w:rsidRDefault="00D449D6">
      <w:pPr>
        <w:rPr>
          <w:rFonts w:ascii="Gotham Book" w:hAnsi="Gotham Book"/>
          <w:sz w:val="2"/>
          <w:szCs w:val="2"/>
        </w:rPr>
        <w:sectPr w:rsidR="00D449D6" w:rsidSect="00D449D6">
          <w:type w:val="continuous"/>
          <w:pgSz w:w="12240" w:h="15840"/>
          <w:pgMar w:top="720" w:right="720" w:bottom="720" w:left="720" w:header="720" w:footer="720" w:gutter="0"/>
          <w:cols w:num="2" w:space="144"/>
          <w:docGrid w:linePitch="360"/>
        </w:sectPr>
      </w:pPr>
    </w:p>
    <w:p w14:paraId="605CC522" w14:textId="77777777" w:rsidR="00D449D6" w:rsidRPr="00D449D6" w:rsidRDefault="00D449D6">
      <w:pPr>
        <w:rPr>
          <w:rFonts w:ascii="Gotham Book" w:hAnsi="Gotham Book"/>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449D6" w:rsidRPr="002B4F84" w14:paraId="04B3A406" w14:textId="77777777" w:rsidTr="002F0177">
        <w:tc>
          <w:tcPr>
            <w:tcW w:w="10590" w:type="dxa"/>
            <w:shd w:val="clear" w:color="auto" w:fill="D9D9D9" w:themeFill="background1" w:themeFillShade="D9"/>
          </w:tcPr>
          <w:p w14:paraId="5D33FC1B" w14:textId="77777777" w:rsidR="00D449D6" w:rsidRPr="002B4F84" w:rsidRDefault="00D449D6" w:rsidP="002F0177">
            <w:pPr>
              <w:rPr>
                <w:rFonts w:ascii="Gotham Book" w:hAnsi="Gotham Book"/>
                <w:b/>
                <w:bCs/>
                <w:sz w:val="40"/>
                <w:szCs w:val="44"/>
              </w:rPr>
            </w:pPr>
            <w:r w:rsidRPr="004B7CB1">
              <w:rPr>
                <w:rFonts w:ascii="Gotham Book" w:hAnsi="Gotham Book"/>
                <w:noProof/>
              </w:rPr>
              <w:drawing>
                <wp:anchor distT="0" distB="0" distL="114300" distR="114300" simplePos="0" relativeHeight="251669504" behindDoc="1" locked="0" layoutInCell="1" allowOverlap="1" wp14:anchorId="7AA83478" wp14:editId="21F1EBF0">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88255484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6) Growing Challenges to the Empresario System</w:t>
            </w:r>
          </w:p>
          <w:p w14:paraId="2E5B6EBA" w14:textId="77777777" w:rsidR="00D449D6" w:rsidRPr="002B4F84" w:rsidRDefault="00D449D6" w:rsidP="002F0177">
            <w:pPr>
              <w:rPr>
                <w:rFonts w:ascii="Gotham Book" w:hAnsi="Gotham Book"/>
                <w:b/>
                <w:bCs/>
                <w:sz w:val="36"/>
                <w:szCs w:val="36"/>
              </w:rPr>
            </w:pPr>
            <w:r>
              <w:rPr>
                <w:rFonts w:ascii="Gotham Book" w:hAnsi="Gotham Book"/>
                <w:b/>
                <w:bCs/>
                <w:color w:val="595959" w:themeColor="text1" w:themeTint="A6"/>
                <w:sz w:val="32"/>
                <w:szCs w:val="28"/>
              </w:rPr>
              <w:t xml:space="preserve"> Grade Level                                       </w:t>
            </w:r>
          </w:p>
        </w:tc>
      </w:tr>
    </w:tbl>
    <w:p w14:paraId="4A400ADC" w14:textId="77777777" w:rsidR="00D449D6" w:rsidRPr="00D449D6" w:rsidRDefault="00D449D6">
      <w:pPr>
        <w:rPr>
          <w:rFonts w:ascii="Gotham Book" w:hAnsi="Gotham Book"/>
          <w:sz w:val="2"/>
          <w:szCs w:val="2"/>
        </w:rPr>
      </w:pPr>
    </w:p>
    <w:p w14:paraId="0F83B5D6" w14:textId="77777777" w:rsidR="00D449D6" w:rsidRDefault="00D449D6" w:rsidP="00D449D6">
      <w:pPr>
        <w:rPr>
          <w:rFonts w:ascii="Gotham Book" w:hAnsi="Gotham Book"/>
        </w:rPr>
        <w:sectPr w:rsidR="00D449D6" w:rsidSect="00D449D6">
          <w:type w:val="continuous"/>
          <w:pgSz w:w="12240" w:h="15840"/>
          <w:pgMar w:top="720" w:right="720" w:bottom="720" w:left="720" w:header="720" w:footer="720" w:gutter="0"/>
          <w:cols w:space="720"/>
          <w:docGrid w:linePitch="360"/>
        </w:sectPr>
      </w:pPr>
    </w:p>
    <w:p w14:paraId="302DD537" w14:textId="77777777" w:rsidR="00D449D6" w:rsidRPr="00D449D6" w:rsidRDefault="00D449D6" w:rsidP="00D449D6">
      <w:pPr>
        <w:rPr>
          <w:rFonts w:ascii="Gotham Book" w:hAnsi="Gotham Book"/>
        </w:rPr>
      </w:pPr>
      <w:r w:rsidRPr="00D449D6">
        <w:rPr>
          <w:rFonts w:ascii="Gotham Book" w:hAnsi="Gotham Book"/>
        </w:rPr>
        <w:t xml:space="preserve">After Haden Edward's </w:t>
      </w:r>
      <w:r w:rsidRPr="00D449D6">
        <w:rPr>
          <w:rFonts w:ascii="Gotham Book" w:hAnsi="Gotham Book"/>
          <w:b/>
          <w:bCs/>
        </w:rPr>
        <w:t>Fredonian Rebellion</w:t>
      </w:r>
      <w:r w:rsidRPr="00D449D6">
        <w:rPr>
          <w:rFonts w:ascii="Gotham Book" w:hAnsi="Gotham Book"/>
        </w:rPr>
        <w:t xml:space="preserve">, the </w:t>
      </w:r>
      <w:r w:rsidRPr="00D449D6">
        <w:rPr>
          <w:rFonts w:ascii="Gotham Book" w:hAnsi="Gotham Book"/>
          <w:b/>
          <w:bCs/>
        </w:rPr>
        <w:t>Mier y Terán Report</w:t>
      </w:r>
      <w:r w:rsidRPr="00D449D6">
        <w:rPr>
          <w:rFonts w:ascii="Gotham Book" w:hAnsi="Gotham Book"/>
        </w:rPr>
        <w:t xml:space="preserve">, and the </w:t>
      </w:r>
      <w:r w:rsidRPr="00D449D6">
        <w:rPr>
          <w:rFonts w:ascii="Gotham Book" w:hAnsi="Gotham Book"/>
          <w:b/>
          <w:bCs/>
        </w:rPr>
        <w:t>Law of April 6, 1830</w:t>
      </w:r>
      <w:r w:rsidRPr="00D449D6">
        <w:rPr>
          <w:rFonts w:ascii="Gotham Book" w:hAnsi="Gotham Book"/>
        </w:rPr>
        <w:t>, Texas continued to face more problems.</w:t>
      </w:r>
    </w:p>
    <w:p w14:paraId="69595B98" w14:textId="77777777" w:rsidR="00D449D6" w:rsidRPr="00D449D6" w:rsidRDefault="00D449D6" w:rsidP="00D449D6">
      <w:pPr>
        <w:rPr>
          <w:rFonts w:ascii="Gotham Book" w:hAnsi="Gotham Book"/>
        </w:rPr>
      </w:pPr>
      <w:r w:rsidRPr="00D449D6">
        <w:rPr>
          <w:rFonts w:ascii="Gotham Book" w:hAnsi="Gotham Book"/>
        </w:rPr>
        <w:t>Many Anglos and Tejanos were unhappy about the Law of April 6, 1830 and worried about Texas's future. The Anglo population was divided. Some wanted to work with the Mexican government to solve the problems in Texas.</w:t>
      </w:r>
    </w:p>
    <w:p w14:paraId="241BD466" w14:textId="77777777" w:rsidR="00D449D6" w:rsidRPr="00D449D6" w:rsidRDefault="00D449D6" w:rsidP="00D449D6">
      <w:pPr>
        <w:rPr>
          <w:rFonts w:ascii="Gotham Book" w:hAnsi="Gotham Book"/>
        </w:rPr>
      </w:pPr>
      <w:r w:rsidRPr="00D449D6">
        <w:rPr>
          <w:rFonts w:ascii="Gotham Book" w:hAnsi="Gotham Book"/>
        </w:rPr>
        <w:t>Other Anglos thought it could be better to fight Mexico for Texas’ independence. Growing tension in this group of Anglos led to some conflicts between Anglos and the Mexican military at new forts in the state.</w:t>
      </w:r>
    </w:p>
    <w:p w14:paraId="5AB02266" w14:textId="77777777" w:rsidR="00D449D6" w:rsidRPr="00D449D6" w:rsidRDefault="00D449D6" w:rsidP="00D449D6">
      <w:pPr>
        <w:rPr>
          <w:rFonts w:ascii="Gotham Book" w:hAnsi="Gotham Book"/>
        </w:rPr>
      </w:pPr>
      <w:r w:rsidRPr="00D449D6">
        <w:rPr>
          <w:rFonts w:ascii="Gotham Book" w:hAnsi="Gotham Book"/>
        </w:rPr>
        <w:t xml:space="preserve">Many Anglos and Tejanos in Texas thought that Texas could solve a lot of its problems if it were allowed to become its own state. In 1833, </w:t>
      </w:r>
      <w:r w:rsidRPr="00D449D6">
        <w:rPr>
          <w:rFonts w:ascii="Gotham Book" w:hAnsi="Gotham Book"/>
          <w:b/>
          <w:bCs/>
        </w:rPr>
        <w:t xml:space="preserve">Stephen </w:t>
      </w:r>
      <w:r w:rsidRPr="00D449D6">
        <w:rPr>
          <w:rFonts w:ascii="Gotham Book" w:hAnsi="Gotham Book"/>
          <w:b/>
          <w:bCs/>
        </w:rPr>
        <w:t>F. Austin</w:t>
      </w:r>
      <w:r w:rsidRPr="00D449D6">
        <w:rPr>
          <w:rFonts w:ascii="Gotham Book" w:hAnsi="Gotham Book"/>
        </w:rPr>
        <w:t xml:space="preserve"> went to Mexico City to ask the government for permission for statehood for Texas.</w:t>
      </w:r>
    </w:p>
    <w:p w14:paraId="322478A0" w14:textId="77777777" w:rsidR="00D449D6" w:rsidRPr="00D449D6" w:rsidRDefault="00D449D6" w:rsidP="00D449D6">
      <w:pPr>
        <w:rPr>
          <w:rFonts w:ascii="Gotham Book" w:hAnsi="Gotham Book"/>
        </w:rPr>
      </w:pPr>
      <w:r w:rsidRPr="00D449D6">
        <w:rPr>
          <w:rFonts w:ascii="Gotham Book" w:hAnsi="Gotham Book"/>
        </w:rPr>
        <w:t>The government denied Austin’s request for statehood. Frustrated, Austin told the Texans to start making their own state government anyway. When Mexico City learned this, they arrested Austin for treason.</w:t>
      </w:r>
    </w:p>
    <w:p w14:paraId="4CBCC234" w14:textId="30B1127D" w:rsidR="00D449D6" w:rsidRDefault="00D449D6">
      <w:pPr>
        <w:rPr>
          <w:rFonts w:ascii="Gotham Book" w:hAnsi="Gotham Book"/>
        </w:rPr>
      </w:pPr>
      <w:r w:rsidRPr="00D449D6">
        <w:rPr>
          <w:rFonts w:ascii="Gotham Book" w:hAnsi="Gotham Book"/>
        </w:rPr>
        <w:t>Meanwhile, growing conflicts between centralists and federalists had led to a civil war in Mexico. Texas Anglos and Tejanos had to decide: should they also rebel? Should they fight Mexico? And if so, what would they be fighting for?</w:t>
      </w:r>
    </w:p>
    <w:p w14:paraId="3D4BFCD1" w14:textId="77777777" w:rsidR="00D449D6" w:rsidRDefault="00D449D6" w:rsidP="002F0177">
      <w:pPr>
        <w:rPr>
          <w:rFonts w:ascii="Gotham Book" w:hAnsi="Gotham Book"/>
          <w:b/>
          <w:bCs/>
          <w:sz w:val="40"/>
          <w:szCs w:val="44"/>
        </w:rPr>
      </w:pPr>
    </w:p>
    <w:p w14:paraId="44080600" w14:textId="77777777" w:rsidR="00D449D6" w:rsidRDefault="00D449D6" w:rsidP="002F0177">
      <w:pPr>
        <w:rPr>
          <w:rFonts w:ascii="Gotham Book" w:hAnsi="Gotham Book"/>
          <w:b/>
          <w:bCs/>
          <w:sz w:val="40"/>
          <w:szCs w:val="44"/>
        </w:rPr>
      </w:pPr>
    </w:p>
    <w:p w14:paraId="4AE38B17" w14:textId="77777777" w:rsidR="00D449D6" w:rsidRDefault="00D449D6" w:rsidP="002F0177">
      <w:pPr>
        <w:rPr>
          <w:rFonts w:ascii="Gotham Book" w:hAnsi="Gotham Book"/>
          <w:b/>
          <w:bCs/>
          <w:sz w:val="40"/>
          <w:szCs w:val="44"/>
        </w:rPr>
        <w:sectPr w:rsidR="00D449D6" w:rsidSect="00D449D6">
          <w:type w:val="continuous"/>
          <w:pgSz w:w="12240" w:h="15840"/>
          <w:pgMar w:top="720" w:right="720" w:bottom="720" w:left="720" w:header="720" w:footer="720" w:gutter="0"/>
          <w:cols w:num="2" w:space="144"/>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449D6" w:rsidRPr="002B4F84" w14:paraId="61DB2A13" w14:textId="77777777" w:rsidTr="002F0177">
        <w:tc>
          <w:tcPr>
            <w:tcW w:w="10590" w:type="dxa"/>
            <w:shd w:val="clear" w:color="auto" w:fill="D9D9D9" w:themeFill="background1" w:themeFillShade="D9"/>
          </w:tcPr>
          <w:p w14:paraId="77E37777" w14:textId="77777777" w:rsidR="00D449D6" w:rsidRPr="002B4F84" w:rsidRDefault="00D449D6" w:rsidP="002F0177">
            <w:pPr>
              <w:rPr>
                <w:rFonts w:ascii="Gotham Book" w:hAnsi="Gotham Book"/>
                <w:b/>
                <w:bCs/>
                <w:sz w:val="40"/>
                <w:szCs w:val="44"/>
              </w:rPr>
            </w:pPr>
            <w:r w:rsidRPr="004B7CB1">
              <w:rPr>
                <w:rFonts w:ascii="Gotham Book" w:hAnsi="Gotham Book"/>
                <w:noProof/>
              </w:rPr>
              <w:lastRenderedPageBreak/>
              <w:drawing>
                <wp:anchor distT="0" distB="0" distL="114300" distR="114300" simplePos="0" relativeHeight="251671552" behindDoc="1" locked="0" layoutInCell="1" allowOverlap="1" wp14:anchorId="2FE9F63E" wp14:editId="3D986C1C">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5331564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7) Political Challenges in Mexico</w:t>
            </w:r>
          </w:p>
          <w:p w14:paraId="6C6B0CE9" w14:textId="77777777" w:rsidR="00D449D6" w:rsidRPr="002B4F84" w:rsidRDefault="00D449D6" w:rsidP="002F0177">
            <w:pPr>
              <w:rPr>
                <w:rFonts w:ascii="Gotham Book" w:hAnsi="Gotham Book"/>
                <w:b/>
                <w:bCs/>
                <w:sz w:val="36"/>
                <w:szCs w:val="36"/>
              </w:rPr>
            </w:pPr>
            <w:r>
              <w:rPr>
                <w:rFonts w:ascii="Gotham Book" w:hAnsi="Gotham Book"/>
                <w:b/>
                <w:bCs/>
                <w:color w:val="595959" w:themeColor="text1" w:themeTint="A6"/>
                <w:sz w:val="32"/>
                <w:szCs w:val="28"/>
              </w:rPr>
              <w:t xml:space="preserve"> Grade Level                                       </w:t>
            </w:r>
          </w:p>
        </w:tc>
      </w:tr>
    </w:tbl>
    <w:p w14:paraId="07581EF0" w14:textId="77777777" w:rsidR="00D449D6" w:rsidRPr="00D449D6" w:rsidRDefault="00D449D6">
      <w:pPr>
        <w:rPr>
          <w:rFonts w:ascii="Gotham Book" w:hAnsi="Gotham Book"/>
          <w:sz w:val="2"/>
          <w:szCs w:val="2"/>
        </w:rPr>
      </w:pPr>
    </w:p>
    <w:p w14:paraId="4EFBC969" w14:textId="77777777" w:rsidR="00D449D6" w:rsidRDefault="00D449D6" w:rsidP="00D449D6">
      <w:pPr>
        <w:rPr>
          <w:rFonts w:ascii="Gotham Book" w:hAnsi="Gotham Book"/>
        </w:rPr>
        <w:sectPr w:rsidR="00D449D6" w:rsidSect="00D449D6">
          <w:type w:val="continuous"/>
          <w:pgSz w:w="12240" w:h="15840"/>
          <w:pgMar w:top="720" w:right="720" w:bottom="720" w:left="720" w:header="720" w:footer="720" w:gutter="0"/>
          <w:cols w:space="720"/>
          <w:docGrid w:linePitch="360"/>
        </w:sectPr>
      </w:pPr>
    </w:p>
    <w:p w14:paraId="4F7F0AB5" w14:textId="77777777" w:rsidR="00D449D6" w:rsidRPr="00D449D6" w:rsidRDefault="00D449D6" w:rsidP="00D449D6">
      <w:pPr>
        <w:rPr>
          <w:rFonts w:ascii="Gotham Book" w:hAnsi="Gotham Book"/>
        </w:rPr>
      </w:pPr>
      <w:r w:rsidRPr="00D449D6">
        <w:rPr>
          <w:rFonts w:ascii="Gotham Book" w:hAnsi="Gotham Book"/>
        </w:rPr>
        <w:t xml:space="preserve">When Mexico became independent in 1821, a centralist leader named </w:t>
      </w:r>
      <w:r w:rsidRPr="00D449D6">
        <w:rPr>
          <w:rFonts w:ascii="Gotham Book" w:hAnsi="Gotham Book"/>
          <w:b/>
          <w:bCs/>
        </w:rPr>
        <w:t>Augustín de Iturbide</w:t>
      </w:r>
      <w:r w:rsidRPr="00D449D6">
        <w:rPr>
          <w:rFonts w:ascii="Gotham Book" w:hAnsi="Gotham Book"/>
        </w:rPr>
        <w:t xml:space="preserve"> took control. People did not like his strict rule and rebelled against his government. As a result, he was removed from power.</w:t>
      </w:r>
    </w:p>
    <w:p w14:paraId="57CA9213" w14:textId="77777777" w:rsidR="00D449D6" w:rsidRPr="00D449D6" w:rsidRDefault="00D449D6" w:rsidP="00D449D6">
      <w:pPr>
        <w:rPr>
          <w:rFonts w:ascii="Gotham Book" w:hAnsi="Gotham Book"/>
        </w:rPr>
      </w:pPr>
      <w:r w:rsidRPr="00D449D6">
        <w:rPr>
          <w:rFonts w:ascii="Gotham Book" w:hAnsi="Gotham Book"/>
        </w:rPr>
        <w:t xml:space="preserve">Afterward, the Federalists gained power and passed the </w:t>
      </w:r>
      <w:r w:rsidRPr="00D449D6">
        <w:rPr>
          <w:rFonts w:ascii="Gotham Book" w:hAnsi="Gotham Book"/>
          <w:b/>
          <w:bCs/>
        </w:rPr>
        <w:t>Federal Constitution of 1824</w:t>
      </w:r>
      <w:r w:rsidRPr="00D449D6">
        <w:rPr>
          <w:rFonts w:ascii="Gotham Book" w:hAnsi="Gotham Book"/>
        </w:rPr>
        <w:t>. This gave people the ability to control their own state governments and pass laws that were best for their states.</w:t>
      </w:r>
    </w:p>
    <w:p w14:paraId="1152D851" w14:textId="77777777" w:rsidR="00D449D6" w:rsidRPr="00D449D6" w:rsidRDefault="00D449D6" w:rsidP="00D449D6">
      <w:pPr>
        <w:rPr>
          <w:rFonts w:ascii="Gotham Book" w:hAnsi="Gotham Book"/>
        </w:rPr>
      </w:pPr>
      <w:r w:rsidRPr="00D449D6">
        <w:rPr>
          <w:rFonts w:ascii="Gotham Book" w:hAnsi="Gotham Book"/>
        </w:rPr>
        <w:t>However, Mexico still faced many problems. The economy was very weak, and there were conflicts between centralists and federalists, causing political turmoil.</w:t>
      </w:r>
    </w:p>
    <w:p w14:paraId="3241671B" w14:textId="77777777" w:rsidR="00D449D6" w:rsidRPr="00D449D6" w:rsidRDefault="00D449D6" w:rsidP="00D449D6">
      <w:pPr>
        <w:rPr>
          <w:rFonts w:ascii="Gotham Book" w:hAnsi="Gotham Book"/>
        </w:rPr>
      </w:pPr>
      <w:r w:rsidRPr="00D449D6">
        <w:rPr>
          <w:rFonts w:ascii="Gotham Book" w:hAnsi="Gotham Book"/>
        </w:rPr>
        <w:t xml:space="preserve">In 1829, Spain invaded Mexico attempting to reconquer its former colony. Mexico defeated Spain in the end, but the country was really </w:t>
      </w:r>
      <w:r w:rsidRPr="00D449D6">
        <w:rPr>
          <w:rFonts w:ascii="Gotham Book" w:hAnsi="Gotham Book"/>
        </w:rPr>
        <w:t>struggling.  Some thought federalism was not working, so centralists started to gain more and more support again.</w:t>
      </w:r>
    </w:p>
    <w:p w14:paraId="121D3BD2" w14:textId="77777777" w:rsidR="00D449D6" w:rsidRPr="00D449D6" w:rsidRDefault="00D449D6" w:rsidP="00D449D6">
      <w:pPr>
        <w:rPr>
          <w:rFonts w:ascii="Gotham Book" w:hAnsi="Gotham Book"/>
        </w:rPr>
      </w:pPr>
      <w:r w:rsidRPr="00D449D6">
        <w:rPr>
          <w:rFonts w:ascii="Gotham Book" w:hAnsi="Gotham Book"/>
        </w:rPr>
        <w:t xml:space="preserve">Then, a federalist named </w:t>
      </w:r>
      <w:r w:rsidRPr="00D449D6">
        <w:rPr>
          <w:rFonts w:ascii="Gotham Book" w:hAnsi="Gotham Book"/>
          <w:b/>
          <w:bCs/>
        </w:rPr>
        <w:t>Antonio López de Santa Anna</w:t>
      </w:r>
      <w:r w:rsidRPr="00D449D6">
        <w:rPr>
          <w:rFonts w:ascii="Gotham Book" w:hAnsi="Gotham Book"/>
        </w:rPr>
        <w:t xml:space="preserve"> became president. He shocked many people across Mexico by joining a Centralist revolt in 1835. This revolt removed the </w:t>
      </w:r>
      <w:r w:rsidRPr="00D449D6">
        <w:rPr>
          <w:rFonts w:ascii="Gotham Book" w:hAnsi="Gotham Book"/>
          <w:b/>
          <w:bCs/>
        </w:rPr>
        <w:t>Federalist</w:t>
      </w:r>
      <w:r w:rsidRPr="00D449D6">
        <w:rPr>
          <w:rFonts w:ascii="Gotham Book" w:hAnsi="Gotham Book"/>
        </w:rPr>
        <w:t xml:space="preserve"> </w:t>
      </w:r>
      <w:r w:rsidRPr="00D449D6">
        <w:rPr>
          <w:rFonts w:ascii="Gotham Book" w:hAnsi="Gotham Book"/>
          <w:b/>
          <w:bCs/>
        </w:rPr>
        <w:t>Constitution of 1824</w:t>
      </w:r>
      <w:r w:rsidRPr="00D449D6">
        <w:rPr>
          <w:rFonts w:ascii="Gotham Book" w:hAnsi="Gotham Book"/>
        </w:rPr>
        <w:t xml:space="preserve"> and created a Centralist government instead. Many states in Mexico felt angry and betrayed, so they openly rebelled. Mexico was now in a civil war.</w:t>
      </w:r>
    </w:p>
    <w:p w14:paraId="2C6A9285" w14:textId="77777777" w:rsidR="00D449D6" w:rsidRDefault="00D449D6" w:rsidP="00D449D6">
      <w:pPr>
        <w:rPr>
          <w:rFonts w:ascii="Gotham Book" w:hAnsi="Gotham Book"/>
        </w:rPr>
        <w:sectPr w:rsidR="00D449D6" w:rsidSect="00D449D6">
          <w:type w:val="continuous"/>
          <w:pgSz w:w="12240" w:h="15840"/>
          <w:pgMar w:top="720" w:right="720" w:bottom="720" w:left="720" w:header="720" w:footer="720" w:gutter="0"/>
          <w:cols w:num="2" w:space="288"/>
          <w:docGrid w:linePitch="360"/>
        </w:sectPr>
      </w:pPr>
      <w:r w:rsidRPr="00D449D6">
        <w:rPr>
          <w:rFonts w:ascii="Gotham Book" w:hAnsi="Gotham Book"/>
        </w:rPr>
        <w:t>The Tejanos and Anglos in Texas were unsure about what to do as they were caught in the middle of this fight. Should they join the fight against centralists? Should they fight for Texas independence? Should they work with the centralist government? They had to decide what would be best for Texas</w:t>
      </w:r>
    </w:p>
    <w:p w14:paraId="068CA5EF" w14:textId="77777777" w:rsidR="00D449D6" w:rsidRPr="00D449D6" w:rsidRDefault="00D449D6" w:rsidP="00D449D6">
      <w:pPr>
        <w:rPr>
          <w:rFonts w:ascii="Gotham Book" w:hAnsi="Gotham Book"/>
        </w:rPr>
      </w:pPr>
      <w:r w:rsidRPr="00D449D6">
        <w:rPr>
          <w:rFonts w:ascii="Gotham Book" w:hAnsi="Gotham Book"/>
        </w:rPr>
        <w:t>.</w:t>
      </w:r>
    </w:p>
    <w:p w14:paraId="6F83B75D" w14:textId="77777777" w:rsidR="00D449D6" w:rsidRDefault="00D449D6">
      <w:pPr>
        <w:rPr>
          <w:rFonts w:ascii="Gotham Book" w:hAnsi="Gotham Book"/>
        </w:rPr>
      </w:pPr>
    </w:p>
    <w:p w14:paraId="4D158E2A" w14:textId="77777777" w:rsidR="00D449D6" w:rsidRPr="00D449D6" w:rsidRDefault="00D449D6">
      <w:pPr>
        <w:rPr>
          <w:rFonts w:ascii="Gotham Book" w:hAnsi="Gotham Book"/>
        </w:rPr>
      </w:pPr>
    </w:p>
    <w:sectPr w:rsidR="00D449D6" w:rsidRPr="00D449D6" w:rsidSect="00D449D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A5"/>
    <w:rsid w:val="001B4B2F"/>
    <w:rsid w:val="0065438C"/>
    <w:rsid w:val="007379A5"/>
    <w:rsid w:val="00963012"/>
    <w:rsid w:val="009B7378"/>
    <w:rsid w:val="009F7AC1"/>
    <w:rsid w:val="00BD507D"/>
    <w:rsid w:val="00D25220"/>
    <w:rsid w:val="00D449D6"/>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9219"/>
  <w15:chartTrackingRefBased/>
  <w15:docId w15:val="{8B00A1F9-6CDD-4272-BF1F-B8BB6DDF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9D6"/>
    <w:rPr>
      <w:rFonts w:asciiTheme="minorHAnsi" w:hAnsiTheme="minorHAnsi"/>
    </w:rPr>
  </w:style>
  <w:style w:type="paragraph" w:styleId="Heading1">
    <w:name w:val="heading 1"/>
    <w:basedOn w:val="Normal"/>
    <w:next w:val="Normal"/>
    <w:link w:val="Heading1Char"/>
    <w:uiPriority w:val="9"/>
    <w:qFormat/>
    <w:rsid w:val="007379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79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79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9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9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79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9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9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9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9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9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79A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9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379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379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79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79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79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79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9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9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9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379A5"/>
    <w:pPr>
      <w:spacing w:before="160"/>
      <w:jc w:val="center"/>
    </w:pPr>
    <w:rPr>
      <w:i/>
      <w:iCs/>
      <w:color w:val="404040" w:themeColor="text1" w:themeTint="BF"/>
    </w:rPr>
  </w:style>
  <w:style w:type="character" w:customStyle="1" w:styleId="QuoteChar">
    <w:name w:val="Quote Char"/>
    <w:basedOn w:val="DefaultParagraphFont"/>
    <w:link w:val="Quote"/>
    <w:uiPriority w:val="29"/>
    <w:rsid w:val="007379A5"/>
    <w:rPr>
      <w:i/>
      <w:iCs/>
      <w:color w:val="404040" w:themeColor="text1" w:themeTint="BF"/>
    </w:rPr>
  </w:style>
  <w:style w:type="paragraph" w:styleId="ListParagraph">
    <w:name w:val="List Paragraph"/>
    <w:basedOn w:val="Normal"/>
    <w:uiPriority w:val="34"/>
    <w:qFormat/>
    <w:rsid w:val="007379A5"/>
    <w:pPr>
      <w:ind w:left="720"/>
      <w:contextualSpacing/>
    </w:pPr>
  </w:style>
  <w:style w:type="character" w:styleId="IntenseEmphasis">
    <w:name w:val="Intense Emphasis"/>
    <w:basedOn w:val="DefaultParagraphFont"/>
    <w:uiPriority w:val="21"/>
    <w:qFormat/>
    <w:rsid w:val="007379A5"/>
    <w:rPr>
      <w:i/>
      <w:iCs/>
      <w:color w:val="0F4761" w:themeColor="accent1" w:themeShade="BF"/>
    </w:rPr>
  </w:style>
  <w:style w:type="paragraph" w:styleId="IntenseQuote">
    <w:name w:val="Intense Quote"/>
    <w:basedOn w:val="Normal"/>
    <w:next w:val="Normal"/>
    <w:link w:val="IntenseQuoteChar"/>
    <w:uiPriority w:val="30"/>
    <w:qFormat/>
    <w:rsid w:val="007379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9A5"/>
    <w:rPr>
      <w:i/>
      <w:iCs/>
      <w:color w:val="0F4761" w:themeColor="accent1" w:themeShade="BF"/>
    </w:rPr>
  </w:style>
  <w:style w:type="character" w:styleId="IntenseReference">
    <w:name w:val="Intense Reference"/>
    <w:basedOn w:val="DefaultParagraphFont"/>
    <w:uiPriority w:val="32"/>
    <w:qFormat/>
    <w:rsid w:val="007379A5"/>
    <w:rPr>
      <w:b/>
      <w:bCs/>
      <w:smallCaps/>
      <w:color w:val="0F4761" w:themeColor="accent1" w:themeShade="BF"/>
      <w:spacing w:val="5"/>
    </w:rPr>
  </w:style>
  <w:style w:type="table" w:styleId="TableGrid">
    <w:name w:val="Table Grid"/>
    <w:basedOn w:val="TableNormal"/>
    <w:uiPriority w:val="39"/>
    <w:rsid w:val="00D449D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3723">
      <w:bodyDiv w:val="1"/>
      <w:marLeft w:val="0"/>
      <w:marRight w:val="0"/>
      <w:marTop w:val="0"/>
      <w:marBottom w:val="0"/>
      <w:divBdr>
        <w:top w:val="none" w:sz="0" w:space="0" w:color="auto"/>
        <w:left w:val="none" w:sz="0" w:space="0" w:color="auto"/>
        <w:bottom w:val="none" w:sz="0" w:space="0" w:color="auto"/>
        <w:right w:val="none" w:sz="0" w:space="0" w:color="auto"/>
      </w:divBdr>
    </w:div>
    <w:div w:id="481195264">
      <w:bodyDiv w:val="1"/>
      <w:marLeft w:val="0"/>
      <w:marRight w:val="0"/>
      <w:marTop w:val="0"/>
      <w:marBottom w:val="0"/>
      <w:divBdr>
        <w:top w:val="none" w:sz="0" w:space="0" w:color="auto"/>
        <w:left w:val="none" w:sz="0" w:space="0" w:color="auto"/>
        <w:bottom w:val="none" w:sz="0" w:space="0" w:color="auto"/>
        <w:right w:val="none" w:sz="0" w:space="0" w:color="auto"/>
      </w:divBdr>
    </w:div>
    <w:div w:id="484250408">
      <w:bodyDiv w:val="1"/>
      <w:marLeft w:val="0"/>
      <w:marRight w:val="0"/>
      <w:marTop w:val="0"/>
      <w:marBottom w:val="0"/>
      <w:divBdr>
        <w:top w:val="none" w:sz="0" w:space="0" w:color="auto"/>
        <w:left w:val="none" w:sz="0" w:space="0" w:color="auto"/>
        <w:bottom w:val="none" w:sz="0" w:space="0" w:color="auto"/>
        <w:right w:val="none" w:sz="0" w:space="0" w:color="auto"/>
      </w:divBdr>
    </w:div>
    <w:div w:id="550070597">
      <w:bodyDiv w:val="1"/>
      <w:marLeft w:val="0"/>
      <w:marRight w:val="0"/>
      <w:marTop w:val="0"/>
      <w:marBottom w:val="0"/>
      <w:divBdr>
        <w:top w:val="none" w:sz="0" w:space="0" w:color="auto"/>
        <w:left w:val="none" w:sz="0" w:space="0" w:color="auto"/>
        <w:bottom w:val="none" w:sz="0" w:space="0" w:color="auto"/>
        <w:right w:val="none" w:sz="0" w:space="0" w:color="auto"/>
      </w:divBdr>
    </w:div>
    <w:div w:id="715129548">
      <w:bodyDiv w:val="1"/>
      <w:marLeft w:val="0"/>
      <w:marRight w:val="0"/>
      <w:marTop w:val="0"/>
      <w:marBottom w:val="0"/>
      <w:divBdr>
        <w:top w:val="none" w:sz="0" w:space="0" w:color="auto"/>
        <w:left w:val="none" w:sz="0" w:space="0" w:color="auto"/>
        <w:bottom w:val="none" w:sz="0" w:space="0" w:color="auto"/>
        <w:right w:val="none" w:sz="0" w:space="0" w:color="auto"/>
      </w:divBdr>
    </w:div>
    <w:div w:id="1171065696">
      <w:bodyDiv w:val="1"/>
      <w:marLeft w:val="0"/>
      <w:marRight w:val="0"/>
      <w:marTop w:val="0"/>
      <w:marBottom w:val="0"/>
      <w:divBdr>
        <w:top w:val="none" w:sz="0" w:space="0" w:color="auto"/>
        <w:left w:val="none" w:sz="0" w:space="0" w:color="auto"/>
        <w:bottom w:val="none" w:sz="0" w:space="0" w:color="auto"/>
        <w:right w:val="none" w:sz="0" w:space="0" w:color="auto"/>
      </w:divBdr>
    </w:div>
    <w:div w:id="1253854949">
      <w:bodyDiv w:val="1"/>
      <w:marLeft w:val="0"/>
      <w:marRight w:val="0"/>
      <w:marTop w:val="0"/>
      <w:marBottom w:val="0"/>
      <w:divBdr>
        <w:top w:val="none" w:sz="0" w:space="0" w:color="auto"/>
        <w:left w:val="none" w:sz="0" w:space="0" w:color="auto"/>
        <w:bottom w:val="none" w:sz="0" w:space="0" w:color="auto"/>
        <w:right w:val="none" w:sz="0" w:space="0" w:color="auto"/>
      </w:divBdr>
    </w:div>
    <w:div w:id="1263030602">
      <w:bodyDiv w:val="1"/>
      <w:marLeft w:val="0"/>
      <w:marRight w:val="0"/>
      <w:marTop w:val="0"/>
      <w:marBottom w:val="0"/>
      <w:divBdr>
        <w:top w:val="none" w:sz="0" w:space="0" w:color="auto"/>
        <w:left w:val="none" w:sz="0" w:space="0" w:color="auto"/>
        <w:bottom w:val="none" w:sz="0" w:space="0" w:color="auto"/>
        <w:right w:val="none" w:sz="0" w:space="0" w:color="auto"/>
      </w:divBdr>
    </w:div>
    <w:div w:id="1342512581">
      <w:bodyDiv w:val="1"/>
      <w:marLeft w:val="0"/>
      <w:marRight w:val="0"/>
      <w:marTop w:val="0"/>
      <w:marBottom w:val="0"/>
      <w:divBdr>
        <w:top w:val="none" w:sz="0" w:space="0" w:color="auto"/>
        <w:left w:val="none" w:sz="0" w:space="0" w:color="auto"/>
        <w:bottom w:val="none" w:sz="0" w:space="0" w:color="auto"/>
        <w:right w:val="none" w:sz="0" w:space="0" w:color="auto"/>
      </w:divBdr>
    </w:div>
    <w:div w:id="1419326414">
      <w:bodyDiv w:val="1"/>
      <w:marLeft w:val="0"/>
      <w:marRight w:val="0"/>
      <w:marTop w:val="0"/>
      <w:marBottom w:val="0"/>
      <w:divBdr>
        <w:top w:val="none" w:sz="0" w:space="0" w:color="auto"/>
        <w:left w:val="none" w:sz="0" w:space="0" w:color="auto"/>
        <w:bottom w:val="none" w:sz="0" w:space="0" w:color="auto"/>
        <w:right w:val="none" w:sz="0" w:space="0" w:color="auto"/>
      </w:divBdr>
    </w:div>
    <w:div w:id="1437945508">
      <w:bodyDiv w:val="1"/>
      <w:marLeft w:val="0"/>
      <w:marRight w:val="0"/>
      <w:marTop w:val="0"/>
      <w:marBottom w:val="0"/>
      <w:divBdr>
        <w:top w:val="none" w:sz="0" w:space="0" w:color="auto"/>
        <w:left w:val="none" w:sz="0" w:space="0" w:color="auto"/>
        <w:bottom w:val="none" w:sz="0" w:space="0" w:color="auto"/>
        <w:right w:val="none" w:sz="0" w:space="0" w:color="auto"/>
      </w:divBdr>
    </w:div>
    <w:div w:id="1681619566">
      <w:bodyDiv w:val="1"/>
      <w:marLeft w:val="0"/>
      <w:marRight w:val="0"/>
      <w:marTop w:val="0"/>
      <w:marBottom w:val="0"/>
      <w:divBdr>
        <w:top w:val="none" w:sz="0" w:space="0" w:color="auto"/>
        <w:left w:val="none" w:sz="0" w:space="0" w:color="auto"/>
        <w:bottom w:val="none" w:sz="0" w:space="0" w:color="auto"/>
        <w:right w:val="none" w:sz="0" w:space="0" w:color="auto"/>
      </w:divBdr>
    </w:div>
    <w:div w:id="1862549212">
      <w:bodyDiv w:val="1"/>
      <w:marLeft w:val="0"/>
      <w:marRight w:val="0"/>
      <w:marTop w:val="0"/>
      <w:marBottom w:val="0"/>
      <w:divBdr>
        <w:top w:val="none" w:sz="0" w:space="0" w:color="auto"/>
        <w:left w:val="none" w:sz="0" w:space="0" w:color="auto"/>
        <w:bottom w:val="none" w:sz="0" w:space="0" w:color="auto"/>
        <w:right w:val="none" w:sz="0" w:space="0" w:color="auto"/>
      </w:divBdr>
    </w:div>
    <w:div w:id="191400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1376</Words>
  <Characters>7846</Characters>
  <Application>Microsoft Office Word</Application>
  <DocSecurity>0</DocSecurity>
  <Lines>65</Lines>
  <Paragraphs>18</Paragraphs>
  <ScaleCrop>false</ScaleCrop>
  <Company>University of North Texas</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2</cp:revision>
  <dcterms:created xsi:type="dcterms:W3CDTF">2025-02-26T20:05:00Z</dcterms:created>
  <dcterms:modified xsi:type="dcterms:W3CDTF">2025-02-26T20:13:00Z</dcterms:modified>
</cp:coreProperties>
</file>