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A58BD" w14:textId="4DBD44B3" w:rsidR="00A57678" w:rsidRPr="00C17358" w:rsidRDefault="00A57678" w:rsidP="00C17358">
      <w:pPr>
        <w:spacing w:after="0" w:line="240" w:lineRule="auto"/>
        <w:jc w:val="center"/>
        <w:rPr>
          <w:rFonts w:ascii="Gotham Book" w:hAnsi="Gotham Book"/>
          <w:sz w:val="48"/>
          <w:szCs w:val="48"/>
        </w:rPr>
      </w:pPr>
      <w:r w:rsidRPr="00C17358">
        <w:rPr>
          <w:rFonts w:ascii="Gotham Book" w:hAnsi="Gotham Book"/>
          <w:sz w:val="48"/>
          <w:szCs w:val="48"/>
        </w:rPr>
        <w:t>Unit 1: Natural Texas and Its People</w:t>
      </w:r>
    </w:p>
    <w:p w14:paraId="00AB21BB" w14:textId="60EE21B2" w:rsidR="00A57678" w:rsidRPr="00C75E5E" w:rsidRDefault="00C17358" w:rsidP="00C17358">
      <w:pPr>
        <w:spacing w:after="0" w:line="240" w:lineRule="auto"/>
        <w:jc w:val="center"/>
        <w:rPr>
          <w:rFonts w:ascii="Gotham Book" w:hAnsi="Gotham Book"/>
          <w:b/>
          <w:bCs/>
          <w:sz w:val="36"/>
          <w:szCs w:val="32"/>
        </w:rPr>
      </w:pPr>
      <w:r w:rsidRPr="00C75E5E">
        <w:rPr>
          <w:rFonts w:ascii="Gotham Book" w:hAnsi="Gotham Book"/>
          <w:b/>
          <w:bCs/>
          <w:sz w:val="36"/>
          <w:szCs w:val="32"/>
        </w:rPr>
        <w:t>7</w:t>
      </w:r>
      <w:r w:rsidRPr="00C75E5E">
        <w:rPr>
          <w:rFonts w:ascii="Gotham Book" w:hAnsi="Gotham Book"/>
          <w:b/>
          <w:bCs/>
          <w:sz w:val="36"/>
          <w:szCs w:val="32"/>
          <w:vertAlign w:val="superscript"/>
        </w:rPr>
        <w:t>th</w:t>
      </w:r>
      <w:r w:rsidRPr="00C75E5E">
        <w:rPr>
          <w:rFonts w:ascii="Gotham Book" w:hAnsi="Gotham Book"/>
          <w:b/>
          <w:bCs/>
          <w:sz w:val="36"/>
          <w:szCs w:val="32"/>
        </w:rPr>
        <w:t xml:space="preserve"> Grade </w:t>
      </w:r>
      <w:r w:rsidR="00A57678" w:rsidRPr="00C75E5E">
        <w:rPr>
          <w:rFonts w:ascii="Gotham Book" w:hAnsi="Gotham Book"/>
          <w:b/>
          <w:bCs/>
          <w:sz w:val="36"/>
          <w:szCs w:val="32"/>
        </w:rPr>
        <w:t xml:space="preserve">Lesson Plan: </w:t>
      </w:r>
      <w:r w:rsidR="00032098" w:rsidRPr="00C75E5E">
        <w:rPr>
          <w:rFonts w:ascii="Gotham Book" w:hAnsi="Gotham Book"/>
          <w:b/>
          <w:bCs/>
          <w:sz w:val="36"/>
          <w:szCs w:val="32"/>
        </w:rPr>
        <w:t>How do we know what we know?</w:t>
      </w:r>
    </w:p>
    <w:p w14:paraId="40908BE1" w14:textId="2648C355" w:rsidR="00E27973" w:rsidRPr="00C17358" w:rsidRDefault="00E27973" w:rsidP="00C17358">
      <w:pPr>
        <w:pStyle w:val="Heading2"/>
        <w:spacing w:before="0" w:line="240" w:lineRule="auto"/>
        <w:jc w:val="center"/>
        <w:rPr>
          <w:rFonts w:ascii="Gotham Book" w:hAnsi="Gotham Book"/>
        </w:rPr>
      </w:pPr>
      <w:r w:rsidRPr="00C17358">
        <w:rPr>
          <w:rStyle w:val="Strong"/>
          <w:rFonts w:ascii="Gotham Book" w:hAnsi="Gotham Book"/>
          <w:b w:val="0"/>
          <w:bCs w:val="0"/>
          <w:i/>
          <w:iCs/>
          <w:color w:val="747474" w:themeColor="background2" w:themeShade="80"/>
        </w:rPr>
        <w:t>(</w:t>
      </w:r>
      <w:r w:rsidR="009F6124" w:rsidRPr="00C17358">
        <w:rPr>
          <w:rStyle w:val="Strong"/>
          <w:rFonts w:ascii="Gotham Book" w:hAnsi="Gotham Book"/>
          <w:b w:val="0"/>
          <w:bCs w:val="0"/>
          <w:i/>
          <w:iCs/>
          <w:color w:val="747474" w:themeColor="background2" w:themeShade="80"/>
        </w:rPr>
        <w:t>45 -6</w:t>
      </w:r>
      <w:r w:rsidR="004E6840" w:rsidRPr="00C17358">
        <w:rPr>
          <w:rStyle w:val="Strong"/>
          <w:rFonts w:ascii="Gotham Book" w:hAnsi="Gotham Book"/>
          <w:b w:val="0"/>
          <w:bCs w:val="0"/>
          <w:i/>
          <w:iCs/>
          <w:color w:val="747474" w:themeColor="background2" w:themeShade="80"/>
        </w:rPr>
        <w:t>0</w:t>
      </w:r>
      <w:r w:rsidRPr="00C17358">
        <w:rPr>
          <w:rStyle w:val="Strong"/>
          <w:rFonts w:ascii="Gotham Book" w:hAnsi="Gotham Book"/>
          <w:b w:val="0"/>
          <w:bCs w:val="0"/>
          <w:i/>
          <w:iCs/>
          <w:color w:val="747474" w:themeColor="background2" w:themeShade="80"/>
        </w:rPr>
        <w:t xml:space="preserve"> minutes)</w:t>
      </w:r>
    </w:p>
    <w:p w14:paraId="794869FC" w14:textId="1329B5E0" w:rsidR="00A1165C" w:rsidRPr="00032098" w:rsidRDefault="00A1165C" w:rsidP="00A1165C">
      <w:pPr>
        <w:rPr>
          <w:rFonts w:ascii="Gotham Book" w:hAnsi="Gotham Book"/>
          <w:b/>
          <w:bCs/>
          <w:i/>
          <w:iCs/>
          <w:color w:val="404040" w:themeColor="text1" w:themeTint="BF"/>
          <w:sz w:val="28"/>
          <w:szCs w:val="28"/>
        </w:rPr>
      </w:pPr>
    </w:p>
    <w:tbl>
      <w:tblPr>
        <w:tblStyle w:val="TableGrid"/>
        <w:tblW w:w="0" w:type="auto"/>
        <w:tblLook w:val="04A0" w:firstRow="1" w:lastRow="0" w:firstColumn="1" w:lastColumn="0" w:noHBand="0" w:noVBand="1"/>
      </w:tblPr>
      <w:tblGrid>
        <w:gridCol w:w="2426"/>
        <w:gridCol w:w="6924"/>
      </w:tblGrid>
      <w:tr w:rsidR="00A1165C" w:rsidRPr="00032098" w14:paraId="27F790B8" w14:textId="77777777" w:rsidTr="00E969DF">
        <w:tc>
          <w:tcPr>
            <w:tcW w:w="2515" w:type="dxa"/>
            <w:shd w:val="clear" w:color="auto" w:fill="E8E8E8" w:themeFill="background2"/>
          </w:tcPr>
          <w:p w14:paraId="6A16ED64"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Objective</w:t>
            </w:r>
          </w:p>
        </w:tc>
        <w:tc>
          <w:tcPr>
            <w:tcW w:w="8275" w:type="dxa"/>
          </w:tcPr>
          <w:p w14:paraId="405D6A72" w14:textId="713F9822" w:rsidR="00A1165C" w:rsidRPr="00032098" w:rsidRDefault="00A1165C" w:rsidP="00E969DF">
            <w:pPr>
              <w:spacing w:after="0" w:line="240" w:lineRule="auto"/>
              <w:rPr>
                <w:rFonts w:ascii="Gotham Book" w:hAnsi="Gotham Book"/>
                <w:sz w:val="24"/>
                <w:szCs w:val="24"/>
              </w:rPr>
            </w:pPr>
            <w:r w:rsidRPr="00032098">
              <w:rPr>
                <w:rFonts w:ascii="Gotham Book" w:hAnsi="Gotham Book"/>
                <w:sz w:val="24"/>
                <w:szCs w:val="24"/>
              </w:rPr>
              <w:t xml:space="preserve">Students will learn what primary and secondary sources are, as well as how to distinguish the difference between the two. Students will be able to give examples of each and explain the benefits and drawbacks of using primary sources when studying history. </w:t>
            </w:r>
          </w:p>
          <w:p w14:paraId="76C6EE8D" w14:textId="0F57CEAC" w:rsidR="00A1165C" w:rsidRPr="00032098" w:rsidRDefault="00A1165C" w:rsidP="00A1165C">
            <w:pPr>
              <w:pStyle w:val="ListParagraph"/>
              <w:numPr>
                <w:ilvl w:val="0"/>
                <w:numId w:val="1"/>
              </w:numPr>
              <w:spacing w:after="0" w:line="240" w:lineRule="auto"/>
              <w:rPr>
                <w:rFonts w:ascii="Gotham Book" w:hAnsi="Gotham Book"/>
                <w:sz w:val="24"/>
                <w:szCs w:val="24"/>
              </w:rPr>
            </w:pPr>
            <w:r w:rsidRPr="00032098">
              <w:rPr>
                <w:rFonts w:ascii="Gotham Book" w:hAnsi="Gotham Book"/>
                <w:b/>
                <w:bCs/>
                <w:i/>
                <w:iCs/>
                <w:sz w:val="24"/>
                <w:szCs w:val="24"/>
              </w:rPr>
              <w:t>We will</w:t>
            </w:r>
            <w:r w:rsidRPr="00032098">
              <w:rPr>
                <w:rFonts w:ascii="Gotham Book" w:hAnsi="Gotham Book"/>
                <w:sz w:val="24"/>
                <w:szCs w:val="24"/>
              </w:rPr>
              <w:t xml:space="preserve"> examine the difference between artifacts, primary sources and secondary sources as well as the benefits and drawbacks of using each type of source when studying history. </w:t>
            </w:r>
          </w:p>
          <w:p w14:paraId="0C9E177B" w14:textId="5E799484" w:rsidR="00A1165C" w:rsidRPr="00032098" w:rsidRDefault="00A1165C" w:rsidP="00A1165C">
            <w:pPr>
              <w:pStyle w:val="ListParagraph"/>
              <w:numPr>
                <w:ilvl w:val="0"/>
                <w:numId w:val="1"/>
              </w:numPr>
              <w:spacing w:after="0" w:line="240" w:lineRule="auto"/>
              <w:rPr>
                <w:rFonts w:ascii="Gotham Book" w:hAnsi="Gotham Book"/>
                <w:sz w:val="24"/>
                <w:szCs w:val="24"/>
              </w:rPr>
            </w:pPr>
            <w:r w:rsidRPr="00032098">
              <w:rPr>
                <w:rFonts w:ascii="Gotham Book" w:hAnsi="Gotham Book"/>
                <w:b/>
                <w:bCs/>
                <w:i/>
                <w:iCs/>
                <w:sz w:val="24"/>
                <w:szCs w:val="24"/>
              </w:rPr>
              <w:t>I will</w:t>
            </w:r>
            <w:r w:rsidRPr="00032098">
              <w:rPr>
                <w:rFonts w:ascii="Gotham Book" w:hAnsi="Gotham Book"/>
                <w:sz w:val="24"/>
                <w:szCs w:val="24"/>
              </w:rPr>
              <w:t xml:space="preserve"> analyze three artifacts to make inferences about the lives of early American Indians in Texas.</w:t>
            </w:r>
          </w:p>
        </w:tc>
      </w:tr>
      <w:tr w:rsidR="00A1165C" w:rsidRPr="00032098" w14:paraId="69637A52" w14:textId="77777777" w:rsidTr="00E969DF">
        <w:tc>
          <w:tcPr>
            <w:tcW w:w="2515" w:type="dxa"/>
            <w:shd w:val="clear" w:color="auto" w:fill="E8E8E8" w:themeFill="background2"/>
          </w:tcPr>
          <w:p w14:paraId="5F779DD0"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Key Concepts</w:t>
            </w:r>
          </w:p>
        </w:tc>
        <w:tc>
          <w:tcPr>
            <w:tcW w:w="8275" w:type="dxa"/>
          </w:tcPr>
          <w:p w14:paraId="5728832A" w14:textId="77777777" w:rsidR="00A1165C" w:rsidRPr="00032098" w:rsidRDefault="00A1165C" w:rsidP="00A1165C">
            <w:pPr>
              <w:pStyle w:val="ListParagraph"/>
              <w:numPr>
                <w:ilvl w:val="0"/>
                <w:numId w:val="2"/>
              </w:numPr>
              <w:spacing w:after="0" w:line="240" w:lineRule="auto"/>
              <w:rPr>
                <w:rFonts w:ascii="Gotham Book" w:hAnsi="Gotham Book"/>
                <w:sz w:val="24"/>
                <w:szCs w:val="24"/>
              </w:rPr>
            </w:pPr>
            <w:r w:rsidRPr="00032098">
              <w:rPr>
                <w:rFonts w:ascii="Gotham Book" w:hAnsi="Gotham Book"/>
                <w:sz w:val="24"/>
                <w:szCs w:val="24"/>
              </w:rPr>
              <w:t>We study items left behind by people from the past to understand history.</w:t>
            </w:r>
          </w:p>
          <w:p w14:paraId="1166DB5B" w14:textId="77777777" w:rsidR="00A1165C" w:rsidRPr="00032098" w:rsidRDefault="00A1165C" w:rsidP="00A1165C">
            <w:pPr>
              <w:pStyle w:val="ListParagraph"/>
              <w:numPr>
                <w:ilvl w:val="0"/>
                <w:numId w:val="2"/>
              </w:numPr>
              <w:spacing w:after="0" w:line="240" w:lineRule="auto"/>
              <w:rPr>
                <w:rFonts w:ascii="Gotham Book" w:hAnsi="Gotham Book"/>
                <w:sz w:val="24"/>
                <w:szCs w:val="24"/>
              </w:rPr>
            </w:pPr>
            <w:r w:rsidRPr="00032098">
              <w:rPr>
                <w:rFonts w:ascii="Gotham Book" w:hAnsi="Gotham Book"/>
                <w:sz w:val="24"/>
                <w:szCs w:val="24"/>
              </w:rPr>
              <w:t xml:space="preserve">There are benefits and drawbacks to different types of artifacts and sources from the past. </w:t>
            </w:r>
          </w:p>
          <w:p w14:paraId="0AEE0C88" w14:textId="7644FAD3" w:rsidR="00FA2845" w:rsidRPr="00032098" w:rsidRDefault="00FA2845" w:rsidP="00A1165C">
            <w:pPr>
              <w:pStyle w:val="ListParagraph"/>
              <w:numPr>
                <w:ilvl w:val="0"/>
                <w:numId w:val="2"/>
              </w:numPr>
              <w:spacing w:after="0" w:line="240" w:lineRule="auto"/>
              <w:rPr>
                <w:rFonts w:ascii="Gotham Book" w:hAnsi="Gotham Book"/>
                <w:sz w:val="24"/>
                <w:szCs w:val="24"/>
              </w:rPr>
            </w:pPr>
            <w:r w:rsidRPr="00032098">
              <w:rPr>
                <w:rFonts w:ascii="Gotham Book" w:hAnsi="Gotham Book"/>
                <w:sz w:val="24"/>
                <w:szCs w:val="24"/>
              </w:rPr>
              <w:t xml:space="preserve">We often make conclusions about the past based on inferring information from materials past people left behind. </w:t>
            </w:r>
          </w:p>
        </w:tc>
      </w:tr>
      <w:tr w:rsidR="00A1165C" w:rsidRPr="00032098" w14:paraId="57247990" w14:textId="77777777" w:rsidTr="00E969DF">
        <w:tc>
          <w:tcPr>
            <w:tcW w:w="2515" w:type="dxa"/>
            <w:shd w:val="clear" w:color="auto" w:fill="E8E8E8" w:themeFill="background2"/>
          </w:tcPr>
          <w:p w14:paraId="28588F7B"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Skills</w:t>
            </w:r>
          </w:p>
        </w:tc>
        <w:tc>
          <w:tcPr>
            <w:tcW w:w="8275" w:type="dxa"/>
          </w:tcPr>
          <w:p w14:paraId="019A2FB0" w14:textId="77777777" w:rsidR="00FA2845" w:rsidRPr="00032098" w:rsidRDefault="00FA2845" w:rsidP="00FA2845">
            <w:pPr>
              <w:pStyle w:val="ListParagraph"/>
              <w:numPr>
                <w:ilvl w:val="0"/>
                <w:numId w:val="3"/>
              </w:numPr>
              <w:spacing w:after="0" w:line="240" w:lineRule="auto"/>
              <w:rPr>
                <w:rFonts w:ascii="Gotham Book" w:hAnsi="Gotham Book"/>
                <w:sz w:val="24"/>
                <w:szCs w:val="24"/>
              </w:rPr>
            </w:pPr>
            <w:r w:rsidRPr="00032098">
              <w:rPr>
                <w:rFonts w:ascii="Gotham Book" w:hAnsi="Gotham Book"/>
                <w:sz w:val="24"/>
                <w:szCs w:val="24"/>
              </w:rPr>
              <w:t>Identifying examples of different types of historic materials</w:t>
            </w:r>
          </w:p>
          <w:p w14:paraId="2BF3BA98" w14:textId="77777777" w:rsidR="00FA2845" w:rsidRPr="00032098" w:rsidRDefault="00FA2845" w:rsidP="00FA2845">
            <w:pPr>
              <w:pStyle w:val="ListParagraph"/>
              <w:numPr>
                <w:ilvl w:val="0"/>
                <w:numId w:val="3"/>
              </w:numPr>
              <w:spacing w:after="0" w:line="240" w:lineRule="auto"/>
              <w:rPr>
                <w:rFonts w:ascii="Gotham Book" w:hAnsi="Gotham Book"/>
                <w:sz w:val="24"/>
                <w:szCs w:val="24"/>
              </w:rPr>
            </w:pPr>
            <w:r w:rsidRPr="00032098">
              <w:rPr>
                <w:rFonts w:ascii="Gotham Book" w:hAnsi="Gotham Book"/>
                <w:sz w:val="24"/>
                <w:szCs w:val="24"/>
              </w:rPr>
              <w:t xml:space="preserve">Understanding how bias might influence information </w:t>
            </w:r>
          </w:p>
          <w:p w14:paraId="2354C729" w14:textId="77777777" w:rsidR="00FA2845" w:rsidRPr="00032098" w:rsidRDefault="00FA2845" w:rsidP="00FA2845">
            <w:pPr>
              <w:pStyle w:val="ListParagraph"/>
              <w:numPr>
                <w:ilvl w:val="0"/>
                <w:numId w:val="3"/>
              </w:numPr>
              <w:spacing w:after="0" w:line="240" w:lineRule="auto"/>
              <w:rPr>
                <w:rFonts w:ascii="Gotham Book" w:hAnsi="Gotham Book"/>
                <w:sz w:val="24"/>
                <w:szCs w:val="24"/>
              </w:rPr>
            </w:pPr>
            <w:r w:rsidRPr="00032098">
              <w:rPr>
                <w:rFonts w:ascii="Gotham Book" w:hAnsi="Gotham Book"/>
                <w:sz w:val="24"/>
                <w:szCs w:val="24"/>
              </w:rPr>
              <w:t xml:space="preserve">Creating </w:t>
            </w:r>
            <w:r w:rsidR="00A30AD4" w:rsidRPr="00032098">
              <w:rPr>
                <w:rFonts w:ascii="Gotham Book" w:hAnsi="Gotham Book"/>
                <w:sz w:val="24"/>
                <w:szCs w:val="24"/>
              </w:rPr>
              <w:t>verbal and</w:t>
            </w:r>
            <w:r w:rsidRPr="00032098">
              <w:rPr>
                <w:rFonts w:ascii="Gotham Book" w:hAnsi="Gotham Book"/>
                <w:sz w:val="24"/>
                <w:szCs w:val="24"/>
              </w:rPr>
              <w:t xml:space="preserve"> short </w:t>
            </w:r>
            <w:r w:rsidR="00A30AD4" w:rsidRPr="00032098">
              <w:rPr>
                <w:rFonts w:ascii="Gotham Book" w:hAnsi="Gotham Book"/>
                <w:sz w:val="24"/>
                <w:szCs w:val="24"/>
              </w:rPr>
              <w:t>constructed</w:t>
            </w:r>
            <w:r w:rsidRPr="00032098">
              <w:rPr>
                <w:rFonts w:ascii="Gotham Book" w:hAnsi="Gotham Book"/>
                <w:sz w:val="24"/>
                <w:szCs w:val="24"/>
              </w:rPr>
              <w:t xml:space="preserve"> response</w:t>
            </w:r>
            <w:r w:rsidR="00A30AD4" w:rsidRPr="00032098">
              <w:rPr>
                <w:rFonts w:ascii="Gotham Book" w:hAnsi="Gotham Book"/>
                <w:sz w:val="24"/>
                <w:szCs w:val="24"/>
              </w:rPr>
              <w:t>s in complete sentences</w:t>
            </w:r>
          </w:p>
          <w:p w14:paraId="705B9DF7" w14:textId="77777777" w:rsidR="00A30AD4" w:rsidRPr="00032098" w:rsidRDefault="00A30AD4" w:rsidP="00FA2845">
            <w:pPr>
              <w:pStyle w:val="ListParagraph"/>
              <w:numPr>
                <w:ilvl w:val="0"/>
                <w:numId w:val="3"/>
              </w:numPr>
              <w:spacing w:after="0" w:line="240" w:lineRule="auto"/>
              <w:rPr>
                <w:rFonts w:ascii="Gotham Book" w:hAnsi="Gotham Book"/>
                <w:sz w:val="24"/>
                <w:szCs w:val="24"/>
              </w:rPr>
            </w:pPr>
            <w:r w:rsidRPr="00032098">
              <w:rPr>
                <w:rFonts w:ascii="Gotham Book" w:hAnsi="Gotham Book"/>
                <w:sz w:val="24"/>
                <w:szCs w:val="24"/>
              </w:rPr>
              <w:t>Making inferences about the past based on artifacts</w:t>
            </w:r>
          </w:p>
          <w:p w14:paraId="6885268A" w14:textId="7FF8A2E6" w:rsidR="00A30AD4" w:rsidRPr="00032098" w:rsidRDefault="00A30AD4" w:rsidP="00FA2845">
            <w:pPr>
              <w:pStyle w:val="ListParagraph"/>
              <w:numPr>
                <w:ilvl w:val="0"/>
                <w:numId w:val="3"/>
              </w:numPr>
              <w:spacing w:after="0" w:line="240" w:lineRule="auto"/>
              <w:rPr>
                <w:rFonts w:ascii="Gotham Book" w:hAnsi="Gotham Book"/>
                <w:sz w:val="24"/>
                <w:szCs w:val="24"/>
              </w:rPr>
            </w:pPr>
            <w:r w:rsidRPr="00032098">
              <w:rPr>
                <w:rFonts w:ascii="Gotham Book" w:hAnsi="Gotham Book"/>
                <w:sz w:val="24"/>
                <w:szCs w:val="24"/>
              </w:rPr>
              <w:t>Using context to understand the meaning of key terms</w:t>
            </w:r>
          </w:p>
        </w:tc>
      </w:tr>
      <w:tr w:rsidR="00A1165C" w:rsidRPr="00032098" w14:paraId="13E141C8" w14:textId="77777777" w:rsidTr="00E969DF">
        <w:tc>
          <w:tcPr>
            <w:tcW w:w="2515" w:type="dxa"/>
            <w:shd w:val="clear" w:color="auto" w:fill="E8E8E8" w:themeFill="background2"/>
          </w:tcPr>
          <w:p w14:paraId="2D5865B3"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Essential Question</w:t>
            </w:r>
          </w:p>
        </w:tc>
        <w:tc>
          <w:tcPr>
            <w:tcW w:w="8275" w:type="dxa"/>
          </w:tcPr>
          <w:p w14:paraId="33425C72" w14:textId="174AE9C2" w:rsidR="00A1165C" w:rsidRPr="00032098" w:rsidRDefault="00FA2845" w:rsidP="00E969DF">
            <w:pPr>
              <w:rPr>
                <w:rFonts w:ascii="Gotham Book" w:hAnsi="Gotham Book"/>
                <w:sz w:val="24"/>
                <w:szCs w:val="24"/>
              </w:rPr>
            </w:pPr>
            <w:r w:rsidRPr="00032098">
              <w:rPr>
                <w:rFonts w:ascii="Gotham Book" w:hAnsi="Gotham Book"/>
                <w:sz w:val="24"/>
                <w:szCs w:val="24"/>
              </w:rPr>
              <w:t xml:space="preserve">How do we know what we know about the past? </w:t>
            </w:r>
          </w:p>
        </w:tc>
      </w:tr>
      <w:tr w:rsidR="00A1165C" w:rsidRPr="00032098" w14:paraId="2A1746EE" w14:textId="77777777" w:rsidTr="00E969DF">
        <w:trPr>
          <w:trHeight w:val="305"/>
        </w:trPr>
        <w:tc>
          <w:tcPr>
            <w:tcW w:w="2515" w:type="dxa"/>
            <w:shd w:val="clear" w:color="auto" w:fill="E8E8E8" w:themeFill="background2"/>
          </w:tcPr>
          <w:p w14:paraId="2666D1D9"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Assignment</w:t>
            </w:r>
          </w:p>
          <w:p w14:paraId="32EACAAF" w14:textId="77777777" w:rsidR="003A7609" w:rsidRPr="00C17358" w:rsidRDefault="003A7609" w:rsidP="00E969DF">
            <w:pPr>
              <w:rPr>
                <w:rFonts w:ascii="Gotham Book" w:hAnsi="Gotham Book"/>
                <w:b/>
                <w:bCs/>
                <w:sz w:val="28"/>
                <w:szCs w:val="28"/>
              </w:rPr>
            </w:pPr>
          </w:p>
          <w:p w14:paraId="43A54A42" w14:textId="77777777" w:rsidR="003A7609" w:rsidRPr="00C17358" w:rsidRDefault="003A7609" w:rsidP="003A7609">
            <w:pPr>
              <w:rPr>
                <w:rFonts w:ascii="Gotham Book" w:hAnsi="Gotham Book"/>
                <w:b/>
                <w:bCs/>
                <w:color w:val="404040" w:themeColor="text1" w:themeTint="BF"/>
                <w:sz w:val="28"/>
                <w:szCs w:val="28"/>
              </w:rPr>
            </w:pPr>
          </w:p>
        </w:tc>
        <w:tc>
          <w:tcPr>
            <w:tcW w:w="8275" w:type="dxa"/>
          </w:tcPr>
          <w:p w14:paraId="12159D78" w14:textId="77777777" w:rsidR="00A1165C" w:rsidRPr="00032098" w:rsidRDefault="00FA2845" w:rsidP="00FA2845">
            <w:pPr>
              <w:pStyle w:val="ListParagraph"/>
              <w:numPr>
                <w:ilvl w:val="0"/>
                <w:numId w:val="4"/>
              </w:numPr>
              <w:spacing w:after="0" w:line="240" w:lineRule="auto"/>
              <w:rPr>
                <w:rFonts w:ascii="Gotham Book" w:hAnsi="Gotham Book"/>
                <w:b/>
                <w:bCs/>
                <w:sz w:val="24"/>
                <w:szCs w:val="24"/>
              </w:rPr>
            </w:pPr>
            <w:r w:rsidRPr="00032098">
              <w:rPr>
                <w:rFonts w:ascii="Gotham Book" w:hAnsi="Gotham Book"/>
                <w:b/>
                <w:bCs/>
                <w:sz w:val="24"/>
                <w:szCs w:val="24"/>
              </w:rPr>
              <w:t>Warm-up</w:t>
            </w:r>
          </w:p>
          <w:p w14:paraId="01B1C6FF" w14:textId="4B7B7FB6" w:rsidR="00FA2845" w:rsidRPr="00032098" w:rsidRDefault="00FA2845" w:rsidP="00FA2845">
            <w:pPr>
              <w:pStyle w:val="ListParagraph"/>
              <w:numPr>
                <w:ilvl w:val="0"/>
                <w:numId w:val="5"/>
              </w:numPr>
              <w:spacing w:after="0" w:line="240" w:lineRule="auto"/>
              <w:rPr>
                <w:rFonts w:ascii="Gotham Book" w:hAnsi="Gotham Book"/>
                <w:sz w:val="24"/>
                <w:szCs w:val="24"/>
              </w:rPr>
            </w:pPr>
            <w:r w:rsidRPr="00032098">
              <w:rPr>
                <w:rFonts w:ascii="Gotham Book" w:hAnsi="Gotham Book"/>
                <w:sz w:val="24"/>
                <w:szCs w:val="24"/>
              </w:rPr>
              <w:t>Mak</w:t>
            </w:r>
            <w:r w:rsidR="00C17358">
              <w:rPr>
                <w:rFonts w:ascii="Gotham Book" w:hAnsi="Gotham Book"/>
                <w:sz w:val="24"/>
                <w:szCs w:val="24"/>
              </w:rPr>
              <w:t>e</w:t>
            </w:r>
            <w:r w:rsidRPr="00032098">
              <w:rPr>
                <w:rFonts w:ascii="Gotham Book" w:hAnsi="Gotham Book"/>
                <w:sz w:val="24"/>
                <w:szCs w:val="24"/>
              </w:rPr>
              <w:t xml:space="preserve"> inferences about a fictional past person based on a list of items in a box</w:t>
            </w:r>
            <w:r w:rsidR="00B21C11" w:rsidRPr="00032098">
              <w:rPr>
                <w:rFonts w:ascii="Gotham Book" w:hAnsi="Gotham Book"/>
                <w:sz w:val="24"/>
                <w:szCs w:val="24"/>
              </w:rPr>
              <w:t>.</w:t>
            </w:r>
          </w:p>
          <w:p w14:paraId="0666A65B" w14:textId="1A2BA518" w:rsidR="00FA2845" w:rsidRDefault="00FA2845" w:rsidP="00FA2845">
            <w:pPr>
              <w:pStyle w:val="ListParagraph"/>
              <w:numPr>
                <w:ilvl w:val="0"/>
                <w:numId w:val="5"/>
              </w:numPr>
              <w:spacing w:after="0" w:line="240" w:lineRule="auto"/>
              <w:rPr>
                <w:rFonts w:ascii="Gotham Book" w:hAnsi="Gotham Book"/>
                <w:sz w:val="24"/>
                <w:szCs w:val="24"/>
              </w:rPr>
            </w:pPr>
            <w:r w:rsidRPr="00032098">
              <w:rPr>
                <w:rFonts w:ascii="Gotham Book" w:hAnsi="Gotham Book"/>
                <w:sz w:val="24"/>
                <w:szCs w:val="24"/>
              </w:rPr>
              <w:t xml:space="preserve">Introduces the concept of using artifacts to make inferences about past </w:t>
            </w:r>
            <w:r w:rsidR="004E56E2">
              <w:rPr>
                <w:rFonts w:ascii="Gotham Book" w:hAnsi="Gotham Book"/>
                <w:sz w:val="24"/>
                <w:szCs w:val="24"/>
              </w:rPr>
              <w:t xml:space="preserve">events and </w:t>
            </w:r>
            <w:r w:rsidRPr="00032098">
              <w:rPr>
                <w:rFonts w:ascii="Gotham Book" w:hAnsi="Gotham Book"/>
                <w:sz w:val="24"/>
                <w:szCs w:val="24"/>
              </w:rPr>
              <w:t>people</w:t>
            </w:r>
            <w:r w:rsidR="00B21C11" w:rsidRPr="00032098">
              <w:rPr>
                <w:rFonts w:ascii="Gotham Book" w:hAnsi="Gotham Book"/>
                <w:sz w:val="24"/>
                <w:szCs w:val="24"/>
              </w:rPr>
              <w:t>.</w:t>
            </w:r>
          </w:p>
          <w:p w14:paraId="54236DA2" w14:textId="77777777" w:rsidR="008033B1" w:rsidRDefault="008033B1" w:rsidP="008033B1">
            <w:pPr>
              <w:pStyle w:val="ListParagraph"/>
              <w:spacing w:after="0" w:line="240" w:lineRule="auto"/>
              <w:ind w:left="770"/>
              <w:rPr>
                <w:rFonts w:ascii="Gotham Book" w:hAnsi="Gotham Book"/>
                <w:sz w:val="24"/>
                <w:szCs w:val="24"/>
              </w:rPr>
            </w:pPr>
          </w:p>
          <w:p w14:paraId="06DE13C2" w14:textId="77777777" w:rsidR="008033B1" w:rsidRDefault="008033B1" w:rsidP="008033B1">
            <w:pPr>
              <w:pStyle w:val="ListParagraph"/>
              <w:spacing w:after="0" w:line="240" w:lineRule="auto"/>
              <w:ind w:left="770"/>
              <w:rPr>
                <w:rFonts w:ascii="Gotham Book" w:hAnsi="Gotham Book"/>
                <w:sz w:val="24"/>
                <w:szCs w:val="24"/>
              </w:rPr>
            </w:pPr>
          </w:p>
          <w:p w14:paraId="323F1B78" w14:textId="77777777" w:rsidR="008033B1" w:rsidRDefault="008033B1" w:rsidP="008033B1">
            <w:pPr>
              <w:pStyle w:val="ListParagraph"/>
              <w:spacing w:after="0" w:line="240" w:lineRule="auto"/>
              <w:ind w:left="770"/>
              <w:rPr>
                <w:rFonts w:ascii="Gotham Book" w:hAnsi="Gotham Book"/>
                <w:sz w:val="24"/>
                <w:szCs w:val="24"/>
              </w:rPr>
            </w:pPr>
          </w:p>
          <w:p w14:paraId="364220D4" w14:textId="77777777" w:rsidR="008033B1" w:rsidRDefault="008033B1" w:rsidP="008033B1">
            <w:pPr>
              <w:pStyle w:val="ListParagraph"/>
              <w:spacing w:after="0" w:line="240" w:lineRule="auto"/>
              <w:ind w:left="770"/>
              <w:rPr>
                <w:rFonts w:ascii="Gotham Book" w:hAnsi="Gotham Book"/>
                <w:sz w:val="24"/>
                <w:szCs w:val="24"/>
              </w:rPr>
            </w:pPr>
          </w:p>
          <w:p w14:paraId="632902D6" w14:textId="77777777" w:rsidR="008033B1" w:rsidRPr="00032098" w:rsidRDefault="008033B1" w:rsidP="008033B1">
            <w:pPr>
              <w:pStyle w:val="ListParagraph"/>
              <w:spacing w:after="0" w:line="240" w:lineRule="auto"/>
              <w:ind w:left="770"/>
              <w:rPr>
                <w:rFonts w:ascii="Gotham Book" w:hAnsi="Gotham Book"/>
                <w:sz w:val="24"/>
                <w:szCs w:val="24"/>
              </w:rPr>
            </w:pPr>
          </w:p>
          <w:p w14:paraId="5562D98A" w14:textId="77777777" w:rsidR="00FA2845" w:rsidRPr="00032098" w:rsidRDefault="00FA2845" w:rsidP="00FA2845">
            <w:pPr>
              <w:pStyle w:val="ListParagraph"/>
              <w:numPr>
                <w:ilvl w:val="0"/>
                <w:numId w:val="4"/>
              </w:numPr>
              <w:spacing w:after="0" w:line="240" w:lineRule="auto"/>
              <w:rPr>
                <w:rFonts w:ascii="Gotham Book" w:hAnsi="Gotham Book"/>
                <w:b/>
                <w:bCs/>
                <w:sz w:val="24"/>
                <w:szCs w:val="24"/>
              </w:rPr>
            </w:pPr>
            <w:r w:rsidRPr="00032098">
              <w:rPr>
                <w:rFonts w:ascii="Gotham Book" w:hAnsi="Gotham Book"/>
                <w:b/>
                <w:bCs/>
                <w:sz w:val="24"/>
                <w:szCs w:val="24"/>
              </w:rPr>
              <w:lastRenderedPageBreak/>
              <w:t>Lesson</w:t>
            </w:r>
          </w:p>
          <w:p w14:paraId="1D470240" w14:textId="3E892BC2" w:rsidR="00FA2845" w:rsidRPr="00032098" w:rsidRDefault="00FA2845" w:rsidP="00FA2845">
            <w:pPr>
              <w:pStyle w:val="ListParagraph"/>
              <w:numPr>
                <w:ilvl w:val="0"/>
                <w:numId w:val="6"/>
              </w:numPr>
              <w:spacing w:after="0" w:line="240" w:lineRule="auto"/>
              <w:rPr>
                <w:rFonts w:ascii="Gotham Book" w:hAnsi="Gotham Book"/>
                <w:sz w:val="24"/>
                <w:szCs w:val="24"/>
              </w:rPr>
            </w:pPr>
            <w:r w:rsidRPr="00032098">
              <w:rPr>
                <w:rFonts w:ascii="Gotham Book" w:hAnsi="Gotham Book"/>
                <w:sz w:val="24"/>
                <w:szCs w:val="24"/>
                <w:u w:val="single"/>
              </w:rPr>
              <w:t>Artifacts</w:t>
            </w:r>
            <w:r w:rsidRPr="00032098">
              <w:rPr>
                <w:rFonts w:ascii="Gotham Book" w:hAnsi="Gotham Book"/>
                <w:sz w:val="24"/>
                <w:szCs w:val="24"/>
              </w:rPr>
              <w:t>: Identify, exemplify, and understand how people can use them to make inferences about the past</w:t>
            </w:r>
          </w:p>
          <w:p w14:paraId="6DD7B201" w14:textId="7C3C11FE" w:rsidR="00FA2845" w:rsidRPr="00032098" w:rsidRDefault="00FA2845" w:rsidP="00FA2845">
            <w:pPr>
              <w:pStyle w:val="ListParagraph"/>
              <w:numPr>
                <w:ilvl w:val="0"/>
                <w:numId w:val="6"/>
              </w:numPr>
              <w:spacing w:after="0" w:line="240" w:lineRule="auto"/>
              <w:rPr>
                <w:rFonts w:ascii="Gotham Book" w:hAnsi="Gotham Book"/>
                <w:sz w:val="24"/>
                <w:szCs w:val="24"/>
              </w:rPr>
            </w:pPr>
            <w:r w:rsidRPr="00032098">
              <w:rPr>
                <w:rFonts w:ascii="Gotham Book" w:hAnsi="Gotham Book"/>
                <w:sz w:val="24"/>
                <w:szCs w:val="24"/>
                <w:u w:val="single"/>
              </w:rPr>
              <w:t xml:space="preserve">Primary and Secondary Sources: </w:t>
            </w:r>
            <w:r w:rsidR="000C3D23" w:rsidRPr="00032098">
              <w:rPr>
                <w:rFonts w:ascii="Gotham Book" w:hAnsi="Gotham Book"/>
                <w:sz w:val="24"/>
                <w:szCs w:val="24"/>
              </w:rPr>
              <w:t>Distinguish between primary and secondary sources; Understand the concept of bias when working with primary sources; recognize the benefits and drawbacks of using primary sources when studying history</w:t>
            </w:r>
            <w:r w:rsidR="00EF1131" w:rsidRPr="00032098">
              <w:rPr>
                <w:rFonts w:ascii="Gotham Book" w:hAnsi="Gotham Book"/>
                <w:sz w:val="24"/>
                <w:szCs w:val="24"/>
              </w:rPr>
              <w:t>.</w:t>
            </w:r>
          </w:p>
          <w:p w14:paraId="13C29392" w14:textId="45918F87" w:rsidR="000C3D23" w:rsidRPr="00032098" w:rsidRDefault="000C3D23" w:rsidP="00FA2845">
            <w:pPr>
              <w:pStyle w:val="ListParagraph"/>
              <w:numPr>
                <w:ilvl w:val="0"/>
                <w:numId w:val="6"/>
              </w:numPr>
              <w:spacing w:after="0" w:line="240" w:lineRule="auto"/>
              <w:rPr>
                <w:rFonts w:ascii="Gotham Book" w:hAnsi="Gotham Book"/>
                <w:sz w:val="24"/>
                <w:szCs w:val="24"/>
              </w:rPr>
            </w:pPr>
            <w:r w:rsidRPr="00032098">
              <w:rPr>
                <w:rFonts w:ascii="Gotham Book" w:hAnsi="Gotham Book"/>
                <w:sz w:val="24"/>
                <w:szCs w:val="24"/>
                <w:u w:val="single"/>
              </w:rPr>
              <w:t xml:space="preserve">Evaluating Artifacts &amp; Primary Sources: </w:t>
            </w:r>
            <w:r w:rsidRPr="00032098">
              <w:rPr>
                <w:rFonts w:ascii="Gotham Book" w:hAnsi="Gotham Book"/>
                <w:sz w:val="24"/>
                <w:szCs w:val="24"/>
              </w:rPr>
              <w:t>Using 3 images of artifacts to make inferences about early Texas people; constructing questions about the artifacts; student collaboration</w:t>
            </w:r>
            <w:r w:rsidR="00EF1131" w:rsidRPr="00032098">
              <w:rPr>
                <w:rFonts w:ascii="Gotham Book" w:hAnsi="Gotham Book"/>
                <w:sz w:val="24"/>
                <w:szCs w:val="24"/>
              </w:rPr>
              <w:t>.</w:t>
            </w:r>
          </w:p>
          <w:p w14:paraId="6D0EC63A" w14:textId="77777777" w:rsidR="00A30AD4" w:rsidRPr="00032098" w:rsidRDefault="00A30AD4" w:rsidP="00A30AD4">
            <w:pPr>
              <w:pStyle w:val="ListParagraph"/>
              <w:spacing w:after="0" w:line="240" w:lineRule="auto"/>
              <w:ind w:left="770"/>
              <w:rPr>
                <w:rFonts w:ascii="Gotham Book" w:hAnsi="Gotham Book"/>
                <w:sz w:val="24"/>
                <w:szCs w:val="24"/>
              </w:rPr>
            </w:pPr>
          </w:p>
          <w:p w14:paraId="6CF15AB2" w14:textId="77777777" w:rsidR="000C3D23" w:rsidRPr="00032098" w:rsidRDefault="000C3D23" w:rsidP="000C3D23">
            <w:pPr>
              <w:pStyle w:val="ListParagraph"/>
              <w:numPr>
                <w:ilvl w:val="0"/>
                <w:numId w:val="4"/>
              </w:numPr>
              <w:spacing w:after="0" w:line="240" w:lineRule="auto"/>
              <w:rPr>
                <w:rFonts w:ascii="Gotham Book" w:hAnsi="Gotham Book"/>
                <w:b/>
                <w:bCs/>
                <w:sz w:val="24"/>
                <w:szCs w:val="24"/>
              </w:rPr>
            </w:pPr>
            <w:r w:rsidRPr="00032098">
              <w:rPr>
                <w:rFonts w:ascii="Gotham Book" w:hAnsi="Gotham Book"/>
                <w:b/>
                <w:bCs/>
                <w:sz w:val="24"/>
                <w:szCs w:val="24"/>
              </w:rPr>
              <w:t>Exit Ticket</w:t>
            </w:r>
          </w:p>
          <w:p w14:paraId="54F296E0" w14:textId="2B6951D2" w:rsidR="000C3D23" w:rsidRPr="00032098" w:rsidRDefault="000C3D23" w:rsidP="000C3D23">
            <w:pPr>
              <w:pStyle w:val="ListParagraph"/>
              <w:numPr>
                <w:ilvl w:val="0"/>
                <w:numId w:val="7"/>
              </w:numPr>
              <w:spacing w:after="0" w:line="240" w:lineRule="auto"/>
              <w:rPr>
                <w:rFonts w:ascii="Gotham Book" w:hAnsi="Gotham Book"/>
                <w:sz w:val="24"/>
                <w:szCs w:val="24"/>
              </w:rPr>
            </w:pPr>
            <w:r w:rsidRPr="00032098">
              <w:rPr>
                <w:rFonts w:ascii="Gotham Book" w:hAnsi="Gotham Book"/>
                <w:sz w:val="24"/>
                <w:szCs w:val="24"/>
              </w:rPr>
              <w:t xml:space="preserve">Distinguish between true and </w:t>
            </w:r>
            <w:r w:rsidR="008226E1">
              <w:rPr>
                <w:rFonts w:ascii="Gotham Book" w:hAnsi="Gotham Book"/>
                <w:sz w:val="24"/>
                <w:szCs w:val="24"/>
              </w:rPr>
              <w:t>false</w:t>
            </w:r>
            <w:r w:rsidRPr="00032098">
              <w:rPr>
                <w:rFonts w:ascii="Gotham Book" w:hAnsi="Gotham Book"/>
                <w:sz w:val="24"/>
                <w:szCs w:val="24"/>
              </w:rPr>
              <w:t xml:space="preserve"> statements about primary sources</w:t>
            </w:r>
            <w:r w:rsidR="00EF1131" w:rsidRPr="00032098">
              <w:rPr>
                <w:rFonts w:ascii="Gotham Book" w:hAnsi="Gotham Book"/>
                <w:sz w:val="24"/>
                <w:szCs w:val="24"/>
              </w:rPr>
              <w:t>.</w:t>
            </w:r>
          </w:p>
          <w:p w14:paraId="467E85BB" w14:textId="77777777" w:rsidR="000C3D23" w:rsidRDefault="000C3D23" w:rsidP="000C3D23">
            <w:pPr>
              <w:pStyle w:val="ListParagraph"/>
              <w:numPr>
                <w:ilvl w:val="0"/>
                <w:numId w:val="7"/>
              </w:numPr>
              <w:spacing w:after="0" w:line="240" w:lineRule="auto"/>
              <w:rPr>
                <w:rFonts w:ascii="Gotham Book" w:hAnsi="Gotham Book"/>
                <w:sz w:val="24"/>
                <w:szCs w:val="24"/>
              </w:rPr>
            </w:pPr>
            <w:r w:rsidRPr="00032098">
              <w:rPr>
                <w:rFonts w:ascii="Gotham Book" w:hAnsi="Gotham Book"/>
                <w:sz w:val="24"/>
                <w:szCs w:val="24"/>
              </w:rPr>
              <w:t>Write a short, constructed response exemplifying a primary source and explaining its potential benefits and drawbacks</w:t>
            </w:r>
            <w:r w:rsidR="00EF1131" w:rsidRPr="00032098">
              <w:rPr>
                <w:rFonts w:ascii="Gotham Book" w:hAnsi="Gotham Book"/>
                <w:sz w:val="24"/>
                <w:szCs w:val="24"/>
              </w:rPr>
              <w:t>.</w:t>
            </w:r>
          </w:p>
          <w:p w14:paraId="371E8D16" w14:textId="25886EA3" w:rsidR="008033B1" w:rsidRPr="00032098" w:rsidRDefault="008033B1" w:rsidP="008033B1">
            <w:pPr>
              <w:pStyle w:val="ListParagraph"/>
              <w:spacing w:after="0" w:line="240" w:lineRule="auto"/>
              <w:ind w:left="770"/>
              <w:rPr>
                <w:rFonts w:ascii="Gotham Book" w:hAnsi="Gotham Book"/>
                <w:sz w:val="24"/>
                <w:szCs w:val="24"/>
              </w:rPr>
            </w:pPr>
          </w:p>
        </w:tc>
      </w:tr>
      <w:tr w:rsidR="00A1165C" w:rsidRPr="00032098" w14:paraId="742F8D13" w14:textId="77777777" w:rsidTr="00E969DF">
        <w:tc>
          <w:tcPr>
            <w:tcW w:w="2515" w:type="dxa"/>
            <w:shd w:val="clear" w:color="auto" w:fill="E8E8E8" w:themeFill="background2"/>
          </w:tcPr>
          <w:p w14:paraId="5A08EC4E"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lastRenderedPageBreak/>
              <w:t>Materials</w:t>
            </w:r>
          </w:p>
        </w:tc>
        <w:tc>
          <w:tcPr>
            <w:tcW w:w="8275" w:type="dxa"/>
          </w:tcPr>
          <w:p w14:paraId="33F46B30" w14:textId="77777777" w:rsidR="00A1165C" w:rsidRPr="00032098" w:rsidRDefault="000C3D23" w:rsidP="00E969DF">
            <w:pPr>
              <w:rPr>
                <w:rFonts w:ascii="Gotham Book" w:hAnsi="Gotham Book"/>
                <w:b/>
                <w:bCs/>
                <w:i/>
                <w:iCs/>
                <w:sz w:val="24"/>
                <w:szCs w:val="24"/>
                <w:u w:val="single"/>
              </w:rPr>
            </w:pPr>
            <w:r w:rsidRPr="00032098">
              <w:rPr>
                <w:rFonts w:ascii="Gotham Book" w:hAnsi="Gotham Book"/>
                <w:b/>
                <w:bCs/>
                <w:i/>
                <w:iCs/>
                <w:sz w:val="24"/>
                <w:szCs w:val="24"/>
                <w:u w:val="single"/>
              </w:rPr>
              <w:t>Links to the following materials</w:t>
            </w:r>
          </w:p>
          <w:p w14:paraId="2AC78021" w14:textId="12D7DFF0" w:rsidR="000C3D23" w:rsidRPr="00032098" w:rsidRDefault="000C3D23" w:rsidP="000C3D23">
            <w:pPr>
              <w:pStyle w:val="ListParagraph"/>
              <w:numPr>
                <w:ilvl w:val="0"/>
                <w:numId w:val="8"/>
              </w:numPr>
              <w:rPr>
                <w:rFonts w:ascii="Gotham Book" w:hAnsi="Gotham Book"/>
                <w:sz w:val="24"/>
                <w:szCs w:val="24"/>
              </w:rPr>
            </w:pPr>
            <w:r w:rsidRPr="00032098">
              <w:rPr>
                <w:rFonts w:ascii="Gotham Book" w:hAnsi="Gotham Book"/>
                <w:sz w:val="24"/>
                <w:szCs w:val="24"/>
              </w:rPr>
              <w:t xml:space="preserve">Warm-up &amp; Exit Ticket </w:t>
            </w:r>
            <w:r w:rsidRPr="00032098">
              <w:rPr>
                <w:rFonts w:ascii="Gotham Book" w:hAnsi="Gotham Book"/>
                <w:i/>
                <w:iCs/>
                <w:color w:val="595959" w:themeColor="text1" w:themeTint="A6"/>
                <w:sz w:val="24"/>
                <w:szCs w:val="24"/>
              </w:rPr>
              <w:t>(Suggested printing: 1 per student. Assignment prints two copies per page</w:t>
            </w:r>
            <w:r w:rsidR="00F467A2">
              <w:rPr>
                <w:rFonts w:ascii="Gotham Book" w:hAnsi="Gotham Book"/>
                <w:i/>
                <w:iCs/>
                <w:color w:val="595959" w:themeColor="text1" w:themeTint="A6"/>
                <w:sz w:val="24"/>
                <w:szCs w:val="24"/>
              </w:rPr>
              <w:t>, front and back</w:t>
            </w:r>
            <w:r w:rsidRPr="00032098">
              <w:rPr>
                <w:rFonts w:ascii="Gotham Book" w:hAnsi="Gotham Book"/>
                <w:i/>
                <w:iCs/>
                <w:color w:val="595959" w:themeColor="text1" w:themeTint="A6"/>
                <w:sz w:val="24"/>
                <w:szCs w:val="24"/>
              </w:rPr>
              <w:t>.</w:t>
            </w:r>
            <w:r w:rsidRPr="00032098">
              <w:rPr>
                <w:rFonts w:ascii="Gotham Book" w:hAnsi="Gotham Book"/>
                <w:i/>
                <w:iCs/>
                <w:sz w:val="24"/>
                <w:szCs w:val="24"/>
              </w:rPr>
              <w:t>)</w:t>
            </w:r>
          </w:p>
          <w:p w14:paraId="0D320260" w14:textId="0A8B6B25" w:rsidR="000C3D23" w:rsidRPr="00032098" w:rsidRDefault="000C3D23" w:rsidP="000C3D23">
            <w:pPr>
              <w:pStyle w:val="ListParagraph"/>
              <w:numPr>
                <w:ilvl w:val="0"/>
                <w:numId w:val="8"/>
              </w:numPr>
              <w:rPr>
                <w:rFonts w:ascii="Gotham Book" w:hAnsi="Gotham Book"/>
                <w:sz w:val="24"/>
                <w:szCs w:val="24"/>
              </w:rPr>
            </w:pPr>
            <w:r w:rsidRPr="00032098">
              <w:rPr>
                <w:rFonts w:ascii="Gotham Book" w:hAnsi="Gotham Book"/>
                <w:sz w:val="24"/>
                <w:szCs w:val="24"/>
              </w:rPr>
              <w:t>Class Guided Notes slide</w:t>
            </w:r>
            <w:r w:rsidR="00057172">
              <w:rPr>
                <w:rFonts w:ascii="Gotham Book" w:hAnsi="Gotham Book"/>
                <w:sz w:val="24"/>
                <w:szCs w:val="24"/>
              </w:rPr>
              <w:t>show</w:t>
            </w:r>
            <w:r w:rsidR="00EF1131" w:rsidRPr="00032098">
              <w:rPr>
                <w:rFonts w:ascii="Gotham Book" w:hAnsi="Gotham Book"/>
                <w:sz w:val="24"/>
                <w:szCs w:val="24"/>
              </w:rPr>
              <w:t xml:space="preserve">. </w:t>
            </w:r>
            <w:r w:rsidR="00EF1131" w:rsidRPr="00032098">
              <w:rPr>
                <w:rFonts w:ascii="Gotham Book" w:hAnsi="Gotham Book"/>
                <w:i/>
                <w:iCs/>
                <w:color w:val="747474" w:themeColor="background2" w:themeShade="80"/>
                <w:sz w:val="24"/>
                <w:szCs w:val="24"/>
              </w:rPr>
              <w:t>(Suggested use: Presented on an overhead projector for full class work; Uploaded to an educational platform like google classroom for individual work; printed additional copies for note-taking assistance.)</w:t>
            </w:r>
          </w:p>
          <w:p w14:paraId="68477611" w14:textId="20D1025F" w:rsidR="000C3D23" w:rsidRPr="00032098" w:rsidRDefault="000C3D23" w:rsidP="000C3D23">
            <w:pPr>
              <w:pStyle w:val="ListParagraph"/>
              <w:numPr>
                <w:ilvl w:val="0"/>
                <w:numId w:val="8"/>
              </w:numPr>
              <w:rPr>
                <w:rFonts w:ascii="Gotham Book" w:hAnsi="Gotham Book"/>
                <w:sz w:val="24"/>
                <w:szCs w:val="24"/>
              </w:rPr>
            </w:pPr>
            <w:r w:rsidRPr="00032098">
              <w:rPr>
                <w:rFonts w:ascii="Gotham Book" w:hAnsi="Gotham Book"/>
                <w:sz w:val="24"/>
                <w:szCs w:val="24"/>
              </w:rPr>
              <w:t>Lesson</w:t>
            </w:r>
            <w:r w:rsidR="00EF1131" w:rsidRPr="00032098">
              <w:rPr>
                <w:rFonts w:ascii="Gotham Book" w:hAnsi="Gotham Book"/>
                <w:sz w:val="24"/>
                <w:szCs w:val="24"/>
              </w:rPr>
              <w:t xml:space="preserve"> </w:t>
            </w:r>
            <w:r w:rsidR="00057172">
              <w:rPr>
                <w:rFonts w:ascii="Gotham Book" w:hAnsi="Gotham Book"/>
                <w:sz w:val="24"/>
                <w:szCs w:val="24"/>
              </w:rPr>
              <w:t xml:space="preserve">worksheet </w:t>
            </w:r>
            <w:r w:rsidRPr="00032098">
              <w:rPr>
                <w:rFonts w:ascii="Gotham Book" w:hAnsi="Gotham Book"/>
                <w:i/>
                <w:iCs/>
                <w:sz w:val="24"/>
                <w:szCs w:val="24"/>
              </w:rPr>
              <w:t>(Suggested printing: 1 per student)</w:t>
            </w:r>
          </w:p>
          <w:p w14:paraId="56A0E148" w14:textId="5AE8E529" w:rsidR="00EF1131" w:rsidRPr="00057172" w:rsidRDefault="00EF1131" w:rsidP="00EF1131">
            <w:pPr>
              <w:pStyle w:val="ListParagraph"/>
              <w:numPr>
                <w:ilvl w:val="0"/>
                <w:numId w:val="31"/>
              </w:numPr>
              <w:rPr>
                <w:rFonts w:ascii="Gotham Book" w:hAnsi="Gotham Book"/>
                <w:i/>
                <w:iCs/>
                <w:sz w:val="24"/>
                <w:szCs w:val="24"/>
              </w:rPr>
            </w:pPr>
            <w:r w:rsidRPr="00057172">
              <w:rPr>
                <w:rFonts w:ascii="Gotham Book" w:hAnsi="Gotham Book"/>
                <w:i/>
                <w:iCs/>
                <w:sz w:val="24"/>
                <w:szCs w:val="24"/>
              </w:rPr>
              <w:t>Advanced assignment</w:t>
            </w:r>
          </w:p>
          <w:p w14:paraId="6F907264" w14:textId="78549BCA" w:rsidR="00EF1131" w:rsidRPr="00057172" w:rsidRDefault="00EF1131" w:rsidP="00EF1131">
            <w:pPr>
              <w:pStyle w:val="ListParagraph"/>
              <w:numPr>
                <w:ilvl w:val="0"/>
                <w:numId w:val="31"/>
              </w:numPr>
              <w:rPr>
                <w:rFonts w:ascii="Gotham Book" w:hAnsi="Gotham Book"/>
                <w:i/>
                <w:iCs/>
                <w:sz w:val="24"/>
                <w:szCs w:val="24"/>
              </w:rPr>
            </w:pPr>
            <w:r w:rsidRPr="00057172">
              <w:rPr>
                <w:rFonts w:ascii="Gotham Book" w:hAnsi="Gotham Book"/>
                <w:i/>
                <w:iCs/>
                <w:sz w:val="24"/>
                <w:szCs w:val="24"/>
              </w:rPr>
              <w:t>Grade Level assignment</w:t>
            </w:r>
          </w:p>
          <w:p w14:paraId="235E4FFE" w14:textId="4913A564" w:rsidR="00730440" w:rsidRPr="00032098" w:rsidRDefault="00EF1131" w:rsidP="00EF1131">
            <w:pPr>
              <w:pStyle w:val="ListParagraph"/>
              <w:numPr>
                <w:ilvl w:val="0"/>
                <w:numId w:val="31"/>
              </w:numPr>
              <w:rPr>
                <w:rFonts w:ascii="Gotham Book" w:hAnsi="Gotham Book"/>
                <w:sz w:val="24"/>
                <w:szCs w:val="24"/>
              </w:rPr>
            </w:pPr>
            <w:r w:rsidRPr="00057172">
              <w:rPr>
                <w:rFonts w:ascii="Gotham Book" w:hAnsi="Gotham Book"/>
                <w:i/>
                <w:iCs/>
                <w:sz w:val="24"/>
                <w:szCs w:val="24"/>
              </w:rPr>
              <w:t>Foundations assignment</w:t>
            </w:r>
          </w:p>
        </w:tc>
      </w:tr>
      <w:tr w:rsidR="00A1165C" w:rsidRPr="00032098" w14:paraId="66F5E9C6" w14:textId="77777777" w:rsidTr="00E969DF">
        <w:tc>
          <w:tcPr>
            <w:tcW w:w="2515" w:type="dxa"/>
            <w:shd w:val="clear" w:color="auto" w:fill="E8E8E8" w:themeFill="background2"/>
          </w:tcPr>
          <w:p w14:paraId="5F440EE2"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Differentiation</w:t>
            </w:r>
          </w:p>
        </w:tc>
        <w:tc>
          <w:tcPr>
            <w:tcW w:w="8275" w:type="dxa"/>
          </w:tcPr>
          <w:p w14:paraId="0491A8E3" w14:textId="577CF7D6" w:rsidR="00EF1131" w:rsidRPr="00032098" w:rsidRDefault="00EF1131" w:rsidP="00EF1131">
            <w:pPr>
              <w:pStyle w:val="ListParagraph"/>
              <w:numPr>
                <w:ilvl w:val="0"/>
                <w:numId w:val="10"/>
              </w:numPr>
              <w:spacing w:after="0" w:line="240" w:lineRule="auto"/>
              <w:rPr>
                <w:rFonts w:ascii="Gotham Book" w:hAnsi="Gotham Book"/>
                <w:sz w:val="24"/>
                <w:szCs w:val="24"/>
              </w:rPr>
            </w:pPr>
            <w:r w:rsidRPr="00032098">
              <w:rPr>
                <w:rFonts w:ascii="Gotham Book" w:hAnsi="Gotham Book"/>
                <w:sz w:val="24"/>
                <w:szCs w:val="24"/>
              </w:rPr>
              <w:t>Scaffolding including lessons at three different levels of academic ability</w:t>
            </w:r>
          </w:p>
          <w:p w14:paraId="7C7D87AB" w14:textId="2DDCA423" w:rsidR="000C3D23" w:rsidRPr="00032098" w:rsidRDefault="000C3D23" w:rsidP="00EF1131">
            <w:pPr>
              <w:pStyle w:val="ListParagraph"/>
              <w:numPr>
                <w:ilvl w:val="0"/>
                <w:numId w:val="10"/>
              </w:numPr>
              <w:spacing w:after="0" w:line="240" w:lineRule="auto"/>
              <w:rPr>
                <w:rFonts w:ascii="Gotham Book" w:hAnsi="Gotham Book"/>
                <w:sz w:val="24"/>
                <w:szCs w:val="24"/>
              </w:rPr>
            </w:pPr>
            <w:r w:rsidRPr="00032098">
              <w:rPr>
                <w:rFonts w:ascii="Gotham Book" w:hAnsi="Gotham Book"/>
                <w:sz w:val="24"/>
                <w:szCs w:val="24"/>
              </w:rPr>
              <w:t>Visual representations of directions</w:t>
            </w:r>
          </w:p>
          <w:p w14:paraId="76CAB7C2" w14:textId="30A49AA3" w:rsidR="000C3D23" w:rsidRPr="00032098" w:rsidRDefault="003D31E3" w:rsidP="000C3D23">
            <w:pPr>
              <w:pStyle w:val="ListParagraph"/>
              <w:numPr>
                <w:ilvl w:val="0"/>
                <w:numId w:val="10"/>
              </w:numPr>
              <w:spacing w:after="0" w:line="240" w:lineRule="auto"/>
              <w:rPr>
                <w:rFonts w:ascii="Gotham Book" w:hAnsi="Gotham Book"/>
                <w:sz w:val="24"/>
                <w:szCs w:val="24"/>
              </w:rPr>
            </w:pPr>
            <w:r w:rsidRPr="00032098">
              <w:rPr>
                <w:rFonts w:ascii="Gotham Book" w:hAnsi="Gotham Book"/>
                <w:sz w:val="24"/>
                <w:szCs w:val="24"/>
              </w:rPr>
              <w:t>Difficult vocabulary assistance</w:t>
            </w:r>
          </w:p>
          <w:p w14:paraId="1C71A701" w14:textId="3EF4F426" w:rsidR="003D31E3" w:rsidRPr="00032098" w:rsidRDefault="003D31E3" w:rsidP="000C3D23">
            <w:pPr>
              <w:pStyle w:val="ListParagraph"/>
              <w:numPr>
                <w:ilvl w:val="0"/>
                <w:numId w:val="10"/>
              </w:numPr>
              <w:spacing w:after="0" w:line="240" w:lineRule="auto"/>
              <w:rPr>
                <w:rFonts w:ascii="Gotham Book" w:hAnsi="Gotham Book"/>
                <w:sz w:val="24"/>
                <w:szCs w:val="24"/>
              </w:rPr>
            </w:pPr>
            <w:r w:rsidRPr="00032098">
              <w:rPr>
                <w:rFonts w:ascii="Gotham Book" w:hAnsi="Gotham Book"/>
                <w:sz w:val="24"/>
                <w:szCs w:val="24"/>
              </w:rPr>
              <w:t>Sentence stems</w:t>
            </w:r>
          </w:p>
          <w:p w14:paraId="3A132BDA" w14:textId="77777777" w:rsidR="00A1165C" w:rsidRDefault="003D31E3" w:rsidP="000C3D23">
            <w:pPr>
              <w:pStyle w:val="ListParagraph"/>
              <w:numPr>
                <w:ilvl w:val="0"/>
                <w:numId w:val="10"/>
              </w:numPr>
              <w:spacing w:after="0" w:line="240" w:lineRule="auto"/>
              <w:rPr>
                <w:rFonts w:ascii="Gotham Book" w:hAnsi="Gotham Book"/>
                <w:sz w:val="24"/>
                <w:szCs w:val="24"/>
              </w:rPr>
            </w:pPr>
            <w:r w:rsidRPr="00032098">
              <w:rPr>
                <w:rFonts w:ascii="Gotham Book" w:hAnsi="Gotham Book"/>
                <w:sz w:val="24"/>
                <w:szCs w:val="24"/>
              </w:rPr>
              <w:t>Chunking content</w:t>
            </w:r>
          </w:p>
          <w:p w14:paraId="298E33F1" w14:textId="77777777" w:rsidR="00D9533D" w:rsidRDefault="00D9533D" w:rsidP="000C3D23">
            <w:pPr>
              <w:pStyle w:val="ListParagraph"/>
              <w:numPr>
                <w:ilvl w:val="0"/>
                <w:numId w:val="10"/>
              </w:numPr>
              <w:spacing w:after="0" w:line="240" w:lineRule="auto"/>
              <w:rPr>
                <w:rFonts w:ascii="Gotham Book" w:hAnsi="Gotham Book"/>
                <w:sz w:val="24"/>
                <w:szCs w:val="24"/>
              </w:rPr>
            </w:pPr>
            <w:r>
              <w:rPr>
                <w:rFonts w:ascii="Gotham Book" w:hAnsi="Gotham Book"/>
                <w:sz w:val="24"/>
                <w:szCs w:val="24"/>
              </w:rPr>
              <w:t>Reduction in answer choices</w:t>
            </w:r>
          </w:p>
          <w:p w14:paraId="50FBCD0A" w14:textId="35E1829E" w:rsidR="00D9533D" w:rsidRPr="00032098" w:rsidRDefault="00D9533D" w:rsidP="00D9533D">
            <w:pPr>
              <w:pStyle w:val="ListParagraph"/>
              <w:spacing w:after="0" w:line="240" w:lineRule="auto"/>
              <w:rPr>
                <w:rFonts w:ascii="Gotham Book" w:hAnsi="Gotham Book"/>
                <w:sz w:val="24"/>
                <w:szCs w:val="24"/>
              </w:rPr>
            </w:pPr>
          </w:p>
        </w:tc>
      </w:tr>
      <w:tr w:rsidR="00A1165C" w:rsidRPr="00032098" w14:paraId="0CD94F08" w14:textId="77777777" w:rsidTr="00E969DF">
        <w:tc>
          <w:tcPr>
            <w:tcW w:w="2515" w:type="dxa"/>
            <w:shd w:val="clear" w:color="auto" w:fill="E8E8E8" w:themeFill="background2"/>
          </w:tcPr>
          <w:p w14:paraId="4C7905DC" w14:textId="77777777" w:rsidR="00A1165C" w:rsidRPr="00C17358" w:rsidRDefault="00A1165C" w:rsidP="00E969DF">
            <w:pPr>
              <w:rPr>
                <w:rFonts w:ascii="Gotham Book" w:hAnsi="Gotham Book"/>
                <w:b/>
                <w:bCs/>
                <w:color w:val="404040" w:themeColor="text1" w:themeTint="BF"/>
                <w:sz w:val="28"/>
                <w:szCs w:val="28"/>
              </w:rPr>
            </w:pPr>
            <w:r w:rsidRPr="00C17358">
              <w:rPr>
                <w:rFonts w:ascii="Gotham Book" w:hAnsi="Gotham Book"/>
                <w:b/>
                <w:bCs/>
                <w:color w:val="404040" w:themeColor="text1" w:themeTint="BF"/>
                <w:sz w:val="28"/>
                <w:szCs w:val="28"/>
              </w:rPr>
              <w:t>TEKS</w:t>
            </w:r>
          </w:p>
          <w:p w14:paraId="67C9F628" w14:textId="77777777" w:rsidR="00A30AD4" w:rsidRPr="00C17358" w:rsidRDefault="00A30AD4" w:rsidP="00E969DF">
            <w:pPr>
              <w:rPr>
                <w:rFonts w:ascii="Gotham Book" w:hAnsi="Gotham Book"/>
                <w:b/>
                <w:bCs/>
                <w:color w:val="404040" w:themeColor="text1" w:themeTint="BF"/>
                <w:sz w:val="28"/>
                <w:szCs w:val="28"/>
              </w:rPr>
            </w:pPr>
          </w:p>
          <w:p w14:paraId="5F9287EA" w14:textId="77777777" w:rsidR="00A30AD4" w:rsidRPr="00C17358" w:rsidRDefault="00A30AD4" w:rsidP="00E969DF">
            <w:pPr>
              <w:rPr>
                <w:rFonts w:ascii="Gotham Book" w:hAnsi="Gotham Book"/>
                <w:b/>
                <w:bCs/>
                <w:color w:val="404040" w:themeColor="text1" w:themeTint="BF"/>
                <w:sz w:val="28"/>
                <w:szCs w:val="28"/>
              </w:rPr>
            </w:pPr>
          </w:p>
          <w:p w14:paraId="0316356A" w14:textId="6C32620E" w:rsidR="00A30AD4" w:rsidRPr="00C17358" w:rsidRDefault="00A30AD4" w:rsidP="00E969DF">
            <w:pPr>
              <w:rPr>
                <w:rFonts w:ascii="Gotham Book" w:hAnsi="Gotham Book"/>
                <w:b/>
                <w:bCs/>
                <w:color w:val="404040" w:themeColor="text1" w:themeTint="BF"/>
                <w:sz w:val="28"/>
                <w:szCs w:val="28"/>
              </w:rPr>
            </w:pPr>
          </w:p>
        </w:tc>
        <w:tc>
          <w:tcPr>
            <w:tcW w:w="8275" w:type="dxa"/>
          </w:tcPr>
          <w:p w14:paraId="43183F38" w14:textId="77777777" w:rsidR="00A1165C"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lastRenderedPageBreak/>
              <w:t>7.20(A)</w:t>
            </w:r>
            <w:r w:rsidRPr="00032098">
              <w:rPr>
                <w:rFonts w:ascii="Gotham Book" w:hAnsi="Gotham Book"/>
                <w:sz w:val="24"/>
                <w:szCs w:val="24"/>
              </w:rPr>
              <w:t xml:space="preserve"> Differentiate between, locate, and use valid primary and secondary sources such as media and news services, biographies, interviews, and artifacts to acquire information about Texas.</w:t>
            </w:r>
          </w:p>
          <w:p w14:paraId="7153E1D6" w14:textId="77777777" w:rsidR="003D31E3"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lastRenderedPageBreak/>
              <w:t>7.20(B)</w:t>
            </w:r>
            <w:r w:rsidRPr="00032098">
              <w:rPr>
                <w:rFonts w:ascii="Gotham Book" w:hAnsi="Gotham Book"/>
                <w:sz w:val="24"/>
                <w:szCs w:val="24"/>
              </w:rPr>
              <w:t xml:space="preserve"> Analyze information by applying absolute and relative chronology through sequencing, categorizing, identifying cause-and-effect relationships, comparing, contrasting, finding the main ide, summarizing, making generalization and predictions, and drawing inferences and conclusions.</w:t>
            </w:r>
          </w:p>
          <w:p w14:paraId="209ABBBB" w14:textId="77777777" w:rsidR="003D31E3"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t>7.20(D)</w:t>
            </w:r>
            <w:r w:rsidRPr="00032098">
              <w:rPr>
                <w:rFonts w:ascii="Gotham Book" w:hAnsi="Gotham Book"/>
                <w:sz w:val="24"/>
                <w:szCs w:val="24"/>
              </w:rPr>
              <w:t xml:space="preserve"> Identify bias and points of view from the historical context surrounding an event that influenced the participants</w:t>
            </w:r>
          </w:p>
          <w:p w14:paraId="2F6ABCEA" w14:textId="77777777" w:rsidR="003D31E3"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t>7.20(E)</w:t>
            </w:r>
            <w:r w:rsidRPr="00032098">
              <w:rPr>
                <w:rFonts w:ascii="Gotham Book" w:hAnsi="Gotham Book"/>
                <w:sz w:val="24"/>
                <w:szCs w:val="24"/>
              </w:rPr>
              <w:t xml:space="preserve"> Formulate and communicate visually, orally, or in writing a claim supported by evidence and reasoning related to a social studies topic.</w:t>
            </w:r>
          </w:p>
          <w:p w14:paraId="34D280CD" w14:textId="77777777" w:rsidR="003D31E3"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t>7.22(A)</w:t>
            </w:r>
            <w:r w:rsidRPr="00032098">
              <w:rPr>
                <w:rFonts w:ascii="Gotham Book" w:hAnsi="Gotham Book"/>
                <w:sz w:val="24"/>
                <w:szCs w:val="24"/>
              </w:rPr>
              <w:t xml:space="preserve"> Use social studies terminology correctly</w:t>
            </w:r>
          </w:p>
          <w:p w14:paraId="060BC6E1" w14:textId="4D5FC702" w:rsidR="003D31E3" w:rsidRPr="00032098" w:rsidRDefault="003D31E3" w:rsidP="003D31E3">
            <w:pPr>
              <w:pStyle w:val="ListParagraph"/>
              <w:numPr>
                <w:ilvl w:val="0"/>
                <w:numId w:val="12"/>
              </w:numPr>
              <w:spacing w:after="0" w:line="240" w:lineRule="auto"/>
              <w:rPr>
                <w:rFonts w:ascii="Gotham Book" w:hAnsi="Gotham Book"/>
                <w:sz w:val="24"/>
                <w:szCs w:val="24"/>
              </w:rPr>
            </w:pPr>
            <w:r w:rsidRPr="00032098">
              <w:rPr>
                <w:rFonts w:ascii="Gotham Book" w:hAnsi="Gotham Book"/>
                <w:b/>
                <w:bCs/>
                <w:i/>
                <w:iCs/>
                <w:sz w:val="24"/>
                <w:szCs w:val="24"/>
              </w:rPr>
              <w:t>7.22(B)</w:t>
            </w:r>
            <w:r w:rsidRPr="00032098">
              <w:rPr>
                <w:rFonts w:ascii="Gotham Book" w:hAnsi="Gotham Book"/>
                <w:sz w:val="24"/>
                <w:szCs w:val="24"/>
              </w:rPr>
              <w:t xml:space="preserve"> Use effective written communication skills, including proper citations and avoiding plagiarism.</w:t>
            </w:r>
          </w:p>
        </w:tc>
      </w:tr>
    </w:tbl>
    <w:p w14:paraId="4BC6B1F9" w14:textId="77777777" w:rsidR="00FB7E68" w:rsidRDefault="00FB7E68" w:rsidP="00A1165C">
      <w:pPr>
        <w:rPr>
          <w:rFonts w:ascii="Gotham Book" w:hAnsi="Gotham Book"/>
          <w:sz w:val="24"/>
          <w:szCs w:val="24"/>
        </w:rPr>
      </w:pPr>
    </w:p>
    <w:p w14:paraId="2EEBFA93" w14:textId="77777777" w:rsidR="00ED446B" w:rsidRDefault="00ED446B" w:rsidP="00A1165C">
      <w:pPr>
        <w:rPr>
          <w:rFonts w:ascii="Gotham Book" w:hAnsi="Gotham Book"/>
          <w:sz w:val="24"/>
          <w:szCs w:val="24"/>
        </w:rPr>
      </w:pPr>
    </w:p>
    <w:p w14:paraId="347D972F" w14:textId="77777777" w:rsidR="00ED446B" w:rsidRDefault="00ED446B" w:rsidP="00A1165C">
      <w:pPr>
        <w:rPr>
          <w:rFonts w:ascii="Gotham Book" w:hAnsi="Gotham Book"/>
          <w:sz w:val="24"/>
          <w:szCs w:val="24"/>
        </w:rPr>
      </w:pPr>
    </w:p>
    <w:p w14:paraId="7E553A4C" w14:textId="77777777" w:rsidR="00ED446B" w:rsidRDefault="00ED446B" w:rsidP="00A1165C">
      <w:pPr>
        <w:rPr>
          <w:rFonts w:ascii="Gotham Book" w:hAnsi="Gotham Book"/>
          <w:sz w:val="24"/>
          <w:szCs w:val="24"/>
        </w:rPr>
      </w:pPr>
    </w:p>
    <w:p w14:paraId="71CA5D16" w14:textId="77777777" w:rsidR="00ED446B" w:rsidRDefault="00ED446B" w:rsidP="00A1165C">
      <w:pPr>
        <w:rPr>
          <w:rFonts w:ascii="Gotham Book" w:hAnsi="Gotham Book"/>
          <w:sz w:val="24"/>
          <w:szCs w:val="24"/>
        </w:rPr>
      </w:pPr>
    </w:p>
    <w:p w14:paraId="7B4FE24B" w14:textId="77777777" w:rsidR="00ED446B" w:rsidRDefault="00ED446B" w:rsidP="00A1165C">
      <w:pPr>
        <w:rPr>
          <w:rFonts w:ascii="Gotham Book" w:hAnsi="Gotham Book"/>
          <w:sz w:val="24"/>
          <w:szCs w:val="24"/>
        </w:rPr>
      </w:pPr>
    </w:p>
    <w:p w14:paraId="72A14A25" w14:textId="77777777" w:rsidR="00ED446B" w:rsidRDefault="00ED446B" w:rsidP="00A1165C">
      <w:pPr>
        <w:rPr>
          <w:rFonts w:ascii="Gotham Book" w:hAnsi="Gotham Book"/>
          <w:sz w:val="24"/>
          <w:szCs w:val="24"/>
        </w:rPr>
      </w:pPr>
    </w:p>
    <w:p w14:paraId="7C5BBE2A" w14:textId="77777777" w:rsidR="00ED446B" w:rsidRDefault="00ED446B" w:rsidP="00A1165C">
      <w:pPr>
        <w:rPr>
          <w:rFonts w:ascii="Gotham Book" w:hAnsi="Gotham Book"/>
          <w:sz w:val="24"/>
          <w:szCs w:val="24"/>
        </w:rPr>
      </w:pPr>
    </w:p>
    <w:p w14:paraId="6ED61618" w14:textId="77777777" w:rsidR="00ED446B" w:rsidRDefault="00ED446B" w:rsidP="00A1165C">
      <w:pPr>
        <w:rPr>
          <w:rFonts w:ascii="Gotham Book" w:hAnsi="Gotham Book"/>
          <w:sz w:val="24"/>
          <w:szCs w:val="24"/>
        </w:rPr>
      </w:pPr>
    </w:p>
    <w:p w14:paraId="614879A8" w14:textId="77777777" w:rsidR="00ED446B" w:rsidRDefault="00ED446B" w:rsidP="00A1165C">
      <w:pPr>
        <w:rPr>
          <w:rFonts w:ascii="Gotham Book" w:hAnsi="Gotham Book"/>
          <w:sz w:val="24"/>
          <w:szCs w:val="24"/>
        </w:rPr>
      </w:pPr>
    </w:p>
    <w:p w14:paraId="47048CD9" w14:textId="77777777" w:rsidR="00ED446B" w:rsidRDefault="00ED446B" w:rsidP="00A1165C">
      <w:pPr>
        <w:rPr>
          <w:rFonts w:ascii="Gotham Book" w:hAnsi="Gotham Book"/>
          <w:sz w:val="24"/>
          <w:szCs w:val="24"/>
        </w:rPr>
      </w:pPr>
    </w:p>
    <w:p w14:paraId="48418D21" w14:textId="77777777" w:rsidR="00ED446B" w:rsidRDefault="00ED446B" w:rsidP="00A1165C">
      <w:pPr>
        <w:rPr>
          <w:rFonts w:ascii="Gotham Book" w:hAnsi="Gotham Book"/>
          <w:sz w:val="24"/>
          <w:szCs w:val="24"/>
        </w:rPr>
      </w:pPr>
    </w:p>
    <w:p w14:paraId="6AF98C4B" w14:textId="77777777" w:rsidR="00ED446B" w:rsidRDefault="00ED446B" w:rsidP="00A1165C">
      <w:pPr>
        <w:rPr>
          <w:rFonts w:ascii="Gotham Book" w:hAnsi="Gotham Book"/>
          <w:sz w:val="24"/>
          <w:szCs w:val="24"/>
        </w:rPr>
      </w:pPr>
    </w:p>
    <w:p w14:paraId="38CC9364" w14:textId="77777777" w:rsidR="00ED446B" w:rsidRDefault="00ED446B" w:rsidP="00A1165C">
      <w:pPr>
        <w:rPr>
          <w:rFonts w:ascii="Gotham Book" w:hAnsi="Gotham Book"/>
          <w:sz w:val="24"/>
          <w:szCs w:val="24"/>
        </w:rPr>
      </w:pPr>
    </w:p>
    <w:p w14:paraId="64739F49" w14:textId="77777777" w:rsidR="00ED446B" w:rsidRDefault="00ED446B" w:rsidP="00A1165C">
      <w:pPr>
        <w:rPr>
          <w:rFonts w:ascii="Gotham Book" w:hAnsi="Gotham Book"/>
          <w:sz w:val="24"/>
          <w:szCs w:val="24"/>
        </w:rPr>
      </w:pPr>
    </w:p>
    <w:p w14:paraId="5952B828" w14:textId="77777777" w:rsidR="00ED446B" w:rsidRDefault="00ED446B" w:rsidP="00A1165C">
      <w:pPr>
        <w:rPr>
          <w:rFonts w:ascii="Gotham Book" w:hAnsi="Gotham Book"/>
          <w:sz w:val="24"/>
          <w:szCs w:val="24"/>
        </w:rPr>
      </w:pPr>
    </w:p>
    <w:p w14:paraId="3D518A32" w14:textId="77777777" w:rsidR="00ED446B" w:rsidRDefault="00ED446B" w:rsidP="00A1165C">
      <w:pPr>
        <w:rPr>
          <w:rFonts w:ascii="Gotham Book" w:hAnsi="Gotham Book"/>
          <w:sz w:val="24"/>
          <w:szCs w:val="24"/>
        </w:rPr>
      </w:pPr>
    </w:p>
    <w:p w14:paraId="4348D6F8" w14:textId="77777777" w:rsidR="00ED446B" w:rsidRDefault="00ED446B" w:rsidP="00A1165C">
      <w:pPr>
        <w:rPr>
          <w:rFonts w:ascii="Gotham Book" w:hAnsi="Gotham Book"/>
          <w:sz w:val="24"/>
          <w:szCs w:val="24"/>
        </w:rPr>
      </w:pPr>
    </w:p>
    <w:p w14:paraId="1F3D21B2" w14:textId="77777777" w:rsidR="00ED446B" w:rsidRPr="00032098" w:rsidRDefault="00ED446B" w:rsidP="00A1165C">
      <w:pPr>
        <w:rPr>
          <w:rFonts w:ascii="Gotham Book" w:hAnsi="Gotham Book"/>
          <w:sz w:val="24"/>
          <w:szCs w:val="24"/>
        </w:rPr>
      </w:pPr>
    </w:p>
    <w:p w14:paraId="4A559DE9" w14:textId="77777777" w:rsidR="00FB7E68" w:rsidRPr="00032098" w:rsidRDefault="00A1165C" w:rsidP="00FB7E68">
      <w:pPr>
        <w:pStyle w:val="Heading2"/>
        <w:spacing w:before="0" w:line="240" w:lineRule="auto"/>
        <w:jc w:val="center"/>
        <w:rPr>
          <w:rStyle w:val="Strong"/>
          <w:rFonts w:ascii="Gotham Book" w:hAnsi="Gotham Book"/>
          <w:sz w:val="40"/>
          <w:szCs w:val="40"/>
        </w:rPr>
      </w:pPr>
      <w:r w:rsidRPr="00032098">
        <w:rPr>
          <w:rStyle w:val="Strong"/>
          <w:rFonts w:ascii="Gotham Book" w:hAnsi="Gotham Book"/>
          <w:sz w:val="40"/>
          <w:szCs w:val="40"/>
        </w:rPr>
        <w:lastRenderedPageBreak/>
        <w:t>Teacher Guide:</w:t>
      </w:r>
    </w:p>
    <w:p w14:paraId="123E09A8" w14:textId="46982E07" w:rsidR="00A1165C" w:rsidRPr="00032098" w:rsidRDefault="00A1165C" w:rsidP="00FB7E68">
      <w:pPr>
        <w:pStyle w:val="Heading2"/>
        <w:spacing w:before="0" w:line="240" w:lineRule="auto"/>
        <w:jc w:val="center"/>
        <w:rPr>
          <w:rFonts w:ascii="Gotham Book" w:hAnsi="Gotham Book"/>
          <w:sz w:val="40"/>
          <w:szCs w:val="40"/>
        </w:rPr>
      </w:pPr>
      <w:r w:rsidRPr="00032098">
        <w:rPr>
          <w:rStyle w:val="Strong"/>
          <w:rFonts w:ascii="Gotham Book" w:hAnsi="Gotham Book"/>
          <w:sz w:val="40"/>
          <w:szCs w:val="40"/>
        </w:rPr>
        <w:t xml:space="preserve"> </w:t>
      </w:r>
      <w:r w:rsidR="00FB7E68" w:rsidRPr="00032098">
        <w:rPr>
          <w:rStyle w:val="Strong"/>
          <w:rFonts w:ascii="Gotham Book" w:hAnsi="Gotham Book"/>
          <w:sz w:val="40"/>
          <w:szCs w:val="40"/>
        </w:rPr>
        <w:t>Lesson 2:  How do we know what we know?</w:t>
      </w:r>
    </w:p>
    <w:tbl>
      <w:tblPr>
        <w:tblStyle w:val="TableGrid"/>
        <w:tblW w:w="0" w:type="auto"/>
        <w:tblLook w:val="04A0" w:firstRow="1" w:lastRow="0" w:firstColumn="1" w:lastColumn="0" w:noHBand="0" w:noVBand="1"/>
      </w:tblPr>
      <w:tblGrid>
        <w:gridCol w:w="2187"/>
        <w:gridCol w:w="7163"/>
      </w:tblGrid>
      <w:tr w:rsidR="000C15B5" w:rsidRPr="00032098" w14:paraId="67430B67" w14:textId="77777777" w:rsidTr="003A7609">
        <w:trPr>
          <w:trHeight w:val="800"/>
        </w:trPr>
        <w:tc>
          <w:tcPr>
            <w:tcW w:w="2515" w:type="dxa"/>
            <w:shd w:val="clear" w:color="auto" w:fill="D9D9D9" w:themeFill="background1" w:themeFillShade="D9"/>
          </w:tcPr>
          <w:p w14:paraId="710538C3" w14:textId="77777777" w:rsidR="00A1165C" w:rsidRPr="00F467A2" w:rsidRDefault="00A1165C" w:rsidP="00E969DF">
            <w:pPr>
              <w:rPr>
                <w:rFonts w:ascii="Gotham Book" w:hAnsi="Gotham Book"/>
                <w:b/>
                <w:bCs/>
                <w:sz w:val="28"/>
                <w:szCs w:val="28"/>
              </w:rPr>
            </w:pPr>
            <w:r w:rsidRPr="00F467A2">
              <w:rPr>
                <w:rFonts w:ascii="Gotham Book" w:hAnsi="Gotham Book"/>
                <w:b/>
                <w:bCs/>
                <w:sz w:val="28"/>
                <w:szCs w:val="28"/>
              </w:rPr>
              <w:t>Warm-up</w:t>
            </w:r>
          </w:p>
          <w:p w14:paraId="1A3E47EC" w14:textId="77777777" w:rsidR="00A1165C" w:rsidRPr="00F467A2" w:rsidRDefault="00A1165C" w:rsidP="00E969DF">
            <w:pPr>
              <w:rPr>
                <w:rFonts w:ascii="Gotham Book" w:hAnsi="Gotham Book"/>
                <w:b/>
                <w:bCs/>
                <w:sz w:val="28"/>
                <w:szCs w:val="28"/>
              </w:rPr>
            </w:pPr>
          </w:p>
          <w:p w14:paraId="6259EB32" w14:textId="77777777" w:rsidR="00A1165C" w:rsidRPr="00F467A2" w:rsidRDefault="00A1165C" w:rsidP="00E969DF">
            <w:pPr>
              <w:rPr>
                <w:rFonts w:ascii="Gotham Book" w:hAnsi="Gotham Book"/>
                <w:b/>
                <w:bCs/>
                <w:sz w:val="28"/>
                <w:szCs w:val="28"/>
              </w:rPr>
            </w:pPr>
          </w:p>
        </w:tc>
        <w:tc>
          <w:tcPr>
            <w:tcW w:w="8275" w:type="dxa"/>
          </w:tcPr>
          <w:p w14:paraId="476644FA" w14:textId="2FE9433D" w:rsidR="003A7609" w:rsidRPr="00032098" w:rsidRDefault="003A7609" w:rsidP="000C15B5">
            <w:pPr>
              <w:pStyle w:val="ListParagraph"/>
              <w:numPr>
                <w:ilvl w:val="0"/>
                <w:numId w:val="19"/>
              </w:numPr>
              <w:spacing w:after="0" w:line="276" w:lineRule="auto"/>
              <w:rPr>
                <w:rFonts w:ascii="Gotham Book" w:hAnsi="Gotham Book"/>
                <w:sz w:val="24"/>
                <w:szCs w:val="24"/>
              </w:rPr>
            </w:pPr>
            <w:r w:rsidRPr="00032098">
              <w:rPr>
                <w:rFonts w:ascii="Gotham Book" w:hAnsi="Gotham Book"/>
                <w:b/>
                <w:bCs/>
                <w:sz w:val="24"/>
                <w:szCs w:val="24"/>
                <w:u w:val="single"/>
              </w:rPr>
              <w:t>WARM-UP ASSIGNMENT</w:t>
            </w:r>
            <w:r w:rsidRPr="00032098">
              <w:rPr>
                <w:rFonts w:ascii="Gotham Book" w:hAnsi="Gotham Book"/>
                <w:sz w:val="24"/>
                <w:szCs w:val="24"/>
              </w:rPr>
              <w:t xml:space="preserve">: Students use a list of items to make inferences about the person who they belonged to.  </w:t>
            </w:r>
          </w:p>
          <w:p w14:paraId="39710A5B" w14:textId="77777777" w:rsidR="003A7609" w:rsidRPr="00032098" w:rsidRDefault="003A7609" w:rsidP="003A7609">
            <w:pPr>
              <w:pStyle w:val="ListParagraph"/>
              <w:numPr>
                <w:ilvl w:val="0"/>
                <w:numId w:val="17"/>
              </w:numPr>
              <w:spacing w:after="0" w:line="276" w:lineRule="auto"/>
              <w:rPr>
                <w:rFonts w:ascii="Gotham Book" w:hAnsi="Gotham Book"/>
                <w:sz w:val="24"/>
                <w:szCs w:val="24"/>
              </w:rPr>
            </w:pPr>
            <w:r w:rsidRPr="00032098">
              <w:rPr>
                <w:rFonts w:ascii="Gotham Book" w:hAnsi="Gotham Book"/>
                <w:sz w:val="24"/>
                <w:szCs w:val="24"/>
              </w:rPr>
              <w:t>Students may work individually or collaboratively with shoulder partners or the people around them.</w:t>
            </w:r>
          </w:p>
          <w:p w14:paraId="13FA99BC" w14:textId="77777777" w:rsidR="003A7609" w:rsidRPr="00032098" w:rsidRDefault="00E25CEC" w:rsidP="00E25CEC">
            <w:pPr>
              <w:pStyle w:val="ListParagraph"/>
              <w:numPr>
                <w:ilvl w:val="0"/>
                <w:numId w:val="17"/>
              </w:numPr>
              <w:spacing w:after="0" w:line="276" w:lineRule="auto"/>
              <w:rPr>
                <w:rFonts w:ascii="Gotham Book" w:hAnsi="Gotham Book"/>
                <w:b/>
                <w:bCs/>
                <w:sz w:val="24"/>
                <w:szCs w:val="24"/>
              </w:rPr>
            </w:pPr>
            <w:r w:rsidRPr="00032098">
              <w:rPr>
                <w:rFonts w:ascii="Gotham Book" w:hAnsi="Gotham Book"/>
                <w:color w:val="000000" w:themeColor="text1"/>
                <w:sz w:val="24"/>
                <w:szCs w:val="24"/>
              </w:rPr>
              <w:t xml:space="preserve">Use the sentence stem </w:t>
            </w:r>
            <w:r w:rsidRPr="00F467A2">
              <w:rPr>
                <w:rFonts w:ascii="Gotham Book" w:hAnsi="Gotham Book"/>
                <w:sz w:val="24"/>
                <w:szCs w:val="24"/>
              </w:rPr>
              <w:t>on (</w:t>
            </w:r>
            <w:r w:rsidRPr="00F467A2">
              <w:rPr>
                <w:rFonts w:ascii="Gotham Book" w:hAnsi="Gotham Book"/>
                <w:b/>
                <w:bCs/>
                <w:i/>
                <w:iCs/>
                <w:sz w:val="24"/>
                <w:szCs w:val="24"/>
              </w:rPr>
              <w:t xml:space="preserve">ppt slide 4) </w:t>
            </w:r>
            <w:r w:rsidRPr="00F467A2">
              <w:rPr>
                <w:rFonts w:ascii="Gotham Book" w:hAnsi="Gotham Book"/>
                <w:sz w:val="24"/>
                <w:szCs w:val="24"/>
              </w:rPr>
              <w:t xml:space="preserve">to </w:t>
            </w:r>
            <w:r w:rsidRPr="00032098">
              <w:rPr>
                <w:rFonts w:ascii="Gotham Book" w:hAnsi="Gotham Book"/>
                <w:color w:val="000000" w:themeColor="text1"/>
                <w:sz w:val="24"/>
                <w:szCs w:val="24"/>
              </w:rPr>
              <w:t>guide student responses</w:t>
            </w:r>
          </w:p>
          <w:p w14:paraId="2EA0BB6D" w14:textId="2AB48319" w:rsidR="00EF1131" w:rsidRPr="00032098" w:rsidRDefault="00EF1131" w:rsidP="00E25CEC">
            <w:pPr>
              <w:pStyle w:val="ListParagraph"/>
              <w:numPr>
                <w:ilvl w:val="0"/>
                <w:numId w:val="17"/>
              </w:numPr>
              <w:spacing w:after="0" w:line="276" w:lineRule="auto"/>
              <w:rPr>
                <w:rFonts w:ascii="Gotham Book" w:hAnsi="Gotham Book"/>
                <w:b/>
                <w:bCs/>
                <w:sz w:val="24"/>
                <w:szCs w:val="24"/>
              </w:rPr>
            </w:pPr>
            <w:r w:rsidRPr="00032098">
              <w:rPr>
                <w:rFonts w:ascii="Gotham Book" w:hAnsi="Gotham Book"/>
                <w:sz w:val="24"/>
                <w:szCs w:val="24"/>
              </w:rPr>
              <w:t>Lesson objective, “We will,” and “I will” statements are on slides 5 and 6 of the presentation.</w:t>
            </w:r>
          </w:p>
        </w:tc>
      </w:tr>
      <w:tr w:rsidR="000C15B5" w:rsidRPr="00032098" w14:paraId="5ADCC049" w14:textId="77777777" w:rsidTr="00E969DF">
        <w:tc>
          <w:tcPr>
            <w:tcW w:w="2515" w:type="dxa"/>
            <w:shd w:val="clear" w:color="auto" w:fill="D9D9D9" w:themeFill="background1" w:themeFillShade="D9"/>
          </w:tcPr>
          <w:p w14:paraId="4271C8D3" w14:textId="77777777" w:rsidR="00A1165C" w:rsidRPr="00F467A2" w:rsidRDefault="00A1165C" w:rsidP="00E969DF">
            <w:pPr>
              <w:rPr>
                <w:rFonts w:ascii="Gotham Book" w:hAnsi="Gotham Book"/>
                <w:b/>
                <w:bCs/>
                <w:sz w:val="28"/>
                <w:szCs w:val="28"/>
              </w:rPr>
            </w:pPr>
            <w:r w:rsidRPr="00F467A2">
              <w:rPr>
                <w:rFonts w:ascii="Gotham Book" w:hAnsi="Gotham Book"/>
                <w:b/>
                <w:bCs/>
                <w:sz w:val="28"/>
                <w:szCs w:val="28"/>
              </w:rPr>
              <w:t>Lesson</w:t>
            </w:r>
          </w:p>
          <w:p w14:paraId="12196136" w14:textId="77777777" w:rsidR="000C15B5" w:rsidRPr="00F467A2" w:rsidRDefault="000C15B5" w:rsidP="00F467A2">
            <w:pPr>
              <w:rPr>
                <w:rFonts w:ascii="Gotham Book" w:hAnsi="Gotham Book"/>
                <w:b/>
                <w:bCs/>
                <w:sz w:val="28"/>
                <w:szCs w:val="28"/>
              </w:rPr>
            </w:pPr>
          </w:p>
        </w:tc>
        <w:tc>
          <w:tcPr>
            <w:tcW w:w="8275" w:type="dxa"/>
          </w:tcPr>
          <w:p w14:paraId="257FE986" w14:textId="1B3AE231" w:rsidR="00A1165C" w:rsidRPr="00032098" w:rsidRDefault="00EF1131" w:rsidP="000C15B5">
            <w:pPr>
              <w:spacing w:after="0" w:line="240" w:lineRule="auto"/>
              <w:rPr>
                <w:rFonts w:ascii="Gotham Book" w:hAnsi="Gotham Book"/>
                <w:b/>
                <w:bCs/>
                <w:color w:val="000000" w:themeColor="text1"/>
                <w:sz w:val="24"/>
                <w:szCs w:val="24"/>
                <w:u w:val="single"/>
              </w:rPr>
            </w:pPr>
            <w:r w:rsidRPr="00032098">
              <w:rPr>
                <w:rFonts w:ascii="Gotham Book" w:hAnsi="Gotham Book"/>
                <w:b/>
                <w:bCs/>
                <w:color w:val="000000" w:themeColor="text1"/>
                <w:sz w:val="24"/>
                <w:szCs w:val="24"/>
                <w:u w:val="single"/>
              </w:rPr>
              <w:t xml:space="preserve">Has this ever happened to you? </w:t>
            </w:r>
          </w:p>
          <w:p w14:paraId="62D4C970" w14:textId="77777777" w:rsidR="00EF1131" w:rsidRPr="00032098" w:rsidRDefault="00EF1131" w:rsidP="000C15B5">
            <w:pPr>
              <w:spacing w:after="0" w:line="240" w:lineRule="auto"/>
              <w:rPr>
                <w:rFonts w:ascii="Gotham Book" w:hAnsi="Gotham Book"/>
                <w:i/>
                <w:iCs/>
                <w:color w:val="000000" w:themeColor="text1"/>
                <w:sz w:val="24"/>
                <w:szCs w:val="24"/>
                <w:u w:val="single"/>
              </w:rPr>
            </w:pPr>
          </w:p>
          <w:p w14:paraId="1C672A99" w14:textId="227B50FD" w:rsidR="00E25CEC" w:rsidRPr="00032098" w:rsidRDefault="00E25CEC"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Introduce lesson and have students read the scenario in the gray box, then make a prediction about how we know what we know about history on </w:t>
            </w:r>
            <w:r w:rsidRPr="00F467A2">
              <w:rPr>
                <w:rFonts w:ascii="Gotham Book" w:hAnsi="Gotham Book"/>
                <w:b/>
                <w:bCs/>
                <w:i/>
                <w:iCs/>
                <w:sz w:val="24"/>
                <w:szCs w:val="24"/>
              </w:rPr>
              <w:t>(ppt slide #7 and 8)</w:t>
            </w:r>
          </w:p>
          <w:p w14:paraId="41A498E3" w14:textId="77777777" w:rsidR="00EF1131" w:rsidRPr="00032098" w:rsidRDefault="00EF1131" w:rsidP="00EF1131">
            <w:pPr>
              <w:pStyle w:val="ListParagraph"/>
              <w:spacing w:after="0" w:line="240" w:lineRule="auto"/>
              <w:ind w:left="1080"/>
              <w:rPr>
                <w:rFonts w:ascii="Gotham Book" w:hAnsi="Gotham Book"/>
                <w:color w:val="000000" w:themeColor="text1"/>
                <w:sz w:val="24"/>
                <w:szCs w:val="24"/>
              </w:rPr>
            </w:pPr>
          </w:p>
          <w:p w14:paraId="5987C000" w14:textId="5533792D" w:rsidR="000C15B5" w:rsidRPr="00032098" w:rsidRDefault="000C15B5" w:rsidP="00E27973">
            <w:pPr>
              <w:spacing w:after="0" w:line="240" w:lineRule="auto"/>
              <w:rPr>
                <w:rFonts w:ascii="Gotham Book" w:hAnsi="Gotham Book"/>
                <w:color w:val="000000" w:themeColor="text1"/>
                <w:sz w:val="24"/>
                <w:szCs w:val="24"/>
              </w:rPr>
            </w:pPr>
            <w:r w:rsidRPr="00032098">
              <w:rPr>
                <w:rFonts w:ascii="Gotham Book" w:hAnsi="Gotham Book"/>
                <w:b/>
                <w:bCs/>
                <w:color w:val="000000" w:themeColor="text1"/>
                <w:sz w:val="24"/>
                <w:szCs w:val="24"/>
                <w:u w:val="single"/>
              </w:rPr>
              <w:t>Artifacts</w:t>
            </w:r>
            <w:r w:rsidRPr="00032098">
              <w:rPr>
                <w:rFonts w:ascii="Gotham Book" w:hAnsi="Gotham Book"/>
                <w:color w:val="000000" w:themeColor="text1"/>
                <w:sz w:val="24"/>
                <w:szCs w:val="24"/>
              </w:rPr>
              <w:t xml:space="preserve"> </w:t>
            </w:r>
            <w:r w:rsidR="0029271A" w:rsidRPr="00F467A2">
              <w:rPr>
                <w:rFonts w:ascii="Gotham Book" w:hAnsi="Gotham Book"/>
                <w:b/>
                <w:bCs/>
                <w:i/>
                <w:iCs/>
                <w:sz w:val="24"/>
                <w:szCs w:val="24"/>
              </w:rPr>
              <w:t>(ppt slide #9)</w:t>
            </w:r>
            <w:r w:rsidR="0029271A" w:rsidRPr="00F467A2">
              <w:rPr>
                <w:rFonts w:ascii="Gotham Book" w:hAnsi="Gotham Book"/>
                <w:sz w:val="24"/>
                <w:szCs w:val="24"/>
              </w:rPr>
              <w:t xml:space="preserve"> </w:t>
            </w:r>
            <w:r w:rsidRPr="00032098">
              <w:rPr>
                <w:rFonts w:ascii="Gotham Book" w:hAnsi="Gotham Book"/>
                <w:color w:val="000000" w:themeColor="text1"/>
                <w:sz w:val="24"/>
                <w:szCs w:val="24"/>
              </w:rPr>
              <w:t>– Reading Passage:</w:t>
            </w:r>
          </w:p>
          <w:p w14:paraId="060B3954" w14:textId="03C15E76" w:rsidR="00EF1131" w:rsidRPr="00032098" w:rsidRDefault="00EF1131" w:rsidP="00E27973">
            <w:p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Literacy building technique: </w:t>
            </w:r>
          </w:p>
          <w:p w14:paraId="0251F351" w14:textId="2C519322" w:rsidR="000C15B5" w:rsidRPr="00032098" w:rsidRDefault="000C15B5"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First read-through</w:t>
            </w:r>
            <w:r w:rsidRPr="00032098">
              <w:rPr>
                <w:rFonts w:ascii="Gotham Book" w:hAnsi="Gotham Book"/>
                <w:color w:val="000000" w:themeColor="text1"/>
                <w:sz w:val="24"/>
                <w:szCs w:val="24"/>
              </w:rPr>
              <w:t>: Teacher reads. After reading, as a class read the questions (not the answers) to help guide student for the second reading</w:t>
            </w:r>
            <w:r w:rsidR="00EF1131" w:rsidRPr="00032098">
              <w:rPr>
                <w:rFonts w:ascii="Gotham Book" w:hAnsi="Gotham Book"/>
                <w:color w:val="000000" w:themeColor="text1"/>
                <w:sz w:val="24"/>
                <w:szCs w:val="24"/>
              </w:rPr>
              <w:t>.</w:t>
            </w:r>
          </w:p>
          <w:p w14:paraId="1425D333" w14:textId="77777777" w:rsidR="000C15B5" w:rsidRPr="00032098" w:rsidRDefault="000C15B5"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Second read-through</w:t>
            </w:r>
            <w:r w:rsidRPr="00032098">
              <w:rPr>
                <w:rFonts w:ascii="Gotham Book" w:hAnsi="Gotham Book"/>
                <w:color w:val="000000" w:themeColor="text1"/>
                <w:sz w:val="24"/>
                <w:szCs w:val="24"/>
              </w:rPr>
              <w:t>: Call on one or more students to read. Ask class if they heard any of the answers to the questions.</w:t>
            </w:r>
          </w:p>
          <w:p w14:paraId="4025138F" w14:textId="77777777" w:rsidR="000C15B5" w:rsidRPr="00032098" w:rsidRDefault="000C15B5"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Third read-through</w:t>
            </w:r>
            <w:r w:rsidRPr="00032098">
              <w:rPr>
                <w:rFonts w:ascii="Gotham Book" w:hAnsi="Gotham Book"/>
                <w:color w:val="000000" w:themeColor="text1"/>
                <w:sz w:val="24"/>
                <w:szCs w:val="24"/>
              </w:rPr>
              <w:t>: Students individually read and then answer the questions.</w:t>
            </w:r>
          </w:p>
          <w:p w14:paraId="2D0DB193" w14:textId="62F009E4" w:rsidR="0029271A" w:rsidRPr="00032098" w:rsidRDefault="00E17E9B"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Share with class: </w:t>
            </w:r>
            <w:r w:rsidR="0029271A" w:rsidRPr="00032098">
              <w:rPr>
                <w:rFonts w:ascii="Gotham Book" w:hAnsi="Gotham Book"/>
                <w:color w:val="000000" w:themeColor="text1"/>
                <w:sz w:val="24"/>
                <w:szCs w:val="24"/>
              </w:rPr>
              <w:t>Use the sentence stems on (</w:t>
            </w:r>
            <w:r w:rsidR="0029271A" w:rsidRPr="00F467A2">
              <w:rPr>
                <w:rFonts w:ascii="Gotham Book" w:hAnsi="Gotham Book"/>
                <w:b/>
                <w:bCs/>
                <w:i/>
                <w:iCs/>
                <w:sz w:val="24"/>
                <w:szCs w:val="24"/>
              </w:rPr>
              <w:t>ppt slides 9 – 11)</w:t>
            </w:r>
            <w:r w:rsidR="0029271A" w:rsidRPr="00F467A2">
              <w:rPr>
                <w:rFonts w:ascii="Gotham Book" w:hAnsi="Gotham Book"/>
                <w:sz w:val="24"/>
                <w:szCs w:val="24"/>
              </w:rPr>
              <w:t xml:space="preserve"> </w:t>
            </w:r>
            <w:r w:rsidR="0029271A" w:rsidRPr="00032098">
              <w:rPr>
                <w:rFonts w:ascii="Gotham Book" w:hAnsi="Gotham Book"/>
                <w:color w:val="000000" w:themeColor="text1"/>
                <w:sz w:val="24"/>
                <w:szCs w:val="24"/>
              </w:rPr>
              <w:t>to guide student responses.</w:t>
            </w:r>
          </w:p>
          <w:p w14:paraId="4CC52239" w14:textId="77777777" w:rsidR="00EF1131" w:rsidRPr="00032098" w:rsidRDefault="00EF1131" w:rsidP="00EF1131">
            <w:pPr>
              <w:pStyle w:val="ListParagraph"/>
              <w:spacing w:after="0" w:line="240" w:lineRule="auto"/>
              <w:ind w:left="1080"/>
              <w:rPr>
                <w:rFonts w:ascii="Gotham Book" w:hAnsi="Gotham Book"/>
                <w:color w:val="000000" w:themeColor="text1"/>
                <w:sz w:val="24"/>
                <w:szCs w:val="24"/>
              </w:rPr>
            </w:pPr>
          </w:p>
          <w:p w14:paraId="4E392BAD" w14:textId="77777777" w:rsidR="00EF1131" w:rsidRPr="00032098" w:rsidRDefault="00EF1131" w:rsidP="00EF1131">
            <w:pPr>
              <w:pStyle w:val="ListParagraph"/>
              <w:spacing w:after="0" w:line="240" w:lineRule="auto"/>
              <w:ind w:left="1080"/>
              <w:rPr>
                <w:rFonts w:ascii="Gotham Book" w:hAnsi="Gotham Book"/>
                <w:color w:val="000000" w:themeColor="text1"/>
                <w:sz w:val="24"/>
                <w:szCs w:val="24"/>
              </w:rPr>
            </w:pPr>
          </w:p>
          <w:p w14:paraId="2C1AA63E" w14:textId="77777777" w:rsidR="000C15B5" w:rsidRPr="00032098" w:rsidRDefault="000C15B5" w:rsidP="00E27973">
            <w:pPr>
              <w:spacing w:after="0" w:line="240" w:lineRule="auto"/>
              <w:rPr>
                <w:rFonts w:ascii="Gotham Book" w:hAnsi="Gotham Book"/>
                <w:color w:val="000000" w:themeColor="text1"/>
                <w:sz w:val="24"/>
                <w:szCs w:val="24"/>
              </w:rPr>
            </w:pPr>
            <w:r w:rsidRPr="00032098">
              <w:rPr>
                <w:rFonts w:ascii="Gotham Book" w:hAnsi="Gotham Book"/>
                <w:b/>
                <w:bCs/>
                <w:color w:val="000000" w:themeColor="text1"/>
                <w:sz w:val="24"/>
                <w:szCs w:val="24"/>
                <w:u w:val="single"/>
              </w:rPr>
              <w:t>Primary Sources</w:t>
            </w:r>
            <w:r w:rsidRPr="00032098">
              <w:rPr>
                <w:rFonts w:ascii="Gotham Book" w:hAnsi="Gotham Book"/>
                <w:color w:val="000000" w:themeColor="text1"/>
                <w:sz w:val="24"/>
                <w:szCs w:val="24"/>
              </w:rPr>
              <w:t xml:space="preserve"> – Reading Passage</w:t>
            </w:r>
          </w:p>
          <w:p w14:paraId="0627EFDD" w14:textId="77777777" w:rsidR="000C15B5" w:rsidRPr="00032098" w:rsidRDefault="0029271A"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 xml:space="preserve">First read-through: </w:t>
            </w:r>
            <w:r w:rsidRPr="00032098">
              <w:rPr>
                <w:rFonts w:ascii="Gotham Book" w:hAnsi="Gotham Book"/>
                <w:color w:val="000000" w:themeColor="text1"/>
                <w:sz w:val="24"/>
                <w:szCs w:val="24"/>
              </w:rPr>
              <w:t>Teacher reads. Demonstrate a slow steady pace, with exaggerated pauses where appropriate.</w:t>
            </w:r>
          </w:p>
          <w:p w14:paraId="5F1E38A6" w14:textId="77777777" w:rsidR="0029271A" w:rsidRPr="00032098" w:rsidRDefault="0029271A"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 xml:space="preserve">Second read-through: </w:t>
            </w:r>
            <w:r w:rsidRPr="00032098">
              <w:rPr>
                <w:rFonts w:ascii="Gotham Book" w:hAnsi="Gotham Book"/>
                <w:color w:val="000000" w:themeColor="text1"/>
                <w:sz w:val="24"/>
                <w:szCs w:val="24"/>
              </w:rPr>
              <w:t>Full class reads together, staying at the slow pace you demonstrated before.</w:t>
            </w:r>
          </w:p>
          <w:p w14:paraId="2C21A8F4" w14:textId="77777777" w:rsidR="0029271A" w:rsidRPr="00032098" w:rsidRDefault="0029271A"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u w:val="single"/>
              </w:rPr>
              <w:t xml:space="preserve">Third read-through: </w:t>
            </w:r>
            <w:r w:rsidRPr="00032098">
              <w:rPr>
                <w:rFonts w:ascii="Gotham Book" w:hAnsi="Gotham Book"/>
                <w:color w:val="000000" w:themeColor="text1"/>
                <w:sz w:val="24"/>
                <w:szCs w:val="24"/>
              </w:rPr>
              <w:t>Have students work independently or with a shoulder partner to read one final time if necessary and then complete the activity determining which items are primary or secondary sources.</w:t>
            </w:r>
          </w:p>
          <w:p w14:paraId="656D900D" w14:textId="3E7F4DAB" w:rsidR="00E25CEC" w:rsidRPr="00032098" w:rsidRDefault="00E17E9B"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Share with class: </w:t>
            </w:r>
            <w:r w:rsidR="00E25CEC" w:rsidRPr="00032098">
              <w:rPr>
                <w:rFonts w:ascii="Gotham Book" w:hAnsi="Gotham Book"/>
                <w:color w:val="000000" w:themeColor="text1"/>
                <w:sz w:val="24"/>
                <w:szCs w:val="24"/>
              </w:rPr>
              <w:t>Use the sentence stems on (</w:t>
            </w:r>
            <w:r w:rsidR="00E25CEC" w:rsidRPr="00F467A2">
              <w:rPr>
                <w:rFonts w:ascii="Gotham Book" w:hAnsi="Gotham Book"/>
                <w:b/>
                <w:bCs/>
                <w:i/>
                <w:iCs/>
                <w:sz w:val="24"/>
                <w:szCs w:val="24"/>
              </w:rPr>
              <w:t xml:space="preserve">ppt slides 12-13) </w:t>
            </w:r>
            <w:r w:rsidR="00E25CEC" w:rsidRPr="00032098">
              <w:rPr>
                <w:rFonts w:ascii="Gotham Book" w:hAnsi="Gotham Book"/>
                <w:color w:val="000000" w:themeColor="text1"/>
                <w:sz w:val="24"/>
                <w:szCs w:val="24"/>
              </w:rPr>
              <w:t xml:space="preserve">to guide student responses. </w:t>
            </w:r>
          </w:p>
          <w:p w14:paraId="79C372BC" w14:textId="77777777" w:rsidR="00EF1131" w:rsidRPr="00032098" w:rsidRDefault="00EF1131" w:rsidP="00032098">
            <w:pPr>
              <w:spacing w:after="0" w:line="240" w:lineRule="auto"/>
              <w:rPr>
                <w:rFonts w:ascii="Gotham Book" w:hAnsi="Gotham Book"/>
                <w:color w:val="000000" w:themeColor="text1"/>
                <w:sz w:val="24"/>
                <w:szCs w:val="24"/>
              </w:rPr>
            </w:pPr>
          </w:p>
          <w:p w14:paraId="527F215F" w14:textId="3D206A4D" w:rsidR="0029271A" w:rsidRPr="00032098" w:rsidRDefault="0029271A" w:rsidP="00E27973">
            <w:pPr>
              <w:spacing w:after="0" w:line="240" w:lineRule="auto"/>
              <w:rPr>
                <w:rFonts w:ascii="Gotham Book" w:hAnsi="Gotham Book"/>
                <w:b/>
                <w:bCs/>
                <w:color w:val="000000" w:themeColor="text1"/>
                <w:sz w:val="24"/>
                <w:szCs w:val="24"/>
                <w:u w:val="single"/>
              </w:rPr>
            </w:pPr>
            <w:r w:rsidRPr="00032098">
              <w:rPr>
                <w:rFonts w:ascii="Gotham Book" w:hAnsi="Gotham Book"/>
                <w:b/>
                <w:bCs/>
                <w:color w:val="000000" w:themeColor="text1"/>
                <w:sz w:val="24"/>
                <w:szCs w:val="24"/>
                <w:u w:val="single"/>
              </w:rPr>
              <w:t xml:space="preserve">Using Primary Sources to Understand an Event – </w:t>
            </w:r>
          </w:p>
          <w:p w14:paraId="082D4A68" w14:textId="77777777" w:rsidR="00EF1131" w:rsidRPr="00032098" w:rsidRDefault="00EF1131" w:rsidP="00E27973">
            <w:pPr>
              <w:spacing w:after="0" w:line="240" w:lineRule="auto"/>
              <w:rPr>
                <w:rFonts w:ascii="Gotham Book" w:hAnsi="Gotham Book"/>
                <w:color w:val="000000" w:themeColor="text1"/>
                <w:sz w:val="24"/>
                <w:szCs w:val="24"/>
              </w:rPr>
            </w:pPr>
          </w:p>
          <w:p w14:paraId="290714B0" w14:textId="77777777" w:rsidR="00E25CEC" w:rsidRPr="00032098" w:rsidRDefault="00E25CEC"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Pre-reading task: </w:t>
            </w:r>
            <w:r w:rsidRPr="00F467A2">
              <w:rPr>
                <w:rFonts w:ascii="Gotham Book" w:hAnsi="Gotham Book"/>
                <w:b/>
                <w:bCs/>
                <w:i/>
                <w:iCs/>
                <w:sz w:val="24"/>
                <w:szCs w:val="24"/>
              </w:rPr>
              <w:t>(ppt slide #14)</w:t>
            </w:r>
            <w:r w:rsidRPr="00F467A2">
              <w:rPr>
                <w:rFonts w:ascii="Gotham Book" w:hAnsi="Gotham Book"/>
                <w:sz w:val="24"/>
                <w:szCs w:val="24"/>
              </w:rPr>
              <w:t xml:space="preserve"> </w:t>
            </w:r>
            <w:r w:rsidRPr="00032098">
              <w:rPr>
                <w:rFonts w:ascii="Gotham Book" w:hAnsi="Gotham Book"/>
                <w:color w:val="000000" w:themeColor="text1"/>
                <w:sz w:val="24"/>
                <w:szCs w:val="24"/>
              </w:rPr>
              <w:t xml:space="preserve">Instruct students to pay attention to what the problem is in the reading. They should be prepared to discuss with the class after they read. </w:t>
            </w:r>
          </w:p>
          <w:p w14:paraId="73779C78" w14:textId="77777777" w:rsidR="00E17E9B" w:rsidRPr="00032098" w:rsidRDefault="00E17E9B"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After they read and share what the problem is, instruct them to read it one more time if necessary and then answer the questions that follow (individually or with a shoulder partner) </w:t>
            </w:r>
          </w:p>
          <w:p w14:paraId="2BD4281D" w14:textId="77E077BD" w:rsidR="00E17E9B" w:rsidRPr="00032098" w:rsidRDefault="0029271A"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 </w:t>
            </w:r>
            <w:r w:rsidR="00E17E9B" w:rsidRPr="00032098">
              <w:rPr>
                <w:rFonts w:ascii="Gotham Book" w:hAnsi="Gotham Book"/>
                <w:color w:val="000000" w:themeColor="text1"/>
                <w:sz w:val="24"/>
                <w:szCs w:val="24"/>
              </w:rPr>
              <w:t>Share with class: Use the sentence stems on (</w:t>
            </w:r>
            <w:r w:rsidR="00E17E9B" w:rsidRPr="00F467A2">
              <w:rPr>
                <w:rFonts w:ascii="Gotham Book" w:hAnsi="Gotham Book"/>
                <w:b/>
                <w:bCs/>
                <w:i/>
                <w:iCs/>
                <w:sz w:val="24"/>
                <w:szCs w:val="24"/>
              </w:rPr>
              <w:t xml:space="preserve">ppt slides 15) </w:t>
            </w:r>
            <w:r w:rsidR="00E17E9B" w:rsidRPr="00032098">
              <w:rPr>
                <w:rFonts w:ascii="Gotham Book" w:hAnsi="Gotham Book"/>
                <w:color w:val="000000" w:themeColor="text1"/>
                <w:sz w:val="24"/>
                <w:szCs w:val="24"/>
              </w:rPr>
              <w:t xml:space="preserve">to guide student responses. </w:t>
            </w:r>
          </w:p>
          <w:p w14:paraId="5E4AC627" w14:textId="77777777" w:rsidR="00E27973" w:rsidRPr="00032098" w:rsidRDefault="00E27973" w:rsidP="00E27973">
            <w:pPr>
              <w:spacing w:after="0" w:line="240" w:lineRule="auto"/>
              <w:rPr>
                <w:rFonts w:ascii="Gotham Book" w:hAnsi="Gotham Book"/>
                <w:b/>
                <w:bCs/>
                <w:color w:val="000000" w:themeColor="text1"/>
                <w:sz w:val="24"/>
                <w:szCs w:val="24"/>
                <w:u w:val="single"/>
              </w:rPr>
            </w:pPr>
          </w:p>
          <w:p w14:paraId="5097BA13" w14:textId="1DA50202" w:rsidR="00E17E9B" w:rsidRPr="00032098" w:rsidRDefault="00E17E9B" w:rsidP="00E27973">
            <w:pPr>
              <w:spacing w:after="0" w:line="240" w:lineRule="auto"/>
              <w:rPr>
                <w:rFonts w:ascii="Gotham Book" w:hAnsi="Gotham Book"/>
                <w:color w:val="000000" w:themeColor="text1"/>
                <w:sz w:val="24"/>
                <w:szCs w:val="24"/>
              </w:rPr>
            </w:pPr>
            <w:r w:rsidRPr="00032098">
              <w:rPr>
                <w:rFonts w:ascii="Gotham Book" w:hAnsi="Gotham Book"/>
                <w:b/>
                <w:bCs/>
                <w:color w:val="000000" w:themeColor="text1"/>
                <w:sz w:val="24"/>
                <w:szCs w:val="24"/>
                <w:u w:val="single"/>
              </w:rPr>
              <w:t>Benefits and Drawbacks Chart</w:t>
            </w:r>
            <w:r w:rsidRPr="00032098">
              <w:rPr>
                <w:rFonts w:ascii="Gotham Book" w:hAnsi="Gotham Book"/>
                <w:color w:val="000000" w:themeColor="text1"/>
                <w:sz w:val="24"/>
                <w:szCs w:val="24"/>
              </w:rPr>
              <w:t xml:space="preserve">: </w:t>
            </w:r>
          </w:p>
          <w:p w14:paraId="6A70A7CC" w14:textId="28D06ECA" w:rsidR="00E17E9B" w:rsidRPr="00032098" w:rsidRDefault="00E17E9B" w:rsidP="00E27973">
            <w:pPr>
              <w:pStyle w:val="ListParagraph"/>
              <w:numPr>
                <w:ilvl w:val="0"/>
                <w:numId w:val="28"/>
              </w:numPr>
              <w:spacing w:after="0" w:line="240" w:lineRule="auto"/>
              <w:rPr>
                <w:rFonts w:ascii="Gotham Book" w:hAnsi="Gotham Book"/>
                <w:color w:val="000000" w:themeColor="text1"/>
                <w:sz w:val="24"/>
                <w:szCs w:val="24"/>
              </w:rPr>
            </w:pPr>
            <w:r w:rsidRPr="00F467A2">
              <w:rPr>
                <w:rFonts w:ascii="Gotham Book" w:hAnsi="Gotham Book"/>
                <w:b/>
                <w:bCs/>
                <w:i/>
                <w:iCs/>
                <w:sz w:val="24"/>
                <w:szCs w:val="24"/>
              </w:rPr>
              <w:t xml:space="preserve">(ppt slide #16) </w:t>
            </w:r>
            <w:r w:rsidRPr="00032098">
              <w:rPr>
                <w:rFonts w:ascii="Gotham Book" w:hAnsi="Gotham Book"/>
                <w:color w:val="000000" w:themeColor="text1"/>
                <w:sz w:val="24"/>
                <w:szCs w:val="24"/>
              </w:rPr>
              <w:t>Together as a class: call on students to read each statement. Class determines whether the statements are benefits or drawbacks of primary sources.</w:t>
            </w:r>
          </w:p>
          <w:p w14:paraId="4B02F8DB" w14:textId="514006BF" w:rsidR="00E17E9B" w:rsidRPr="00032098" w:rsidRDefault="00E17E9B"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b/>
                <w:bCs/>
                <w:color w:val="000000" w:themeColor="text1"/>
                <w:sz w:val="24"/>
                <w:szCs w:val="24"/>
              </w:rPr>
              <w:t>Writ</w:t>
            </w:r>
            <w:r w:rsidR="00E27973" w:rsidRPr="00032098">
              <w:rPr>
                <w:rFonts w:ascii="Gotham Book" w:hAnsi="Gotham Book"/>
                <w:b/>
                <w:bCs/>
                <w:color w:val="000000" w:themeColor="text1"/>
                <w:sz w:val="24"/>
                <w:szCs w:val="24"/>
              </w:rPr>
              <w:t>ing</w:t>
            </w:r>
            <w:r w:rsidRPr="00032098">
              <w:rPr>
                <w:rFonts w:ascii="Gotham Book" w:hAnsi="Gotham Book"/>
                <w:b/>
                <w:bCs/>
                <w:color w:val="000000" w:themeColor="text1"/>
                <w:sz w:val="24"/>
                <w:szCs w:val="24"/>
              </w:rPr>
              <w:t xml:space="preserve"> exercise: </w:t>
            </w:r>
            <w:r w:rsidRPr="00F467A2">
              <w:rPr>
                <w:rFonts w:ascii="Gotham Book" w:hAnsi="Gotham Book"/>
                <w:b/>
                <w:bCs/>
                <w:i/>
                <w:iCs/>
                <w:sz w:val="24"/>
                <w:szCs w:val="24"/>
              </w:rPr>
              <w:t>(ppt slide #17)</w:t>
            </w:r>
            <w:r w:rsidRPr="00032098">
              <w:rPr>
                <w:rFonts w:ascii="Gotham Book" w:hAnsi="Gotham Book"/>
                <w:b/>
                <w:bCs/>
                <w:color w:val="000000" w:themeColor="text1"/>
                <w:sz w:val="24"/>
                <w:szCs w:val="24"/>
              </w:rPr>
              <w:t xml:space="preserve"> </w:t>
            </w:r>
            <w:r w:rsidRPr="00032098">
              <w:rPr>
                <w:rFonts w:ascii="Gotham Book" w:hAnsi="Gotham Book"/>
                <w:color w:val="000000" w:themeColor="text1"/>
                <w:sz w:val="24"/>
                <w:szCs w:val="24"/>
              </w:rPr>
              <w:t xml:space="preserve">Students use the information from the chart and the example sentence to form their own short constructed response explaining the benefits and drawbacks of primary sources. </w:t>
            </w:r>
          </w:p>
          <w:p w14:paraId="31483171" w14:textId="688E141E" w:rsidR="00032098" w:rsidRPr="00F467A2" w:rsidRDefault="00E17E9B" w:rsidP="00137265">
            <w:pPr>
              <w:pStyle w:val="ListParagraph"/>
              <w:numPr>
                <w:ilvl w:val="0"/>
                <w:numId w:val="28"/>
              </w:numPr>
              <w:spacing w:after="0" w:line="240" w:lineRule="auto"/>
              <w:rPr>
                <w:rFonts w:ascii="Gotham Book" w:hAnsi="Gotham Book"/>
                <w:color w:val="000000" w:themeColor="text1"/>
                <w:sz w:val="24"/>
                <w:szCs w:val="24"/>
              </w:rPr>
            </w:pPr>
            <w:r w:rsidRPr="00F467A2">
              <w:rPr>
                <w:rFonts w:ascii="Gotham Book" w:hAnsi="Gotham Book"/>
                <w:color w:val="000000" w:themeColor="text1"/>
                <w:sz w:val="24"/>
                <w:szCs w:val="24"/>
              </w:rPr>
              <w:t>Share with class: Use the sentence stems on (</w:t>
            </w:r>
            <w:r w:rsidRPr="00F467A2">
              <w:rPr>
                <w:rFonts w:ascii="Gotham Book" w:hAnsi="Gotham Book"/>
                <w:b/>
                <w:bCs/>
                <w:i/>
                <w:iCs/>
                <w:sz w:val="24"/>
                <w:szCs w:val="24"/>
              </w:rPr>
              <w:t xml:space="preserve">ppt slides 18) </w:t>
            </w:r>
            <w:r w:rsidRPr="00F467A2">
              <w:rPr>
                <w:rFonts w:ascii="Gotham Book" w:hAnsi="Gotham Book"/>
                <w:color w:val="000000" w:themeColor="text1"/>
                <w:sz w:val="24"/>
                <w:szCs w:val="24"/>
              </w:rPr>
              <w:t>to guide student responses.</w:t>
            </w:r>
          </w:p>
          <w:p w14:paraId="6C21EDCB" w14:textId="77777777" w:rsidR="00032098" w:rsidRPr="00032098" w:rsidRDefault="00032098" w:rsidP="00EF1131">
            <w:pPr>
              <w:pStyle w:val="ListParagraph"/>
              <w:spacing w:after="0" w:line="240" w:lineRule="auto"/>
              <w:ind w:left="1080"/>
              <w:rPr>
                <w:rFonts w:ascii="Gotham Book" w:hAnsi="Gotham Book"/>
                <w:color w:val="000000" w:themeColor="text1"/>
                <w:sz w:val="24"/>
                <w:szCs w:val="24"/>
              </w:rPr>
            </w:pPr>
          </w:p>
          <w:p w14:paraId="3CED0CD1" w14:textId="296FD6D1" w:rsidR="00E17E9B" w:rsidRPr="00032098" w:rsidRDefault="00E17E9B" w:rsidP="00E27973">
            <w:pPr>
              <w:spacing w:after="0" w:line="240" w:lineRule="auto"/>
              <w:rPr>
                <w:rFonts w:ascii="Gotham Book" w:hAnsi="Gotham Book"/>
                <w:b/>
                <w:bCs/>
                <w:color w:val="000000" w:themeColor="text1"/>
                <w:sz w:val="24"/>
                <w:szCs w:val="24"/>
                <w:u w:val="single"/>
              </w:rPr>
            </w:pPr>
            <w:r w:rsidRPr="00032098">
              <w:rPr>
                <w:rFonts w:ascii="Gotham Book" w:hAnsi="Gotham Book"/>
                <w:b/>
                <w:bCs/>
                <w:color w:val="000000" w:themeColor="text1"/>
                <w:sz w:val="24"/>
                <w:szCs w:val="24"/>
                <w:u w:val="single"/>
              </w:rPr>
              <w:t>Analyzing Artifacts and Primary Sources</w:t>
            </w:r>
          </w:p>
          <w:p w14:paraId="7401AB65" w14:textId="53FB2043" w:rsidR="00E17E9B" w:rsidRPr="00032098" w:rsidRDefault="00E27973"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Students examine three images of different primary source artifacts from early people in Texas. They write their inferences and questions in their chart.</w:t>
            </w:r>
          </w:p>
          <w:p w14:paraId="0ECC4D1A" w14:textId="21F618C4" w:rsidR="00E27973" w:rsidRPr="00032098" w:rsidRDefault="00E27973"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The images from their worksheet are presented larger for better viewing on </w:t>
            </w:r>
            <w:r w:rsidRPr="00F467A2">
              <w:rPr>
                <w:rFonts w:ascii="Gotham Book" w:hAnsi="Gotham Book"/>
                <w:b/>
                <w:bCs/>
                <w:i/>
                <w:iCs/>
                <w:sz w:val="24"/>
                <w:szCs w:val="24"/>
              </w:rPr>
              <w:t xml:space="preserve">(ppt slide #20-22) </w:t>
            </w:r>
            <w:r w:rsidRPr="00032098">
              <w:rPr>
                <w:rFonts w:ascii="Gotham Book" w:hAnsi="Gotham Book"/>
                <w:color w:val="000000" w:themeColor="text1"/>
                <w:sz w:val="24"/>
                <w:szCs w:val="24"/>
              </w:rPr>
              <w:t>These can be printed and distributed or hung around the class for individual or partner work or they can be worked through together as a class on the projector.</w:t>
            </w:r>
          </w:p>
          <w:p w14:paraId="3491989F" w14:textId="6644F460" w:rsidR="00E27973" w:rsidRPr="00032098" w:rsidRDefault="00E27973" w:rsidP="00E27973">
            <w:pPr>
              <w:pStyle w:val="ListParagraph"/>
              <w:numPr>
                <w:ilvl w:val="0"/>
                <w:numId w:val="28"/>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Share with class: Use the sentence stems on (</w:t>
            </w:r>
            <w:r w:rsidRPr="00F467A2">
              <w:rPr>
                <w:rFonts w:ascii="Gotham Book" w:hAnsi="Gotham Book"/>
                <w:b/>
                <w:bCs/>
                <w:i/>
                <w:iCs/>
                <w:sz w:val="24"/>
                <w:szCs w:val="24"/>
              </w:rPr>
              <w:t xml:space="preserve">ppt slides 23) </w:t>
            </w:r>
            <w:r w:rsidRPr="00032098">
              <w:rPr>
                <w:rFonts w:ascii="Gotham Book" w:hAnsi="Gotham Book"/>
                <w:color w:val="000000" w:themeColor="text1"/>
                <w:sz w:val="24"/>
                <w:szCs w:val="24"/>
              </w:rPr>
              <w:t>to guide student responses.</w:t>
            </w:r>
          </w:p>
          <w:p w14:paraId="59F28FAB" w14:textId="77777777" w:rsidR="00EF1131" w:rsidRPr="00032098" w:rsidRDefault="00EF1131" w:rsidP="00EF1131">
            <w:pPr>
              <w:pStyle w:val="ListParagraph"/>
              <w:spacing w:after="0" w:line="240" w:lineRule="auto"/>
              <w:ind w:left="1080"/>
              <w:rPr>
                <w:rFonts w:ascii="Gotham Book" w:hAnsi="Gotham Book"/>
                <w:color w:val="000000" w:themeColor="text1"/>
                <w:sz w:val="24"/>
                <w:szCs w:val="24"/>
              </w:rPr>
            </w:pPr>
          </w:p>
          <w:p w14:paraId="7A14E67E" w14:textId="49988297" w:rsidR="00E27973" w:rsidRPr="00032098" w:rsidRDefault="00E27973" w:rsidP="00E27973">
            <w:pPr>
              <w:tabs>
                <w:tab w:val="left" w:pos="1586"/>
              </w:tabs>
              <w:spacing w:after="0" w:line="240" w:lineRule="auto"/>
              <w:rPr>
                <w:rFonts w:ascii="Gotham Book" w:hAnsi="Gotham Book"/>
                <w:b/>
                <w:bCs/>
                <w:color w:val="000000" w:themeColor="text1"/>
                <w:sz w:val="24"/>
                <w:szCs w:val="24"/>
              </w:rPr>
            </w:pPr>
            <w:r w:rsidRPr="00032098">
              <w:rPr>
                <w:rFonts w:ascii="Gotham Book" w:hAnsi="Gotham Book"/>
                <w:b/>
                <w:bCs/>
                <w:color w:val="000000" w:themeColor="text1"/>
                <w:sz w:val="24"/>
                <w:szCs w:val="24"/>
                <w:u w:val="single"/>
              </w:rPr>
              <w:t>Important Note</w:t>
            </w:r>
          </w:p>
          <w:p w14:paraId="19F8C12D" w14:textId="03DF1D70" w:rsidR="00E27973" w:rsidRPr="00032098" w:rsidRDefault="00E27973" w:rsidP="00E27973">
            <w:pPr>
              <w:pStyle w:val="ListParagraph"/>
              <w:numPr>
                <w:ilvl w:val="0"/>
                <w:numId w:val="28"/>
              </w:numPr>
              <w:tabs>
                <w:tab w:val="left" w:pos="1586"/>
              </w:tabs>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 xml:space="preserve">Discuss with class the important note regarding studying the history of early Texas people. Have students consider the difficulties of only using artifacts to study the past. </w:t>
            </w:r>
          </w:p>
          <w:p w14:paraId="430A7C6D" w14:textId="4985B671" w:rsidR="00EF1131" w:rsidRPr="00F467A2" w:rsidRDefault="00E27973" w:rsidP="0004133E">
            <w:pPr>
              <w:pStyle w:val="ListParagraph"/>
              <w:numPr>
                <w:ilvl w:val="0"/>
                <w:numId w:val="28"/>
              </w:numPr>
              <w:tabs>
                <w:tab w:val="left" w:pos="1586"/>
              </w:tabs>
              <w:spacing w:after="0" w:line="240" w:lineRule="auto"/>
              <w:rPr>
                <w:rFonts w:ascii="Gotham Book" w:hAnsi="Gotham Book"/>
                <w:color w:val="000000" w:themeColor="text1"/>
                <w:sz w:val="24"/>
                <w:szCs w:val="24"/>
              </w:rPr>
            </w:pPr>
            <w:r w:rsidRPr="00F467A2">
              <w:rPr>
                <w:rFonts w:ascii="Gotham Book" w:hAnsi="Gotham Book"/>
                <w:color w:val="000000" w:themeColor="text1"/>
                <w:sz w:val="24"/>
                <w:szCs w:val="24"/>
              </w:rPr>
              <w:t>Share with class: Use the sentence stems on (</w:t>
            </w:r>
            <w:r w:rsidRPr="00F467A2">
              <w:rPr>
                <w:rFonts w:ascii="Gotham Book" w:hAnsi="Gotham Book"/>
                <w:b/>
                <w:bCs/>
                <w:i/>
                <w:iCs/>
                <w:sz w:val="24"/>
                <w:szCs w:val="24"/>
              </w:rPr>
              <w:t xml:space="preserve">slides </w:t>
            </w:r>
            <w:r w:rsidR="00ED446B" w:rsidRPr="00F467A2">
              <w:rPr>
                <w:rFonts w:ascii="Gotham Book" w:hAnsi="Gotham Book"/>
                <w:b/>
                <w:bCs/>
                <w:i/>
                <w:iCs/>
                <w:sz w:val="24"/>
                <w:szCs w:val="24"/>
              </w:rPr>
              <w:t xml:space="preserve">23 and </w:t>
            </w:r>
            <w:r w:rsidRPr="00F467A2">
              <w:rPr>
                <w:rFonts w:ascii="Gotham Book" w:hAnsi="Gotham Book"/>
                <w:b/>
                <w:bCs/>
                <w:i/>
                <w:iCs/>
                <w:sz w:val="24"/>
                <w:szCs w:val="24"/>
              </w:rPr>
              <w:t xml:space="preserve">24) </w:t>
            </w:r>
            <w:r w:rsidRPr="00F467A2">
              <w:rPr>
                <w:rFonts w:ascii="Gotham Book" w:hAnsi="Gotham Book"/>
                <w:color w:val="000000" w:themeColor="text1"/>
                <w:sz w:val="24"/>
                <w:szCs w:val="24"/>
              </w:rPr>
              <w:t>to guide student responses.</w:t>
            </w:r>
          </w:p>
          <w:p w14:paraId="72B31295" w14:textId="1674BE70" w:rsidR="0029271A" w:rsidRPr="00032098" w:rsidRDefault="0029271A" w:rsidP="00E17E9B">
            <w:pPr>
              <w:pStyle w:val="ListParagraph"/>
              <w:spacing w:after="0" w:line="240" w:lineRule="auto"/>
              <w:rPr>
                <w:rFonts w:ascii="Gotham Book" w:hAnsi="Gotham Book"/>
                <w:color w:val="000000" w:themeColor="text1"/>
                <w:sz w:val="24"/>
                <w:szCs w:val="24"/>
              </w:rPr>
            </w:pPr>
          </w:p>
        </w:tc>
      </w:tr>
      <w:tr w:rsidR="000C15B5" w:rsidRPr="00032098" w14:paraId="18422DBC" w14:textId="77777777" w:rsidTr="00E969DF">
        <w:tc>
          <w:tcPr>
            <w:tcW w:w="2515" w:type="dxa"/>
            <w:shd w:val="clear" w:color="auto" w:fill="D9D9D9" w:themeFill="background1" w:themeFillShade="D9"/>
          </w:tcPr>
          <w:p w14:paraId="003B1BC3" w14:textId="77777777" w:rsidR="00A1165C" w:rsidRPr="00F467A2" w:rsidRDefault="00A1165C" w:rsidP="00E969DF">
            <w:pPr>
              <w:rPr>
                <w:rFonts w:ascii="Gotham Book" w:hAnsi="Gotham Book"/>
                <w:b/>
                <w:bCs/>
                <w:sz w:val="28"/>
                <w:szCs w:val="28"/>
              </w:rPr>
            </w:pPr>
            <w:r w:rsidRPr="00F467A2">
              <w:rPr>
                <w:rFonts w:ascii="Gotham Book" w:hAnsi="Gotham Book"/>
                <w:b/>
                <w:bCs/>
                <w:sz w:val="28"/>
                <w:szCs w:val="28"/>
              </w:rPr>
              <w:lastRenderedPageBreak/>
              <w:t>Exit</w:t>
            </w:r>
            <w:r w:rsidRPr="00F467A2">
              <w:rPr>
                <w:rFonts w:ascii="Gotham Book" w:hAnsi="Gotham Book"/>
                <w:sz w:val="28"/>
                <w:szCs w:val="28"/>
              </w:rPr>
              <w:t xml:space="preserve"> </w:t>
            </w:r>
            <w:r w:rsidRPr="00F467A2">
              <w:rPr>
                <w:rFonts w:ascii="Gotham Book" w:hAnsi="Gotham Book"/>
                <w:b/>
                <w:bCs/>
                <w:sz w:val="28"/>
                <w:szCs w:val="28"/>
              </w:rPr>
              <w:t>Ticket</w:t>
            </w:r>
          </w:p>
          <w:p w14:paraId="5566879C" w14:textId="77777777" w:rsidR="00A30AD4" w:rsidRPr="00032098" w:rsidRDefault="00A30AD4" w:rsidP="00E969DF">
            <w:pPr>
              <w:rPr>
                <w:rFonts w:ascii="Gotham Book" w:hAnsi="Gotham Book"/>
                <w:b/>
                <w:bCs/>
                <w:i/>
                <w:iCs/>
                <w:sz w:val="28"/>
                <w:szCs w:val="28"/>
              </w:rPr>
            </w:pPr>
          </w:p>
          <w:p w14:paraId="52F34306" w14:textId="77777777" w:rsidR="00A30AD4" w:rsidRPr="00032098" w:rsidRDefault="00A30AD4" w:rsidP="00E969DF">
            <w:pPr>
              <w:rPr>
                <w:rFonts w:ascii="Gotham Book" w:hAnsi="Gotham Book"/>
                <w:b/>
                <w:bCs/>
                <w:i/>
                <w:iCs/>
                <w:sz w:val="28"/>
                <w:szCs w:val="28"/>
              </w:rPr>
            </w:pPr>
          </w:p>
          <w:p w14:paraId="32337345" w14:textId="77777777" w:rsidR="00A30AD4" w:rsidRPr="00032098" w:rsidRDefault="00A30AD4" w:rsidP="00E969DF">
            <w:pPr>
              <w:rPr>
                <w:rFonts w:ascii="Gotham Book" w:hAnsi="Gotham Book"/>
                <w:b/>
                <w:bCs/>
                <w:i/>
                <w:iCs/>
                <w:sz w:val="28"/>
                <w:szCs w:val="28"/>
              </w:rPr>
            </w:pPr>
          </w:p>
          <w:p w14:paraId="1744AE3D" w14:textId="77777777" w:rsidR="00A30AD4" w:rsidRPr="00032098" w:rsidRDefault="00A30AD4" w:rsidP="00E969DF">
            <w:pPr>
              <w:rPr>
                <w:rFonts w:ascii="Gotham Book" w:hAnsi="Gotham Book"/>
                <w:b/>
                <w:bCs/>
                <w:i/>
                <w:iCs/>
                <w:sz w:val="28"/>
                <w:szCs w:val="28"/>
              </w:rPr>
            </w:pPr>
          </w:p>
          <w:p w14:paraId="7F99C742" w14:textId="7EB6A412" w:rsidR="00A30AD4" w:rsidRPr="00032098" w:rsidRDefault="00A30AD4" w:rsidP="00E969DF">
            <w:pPr>
              <w:rPr>
                <w:rFonts w:ascii="Gotham Book" w:hAnsi="Gotham Book"/>
                <w:b/>
                <w:bCs/>
                <w:i/>
                <w:iCs/>
                <w:sz w:val="28"/>
                <w:szCs w:val="28"/>
              </w:rPr>
            </w:pPr>
          </w:p>
          <w:p w14:paraId="0694A41A" w14:textId="114532C2" w:rsidR="00A30AD4" w:rsidRPr="00032098" w:rsidRDefault="00A30AD4" w:rsidP="00E969DF">
            <w:pPr>
              <w:rPr>
                <w:rFonts w:ascii="Gotham Book" w:hAnsi="Gotham Book"/>
                <w:b/>
                <w:bCs/>
                <w:i/>
                <w:iCs/>
                <w:sz w:val="28"/>
                <w:szCs w:val="28"/>
              </w:rPr>
            </w:pPr>
          </w:p>
          <w:p w14:paraId="61C9888F" w14:textId="3FFD3315" w:rsidR="00A30AD4" w:rsidRPr="00032098" w:rsidRDefault="00A30AD4" w:rsidP="00E969DF">
            <w:pPr>
              <w:rPr>
                <w:rFonts w:ascii="Gotham Book" w:hAnsi="Gotham Book"/>
                <w:i/>
                <w:iCs/>
                <w:sz w:val="28"/>
                <w:szCs w:val="28"/>
              </w:rPr>
            </w:pPr>
          </w:p>
        </w:tc>
        <w:tc>
          <w:tcPr>
            <w:tcW w:w="8275" w:type="dxa"/>
          </w:tcPr>
          <w:p w14:paraId="66E28312" w14:textId="35F9C89C" w:rsidR="00E27973" w:rsidRPr="00032098" w:rsidRDefault="00E27973" w:rsidP="003A7968">
            <w:pPr>
              <w:pStyle w:val="ListParagraph"/>
              <w:numPr>
                <w:ilvl w:val="0"/>
                <w:numId w:val="29"/>
              </w:numPr>
              <w:spacing w:after="0" w:line="240" w:lineRule="auto"/>
              <w:rPr>
                <w:rFonts w:ascii="Gotham Book" w:hAnsi="Gotham Book"/>
                <w:sz w:val="24"/>
                <w:szCs w:val="24"/>
              </w:rPr>
            </w:pPr>
            <w:r w:rsidRPr="00032098">
              <w:rPr>
                <w:rFonts w:ascii="Gotham Book" w:hAnsi="Gotham Book"/>
                <w:sz w:val="24"/>
                <w:szCs w:val="24"/>
              </w:rPr>
              <w:t xml:space="preserve">Students will distinguish between true and false statements about primary sources. </w:t>
            </w:r>
          </w:p>
          <w:p w14:paraId="57A344AB" w14:textId="0C799B40" w:rsidR="00E27973" w:rsidRPr="00032098" w:rsidRDefault="00E27973" w:rsidP="003A7968">
            <w:pPr>
              <w:pStyle w:val="ListParagraph"/>
              <w:numPr>
                <w:ilvl w:val="0"/>
                <w:numId w:val="29"/>
              </w:numPr>
              <w:spacing w:after="0" w:line="240" w:lineRule="auto"/>
              <w:rPr>
                <w:rFonts w:ascii="Gotham Book" w:hAnsi="Gotham Book"/>
                <w:sz w:val="24"/>
                <w:szCs w:val="24"/>
              </w:rPr>
            </w:pPr>
            <w:r w:rsidRPr="00032098">
              <w:rPr>
                <w:rFonts w:ascii="Gotham Book" w:hAnsi="Gotham Book"/>
                <w:sz w:val="24"/>
                <w:szCs w:val="24"/>
              </w:rPr>
              <w:t>Students will produce a short</w:t>
            </w:r>
            <w:r w:rsidR="003A7968" w:rsidRPr="00032098">
              <w:rPr>
                <w:rFonts w:ascii="Gotham Book" w:hAnsi="Gotham Book"/>
                <w:sz w:val="24"/>
                <w:szCs w:val="24"/>
              </w:rPr>
              <w:t>,</w:t>
            </w:r>
            <w:r w:rsidRPr="00032098">
              <w:rPr>
                <w:rFonts w:ascii="Gotham Book" w:hAnsi="Gotham Book"/>
                <w:sz w:val="24"/>
                <w:szCs w:val="24"/>
              </w:rPr>
              <w:t xml:space="preserve"> constructed response giving an example of a primary source and describing the benefits and drawbacks of using this type of source. </w:t>
            </w:r>
          </w:p>
          <w:p w14:paraId="35519E25" w14:textId="074261A4" w:rsidR="003A7968" w:rsidRPr="00032098" w:rsidRDefault="003A7968" w:rsidP="003A7968">
            <w:pPr>
              <w:pStyle w:val="ListParagraph"/>
              <w:numPr>
                <w:ilvl w:val="0"/>
                <w:numId w:val="29"/>
              </w:numPr>
              <w:spacing w:after="0" w:line="240" w:lineRule="auto"/>
              <w:rPr>
                <w:rFonts w:ascii="Gotham Book" w:hAnsi="Gotham Book"/>
                <w:color w:val="000000" w:themeColor="text1"/>
                <w:sz w:val="24"/>
                <w:szCs w:val="24"/>
              </w:rPr>
            </w:pPr>
            <w:r w:rsidRPr="00032098">
              <w:rPr>
                <w:rFonts w:ascii="Gotham Book" w:hAnsi="Gotham Book"/>
                <w:color w:val="000000" w:themeColor="text1"/>
                <w:sz w:val="24"/>
                <w:szCs w:val="24"/>
              </w:rPr>
              <w:t>Share with class: Use the sentence stems on (</w:t>
            </w:r>
            <w:r w:rsidRPr="00F467A2">
              <w:rPr>
                <w:rFonts w:ascii="Gotham Book" w:hAnsi="Gotham Book"/>
                <w:b/>
                <w:bCs/>
                <w:i/>
                <w:iCs/>
                <w:sz w:val="24"/>
                <w:szCs w:val="24"/>
              </w:rPr>
              <w:t xml:space="preserve">slides 26) </w:t>
            </w:r>
            <w:r w:rsidRPr="00032098">
              <w:rPr>
                <w:rFonts w:ascii="Gotham Book" w:hAnsi="Gotham Book"/>
                <w:color w:val="000000" w:themeColor="text1"/>
                <w:sz w:val="24"/>
                <w:szCs w:val="24"/>
              </w:rPr>
              <w:t>to guide student responses.</w:t>
            </w:r>
          </w:p>
          <w:p w14:paraId="2786F2B2" w14:textId="77777777" w:rsidR="003A7968" w:rsidRPr="00032098" w:rsidRDefault="003A7968" w:rsidP="003A7968">
            <w:pPr>
              <w:pStyle w:val="ListParagraph"/>
              <w:spacing w:after="0" w:line="240" w:lineRule="auto"/>
              <w:rPr>
                <w:rFonts w:ascii="Gotham Book" w:hAnsi="Gotham Book"/>
                <w:sz w:val="24"/>
                <w:szCs w:val="24"/>
              </w:rPr>
            </w:pPr>
          </w:p>
          <w:p w14:paraId="2A03F478" w14:textId="2DA6B876" w:rsidR="00EF1131" w:rsidRPr="00032098" w:rsidRDefault="00E27973" w:rsidP="00E27973">
            <w:pPr>
              <w:spacing w:after="0" w:line="240" w:lineRule="auto"/>
              <w:rPr>
                <w:rFonts w:ascii="Gotham Book" w:hAnsi="Gotham Book"/>
                <w:sz w:val="24"/>
                <w:szCs w:val="24"/>
              </w:rPr>
            </w:pPr>
            <w:r w:rsidRPr="00032098">
              <w:rPr>
                <w:rFonts w:ascii="Gotham Book" w:hAnsi="Gotham Book"/>
                <w:b/>
                <w:bCs/>
                <w:i/>
                <w:iCs/>
                <w:sz w:val="24"/>
                <w:szCs w:val="24"/>
              </w:rPr>
              <w:t>Let students know</w:t>
            </w:r>
            <w:r w:rsidRPr="00032098">
              <w:rPr>
                <w:rFonts w:ascii="Gotham Book" w:hAnsi="Gotham Book"/>
                <w:sz w:val="24"/>
                <w:szCs w:val="24"/>
              </w:rPr>
              <w:t xml:space="preserve">: Exit ticket questions for </w:t>
            </w:r>
            <w:r w:rsidR="00EF1131" w:rsidRPr="00032098">
              <w:rPr>
                <w:rFonts w:ascii="Gotham Book" w:hAnsi="Gotham Book"/>
                <w:sz w:val="24"/>
                <w:szCs w:val="24"/>
              </w:rPr>
              <w:t>many</w:t>
            </w:r>
            <w:r w:rsidRPr="00032098">
              <w:rPr>
                <w:rFonts w:ascii="Gotham Book" w:hAnsi="Gotham Book"/>
                <w:sz w:val="24"/>
                <w:szCs w:val="24"/>
              </w:rPr>
              <w:t xml:space="preserve"> assignments are based on the new item types on the 8</w:t>
            </w:r>
            <w:r w:rsidRPr="00032098">
              <w:rPr>
                <w:rFonts w:ascii="Gotham Book" w:hAnsi="Gotham Book"/>
                <w:sz w:val="24"/>
                <w:szCs w:val="24"/>
                <w:vertAlign w:val="superscript"/>
              </w:rPr>
              <w:t>th</w:t>
            </w:r>
            <w:r w:rsidRPr="00032098">
              <w:rPr>
                <w:rFonts w:ascii="Gotham Book" w:hAnsi="Gotham Book"/>
                <w:sz w:val="24"/>
                <w:szCs w:val="24"/>
              </w:rPr>
              <w:t xml:space="preserve"> grade social studies STAAR. This </w:t>
            </w:r>
            <w:r w:rsidR="003A7968" w:rsidRPr="00032098">
              <w:rPr>
                <w:rFonts w:ascii="Gotham Book" w:hAnsi="Gotham Book"/>
                <w:sz w:val="24"/>
                <w:szCs w:val="24"/>
              </w:rPr>
              <w:t>exit ticket includes</w:t>
            </w:r>
            <w:r w:rsidRPr="00032098">
              <w:rPr>
                <w:rFonts w:ascii="Gotham Book" w:hAnsi="Gotham Book"/>
                <w:sz w:val="24"/>
                <w:szCs w:val="24"/>
              </w:rPr>
              <w:t xml:space="preserve"> </w:t>
            </w:r>
            <w:r w:rsidR="003A7968" w:rsidRPr="00032098">
              <w:rPr>
                <w:rFonts w:ascii="Gotham Book" w:hAnsi="Gotham Book"/>
                <w:sz w:val="24"/>
                <w:szCs w:val="24"/>
              </w:rPr>
              <w:t>a</w:t>
            </w:r>
            <w:r w:rsidRPr="00032098">
              <w:rPr>
                <w:rFonts w:ascii="Gotham Book" w:hAnsi="Gotham Book"/>
                <w:sz w:val="24"/>
                <w:szCs w:val="24"/>
              </w:rPr>
              <w:t xml:space="preserve"> “Hot </w:t>
            </w:r>
            <w:r w:rsidR="003A7968" w:rsidRPr="00032098">
              <w:rPr>
                <w:rFonts w:ascii="Gotham Book" w:hAnsi="Gotham Book"/>
                <w:sz w:val="24"/>
                <w:szCs w:val="24"/>
              </w:rPr>
              <w:t>Spot</w:t>
            </w:r>
            <w:r w:rsidRPr="00032098">
              <w:rPr>
                <w:rFonts w:ascii="Gotham Book" w:hAnsi="Gotham Book"/>
                <w:sz w:val="24"/>
                <w:szCs w:val="24"/>
              </w:rPr>
              <w:t>” question, requiring students to cite specific evidence within a text</w:t>
            </w:r>
            <w:r w:rsidR="003A7968" w:rsidRPr="00032098">
              <w:rPr>
                <w:rFonts w:ascii="Gotham Book" w:hAnsi="Gotham Book"/>
                <w:sz w:val="24"/>
                <w:szCs w:val="24"/>
              </w:rPr>
              <w:t xml:space="preserve"> and a short, constructed response. </w:t>
            </w:r>
            <w:r w:rsidRPr="00032098">
              <w:rPr>
                <w:rFonts w:ascii="Gotham Book" w:hAnsi="Gotham Book"/>
                <w:sz w:val="24"/>
                <w:szCs w:val="24"/>
              </w:rPr>
              <w:t>Practicing with these questions now will make them experts by the time they get to their 8</w:t>
            </w:r>
            <w:r w:rsidRPr="00032098">
              <w:rPr>
                <w:rFonts w:ascii="Gotham Book" w:hAnsi="Gotham Book"/>
                <w:sz w:val="24"/>
                <w:szCs w:val="24"/>
                <w:vertAlign w:val="superscript"/>
              </w:rPr>
              <w:t>th</w:t>
            </w:r>
            <w:r w:rsidRPr="00032098">
              <w:rPr>
                <w:rFonts w:ascii="Gotham Book" w:hAnsi="Gotham Book"/>
                <w:sz w:val="24"/>
                <w:szCs w:val="24"/>
              </w:rPr>
              <w:t xml:space="preserve"> grade Social Studies STAAR!</w:t>
            </w:r>
          </w:p>
          <w:p w14:paraId="0B88C033" w14:textId="1F205F08" w:rsidR="00EF1131" w:rsidRPr="00032098" w:rsidRDefault="00EF1131" w:rsidP="00E27973">
            <w:pPr>
              <w:spacing w:after="0" w:line="240" w:lineRule="auto"/>
              <w:rPr>
                <w:rFonts w:ascii="Gotham Book" w:hAnsi="Gotham Book"/>
                <w:sz w:val="24"/>
                <w:szCs w:val="24"/>
              </w:rPr>
            </w:pPr>
          </w:p>
        </w:tc>
      </w:tr>
    </w:tbl>
    <w:p w14:paraId="4F0EFB49" w14:textId="77777777" w:rsidR="00EF1131" w:rsidRDefault="00EF1131">
      <w:pPr>
        <w:rPr>
          <w:rFonts w:ascii="Gotham Book" w:hAnsi="Gotham Book"/>
        </w:rPr>
      </w:pPr>
    </w:p>
    <w:p w14:paraId="44B5055C" w14:textId="77777777" w:rsidR="00032098" w:rsidRPr="00032098" w:rsidRDefault="00032098">
      <w:pPr>
        <w:rPr>
          <w:rFonts w:ascii="Gotham Book" w:hAnsi="Gotham Book"/>
        </w:rPr>
      </w:pPr>
    </w:p>
    <w:p w14:paraId="69AE1875" w14:textId="77777777" w:rsidR="00EF1131" w:rsidRPr="00032098" w:rsidRDefault="00EF1131" w:rsidP="00EF1131">
      <w:pPr>
        <w:jc w:val="center"/>
        <w:rPr>
          <w:rFonts w:ascii="Gotham Book" w:hAnsi="Gotham Book"/>
          <w:b/>
          <w:bCs/>
          <w:i/>
          <w:iCs/>
          <w:sz w:val="44"/>
          <w:szCs w:val="44"/>
          <w:u w:val="single"/>
        </w:rPr>
      </w:pPr>
      <w:r w:rsidRPr="00032098">
        <w:rPr>
          <w:rFonts w:ascii="Gotham Book" w:hAnsi="Gotham Book"/>
          <w:b/>
          <w:bCs/>
          <w:i/>
          <w:iCs/>
          <w:sz w:val="44"/>
          <w:szCs w:val="44"/>
          <w:u w:val="single"/>
        </w:rPr>
        <w:t>Primary Sources Referenced in Lesson</w:t>
      </w:r>
    </w:p>
    <w:p w14:paraId="5A0456C9" w14:textId="77777777" w:rsidR="00EF1131" w:rsidRPr="00032098" w:rsidRDefault="00EF1131" w:rsidP="00EF1131">
      <w:pPr>
        <w:jc w:val="center"/>
        <w:rPr>
          <w:rFonts w:ascii="Gotham Book" w:hAnsi="Gotham Book"/>
          <w:b/>
          <w:bCs/>
          <w:i/>
          <w:iCs/>
          <w:sz w:val="24"/>
          <w:szCs w:val="24"/>
          <w:u w:val="single"/>
        </w:rPr>
      </w:pPr>
    </w:p>
    <w:p w14:paraId="56ED25BB" w14:textId="77777777" w:rsidR="00EF1131" w:rsidRPr="00032098" w:rsidRDefault="00EF1131" w:rsidP="00EF1131">
      <w:pPr>
        <w:pStyle w:val="ListParagraph"/>
        <w:numPr>
          <w:ilvl w:val="0"/>
          <w:numId w:val="30"/>
        </w:numPr>
        <w:rPr>
          <w:rFonts w:ascii="Gotham Book" w:hAnsi="Gotham Book"/>
          <w:b/>
          <w:bCs/>
          <w:i/>
          <w:iCs/>
          <w:sz w:val="24"/>
          <w:szCs w:val="24"/>
          <w:u w:val="single"/>
        </w:rPr>
      </w:pPr>
      <w:r w:rsidRPr="00032098">
        <w:rPr>
          <w:rFonts w:ascii="Gotham Book" w:hAnsi="Gotham Book"/>
          <w:color w:val="000000"/>
          <w:sz w:val="24"/>
          <w:szCs w:val="24"/>
        </w:rPr>
        <w:t xml:space="preserve">Mallory, Randy. </w:t>
      </w:r>
      <w:r w:rsidRPr="00032098">
        <w:rPr>
          <w:rFonts w:ascii="Gotham Book" w:hAnsi="Gotham Book"/>
          <w:i/>
          <w:iCs/>
          <w:color w:val="000000"/>
          <w:sz w:val="24"/>
          <w:szCs w:val="24"/>
        </w:rPr>
        <w:t>A Canvas of Pictographs</w:t>
      </w:r>
      <w:r w:rsidRPr="00032098">
        <w:rPr>
          <w:rFonts w:ascii="Gotham Book" w:hAnsi="Gotham Book"/>
          <w:color w:val="000000"/>
          <w:sz w:val="24"/>
          <w:szCs w:val="24"/>
        </w:rPr>
        <w:t xml:space="preserve">. 2005. Photograph. The Portal to Texas History. </w:t>
      </w:r>
      <w:hyperlink r:id="rId7" w:history="1">
        <w:r w:rsidRPr="00032098">
          <w:rPr>
            <w:rStyle w:val="Hyperlink"/>
            <w:rFonts w:ascii="Gotham Book" w:hAnsi="Gotham Book"/>
            <w:sz w:val="24"/>
            <w:szCs w:val="24"/>
          </w:rPr>
          <w:t>https://texashistory.unt.edu/ark:/67531/metadc1979738/</w:t>
        </w:r>
      </w:hyperlink>
      <w:r w:rsidRPr="00032098">
        <w:rPr>
          <w:rFonts w:ascii="Gotham Book" w:hAnsi="Gotham Book"/>
          <w:color w:val="000000"/>
          <w:sz w:val="24"/>
          <w:szCs w:val="24"/>
        </w:rPr>
        <w:t>.</w:t>
      </w:r>
    </w:p>
    <w:p w14:paraId="62CD5FFB" w14:textId="77777777" w:rsidR="00EF1131" w:rsidRPr="00032098" w:rsidRDefault="00EF1131" w:rsidP="00EF1131">
      <w:pPr>
        <w:pStyle w:val="ListParagraph"/>
        <w:numPr>
          <w:ilvl w:val="0"/>
          <w:numId w:val="30"/>
        </w:numPr>
        <w:rPr>
          <w:rFonts w:ascii="Gotham Book" w:hAnsi="Gotham Book"/>
          <w:b/>
          <w:bCs/>
          <w:i/>
          <w:iCs/>
          <w:sz w:val="24"/>
          <w:szCs w:val="24"/>
          <w:u w:val="single"/>
        </w:rPr>
      </w:pPr>
      <w:r w:rsidRPr="00032098">
        <w:rPr>
          <w:rFonts w:ascii="Gotham Book" w:hAnsi="Gotham Book"/>
          <w:i/>
          <w:iCs/>
          <w:sz w:val="24"/>
          <w:szCs w:val="24"/>
        </w:rPr>
        <w:t>Pair of beaded moccasins</w:t>
      </w:r>
      <w:r w:rsidRPr="00032098">
        <w:rPr>
          <w:rFonts w:ascii="Gotham Book" w:hAnsi="Gotham Book"/>
          <w:sz w:val="24"/>
          <w:szCs w:val="24"/>
        </w:rPr>
        <w:t>. The Portal to Texas History</w:t>
      </w:r>
      <w:r w:rsidRPr="00032098">
        <w:rPr>
          <w:rFonts w:ascii="Gotham Book" w:hAnsi="Gotham Book"/>
          <w:b/>
          <w:bCs/>
          <w:i/>
          <w:iCs/>
          <w:sz w:val="24"/>
          <w:szCs w:val="24"/>
          <w:u w:val="single"/>
        </w:rPr>
        <w:t xml:space="preserve">. </w:t>
      </w:r>
      <w:hyperlink r:id="rId8" w:history="1">
        <w:r w:rsidRPr="00032098">
          <w:rPr>
            <w:rStyle w:val="Hyperlink"/>
            <w:rFonts w:ascii="Gotham Book" w:hAnsi="Gotham Book"/>
            <w:b/>
            <w:bCs/>
            <w:i/>
            <w:iCs/>
            <w:sz w:val="24"/>
            <w:szCs w:val="24"/>
          </w:rPr>
          <w:t>https://texashistory.unt.edu/ark:/67531/metapth8340/</w:t>
        </w:r>
      </w:hyperlink>
      <w:r w:rsidRPr="00032098">
        <w:rPr>
          <w:rFonts w:ascii="Gotham Book" w:hAnsi="Gotham Book"/>
          <w:b/>
          <w:bCs/>
          <w:i/>
          <w:iCs/>
          <w:sz w:val="24"/>
          <w:szCs w:val="24"/>
          <w:u w:val="single"/>
        </w:rPr>
        <w:t xml:space="preserve">. </w:t>
      </w:r>
    </w:p>
    <w:p w14:paraId="7BE81358" w14:textId="77777777" w:rsidR="00EF1131" w:rsidRPr="00032098" w:rsidRDefault="00EF1131" w:rsidP="00EF1131">
      <w:pPr>
        <w:pStyle w:val="ListParagraph"/>
        <w:numPr>
          <w:ilvl w:val="0"/>
          <w:numId w:val="30"/>
        </w:numPr>
        <w:rPr>
          <w:rFonts w:ascii="Gotham Book" w:hAnsi="Gotham Book"/>
          <w:b/>
          <w:bCs/>
          <w:i/>
          <w:iCs/>
          <w:sz w:val="24"/>
          <w:szCs w:val="24"/>
          <w:u w:val="single"/>
        </w:rPr>
      </w:pPr>
      <w:r w:rsidRPr="00C17358">
        <w:rPr>
          <w:rFonts w:ascii="Gotham Book" w:hAnsi="Gotham Book"/>
          <w:sz w:val="24"/>
          <w:szCs w:val="24"/>
          <w:lang w:val="es-419"/>
        </w:rPr>
        <w:t xml:space="preserve">Zavala, Lorenzo de. </w:t>
      </w:r>
      <w:r w:rsidRPr="00C17358">
        <w:rPr>
          <w:rFonts w:ascii="Gotham Book" w:hAnsi="Gotham Book"/>
          <w:i/>
          <w:iCs/>
          <w:sz w:val="24"/>
          <w:szCs w:val="24"/>
          <w:lang w:val="es-419"/>
        </w:rPr>
        <w:t xml:space="preserve">“Expediente of Lorenzo de </w:t>
      </w:r>
      <w:proofErr w:type="spellStart"/>
      <w:r w:rsidRPr="00C17358">
        <w:rPr>
          <w:rFonts w:ascii="Gotham Book" w:hAnsi="Gotham Book"/>
          <w:i/>
          <w:iCs/>
          <w:sz w:val="24"/>
          <w:szCs w:val="24"/>
          <w:lang w:val="es-419"/>
        </w:rPr>
        <w:t>Zavala’s</w:t>
      </w:r>
      <w:proofErr w:type="spellEnd"/>
      <w:r w:rsidRPr="00C17358">
        <w:rPr>
          <w:rFonts w:ascii="Gotham Book" w:hAnsi="Gotham Book"/>
          <w:i/>
          <w:iCs/>
          <w:sz w:val="24"/>
          <w:szCs w:val="24"/>
          <w:lang w:val="es-419"/>
        </w:rPr>
        <w:t xml:space="preserve"> 1829 </w:t>
      </w:r>
      <w:proofErr w:type="spellStart"/>
      <w:r w:rsidRPr="00C17358">
        <w:rPr>
          <w:rFonts w:ascii="Gotham Book" w:hAnsi="Gotham Book"/>
          <w:i/>
          <w:iCs/>
          <w:sz w:val="24"/>
          <w:szCs w:val="24"/>
          <w:lang w:val="es-419"/>
        </w:rPr>
        <w:t>Colonization</w:t>
      </w:r>
      <w:proofErr w:type="spellEnd"/>
      <w:r w:rsidRPr="00C17358">
        <w:rPr>
          <w:rFonts w:ascii="Gotham Book" w:hAnsi="Gotham Book"/>
          <w:i/>
          <w:iCs/>
          <w:sz w:val="24"/>
          <w:szCs w:val="24"/>
          <w:lang w:val="es-419"/>
        </w:rPr>
        <w:t xml:space="preserve"> </w:t>
      </w:r>
      <w:proofErr w:type="spellStart"/>
      <w:r w:rsidRPr="00C17358">
        <w:rPr>
          <w:rFonts w:ascii="Gotham Book" w:hAnsi="Gotham Book"/>
          <w:i/>
          <w:iCs/>
          <w:sz w:val="24"/>
          <w:szCs w:val="24"/>
          <w:lang w:val="es-419"/>
        </w:rPr>
        <w:t>Contract</w:t>
      </w:r>
      <w:proofErr w:type="spellEnd"/>
      <w:r w:rsidRPr="00C17358">
        <w:rPr>
          <w:rFonts w:ascii="Gotham Book" w:hAnsi="Gotham Book"/>
          <w:i/>
          <w:iCs/>
          <w:sz w:val="24"/>
          <w:szCs w:val="24"/>
          <w:lang w:val="es-419"/>
        </w:rPr>
        <w:t>.”</w:t>
      </w:r>
      <w:r w:rsidRPr="00C17358">
        <w:rPr>
          <w:rFonts w:ascii="Gotham Book" w:hAnsi="Gotham Book"/>
          <w:sz w:val="24"/>
          <w:szCs w:val="24"/>
          <w:lang w:val="es-419"/>
        </w:rPr>
        <w:t xml:space="preserve"> </w:t>
      </w:r>
      <w:r w:rsidRPr="00032098">
        <w:rPr>
          <w:rFonts w:ascii="Gotham Book" w:hAnsi="Gotham Book"/>
          <w:sz w:val="24"/>
          <w:szCs w:val="24"/>
        </w:rPr>
        <w:t>The Portal to Texas History, August 25, 2005</w:t>
      </w:r>
      <w:r w:rsidRPr="00032098">
        <w:rPr>
          <w:rFonts w:ascii="Gotham Book" w:hAnsi="Gotham Book"/>
          <w:b/>
          <w:bCs/>
          <w:i/>
          <w:iCs/>
          <w:sz w:val="24"/>
          <w:szCs w:val="24"/>
          <w:u w:val="single"/>
        </w:rPr>
        <w:t xml:space="preserve">. </w:t>
      </w:r>
      <w:hyperlink r:id="rId9" w:history="1">
        <w:r w:rsidRPr="00032098">
          <w:rPr>
            <w:rStyle w:val="Hyperlink"/>
            <w:rFonts w:ascii="Gotham Book" w:hAnsi="Gotham Book"/>
            <w:b/>
            <w:bCs/>
            <w:i/>
            <w:iCs/>
            <w:sz w:val="24"/>
            <w:szCs w:val="24"/>
          </w:rPr>
          <w:t>https://texashistory.unt.edu/ark:/67531/metapth5849</w:t>
        </w:r>
      </w:hyperlink>
      <w:r w:rsidRPr="00032098">
        <w:rPr>
          <w:rFonts w:ascii="Gotham Book" w:hAnsi="Gotham Book"/>
          <w:b/>
          <w:bCs/>
          <w:i/>
          <w:iCs/>
          <w:sz w:val="24"/>
          <w:szCs w:val="24"/>
          <w:u w:val="single"/>
        </w:rPr>
        <w:t>.</w:t>
      </w:r>
    </w:p>
    <w:p w14:paraId="113B1E24" w14:textId="77777777" w:rsidR="00EF1131" w:rsidRPr="00032098" w:rsidRDefault="00EF1131" w:rsidP="00EF1131">
      <w:pPr>
        <w:pStyle w:val="ListParagraph"/>
        <w:numPr>
          <w:ilvl w:val="0"/>
          <w:numId w:val="30"/>
        </w:numPr>
        <w:rPr>
          <w:rFonts w:ascii="Gotham Book" w:hAnsi="Gotham Book"/>
          <w:b/>
          <w:bCs/>
          <w:i/>
          <w:iCs/>
          <w:sz w:val="24"/>
          <w:szCs w:val="24"/>
          <w:u w:val="single"/>
        </w:rPr>
      </w:pPr>
      <w:r w:rsidRPr="00032098">
        <w:rPr>
          <w:rFonts w:ascii="Gotham Book" w:hAnsi="Gotham Book"/>
          <w:sz w:val="24"/>
          <w:szCs w:val="24"/>
        </w:rPr>
        <w:t xml:space="preserve">Galloway, John, and Emily Galloway. </w:t>
      </w:r>
      <w:r w:rsidRPr="00032098">
        <w:rPr>
          <w:rFonts w:ascii="Gotham Book" w:hAnsi="Gotham Book"/>
          <w:i/>
          <w:iCs/>
          <w:sz w:val="24"/>
          <w:szCs w:val="24"/>
        </w:rPr>
        <w:t>“Bill of Sale for Negro Boy from Galaway.”</w:t>
      </w:r>
      <w:r w:rsidRPr="00032098">
        <w:rPr>
          <w:rFonts w:ascii="Gotham Book" w:hAnsi="Gotham Book"/>
          <w:sz w:val="24"/>
          <w:szCs w:val="24"/>
        </w:rPr>
        <w:t xml:space="preserve"> The Portal to Texas History, September 15, 2017.</w:t>
      </w:r>
      <w:r w:rsidRPr="00032098">
        <w:rPr>
          <w:rFonts w:ascii="Gotham Book" w:hAnsi="Gotham Book"/>
          <w:b/>
          <w:bCs/>
          <w:i/>
          <w:iCs/>
          <w:sz w:val="24"/>
          <w:szCs w:val="24"/>
          <w:u w:val="single"/>
        </w:rPr>
        <w:t xml:space="preserve"> https://texashistory.unt.edu/ark:/67531/metapth880958/. </w:t>
      </w:r>
    </w:p>
    <w:p w14:paraId="240018A2" w14:textId="77777777" w:rsidR="00EF1131" w:rsidRPr="00032098" w:rsidRDefault="00EF1131" w:rsidP="00EF1131">
      <w:pPr>
        <w:pStyle w:val="ListParagraph"/>
        <w:numPr>
          <w:ilvl w:val="0"/>
          <w:numId w:val="30"/>
        </w:numPr>
        <w:spacing w:after="0" w:line="240" w:lineRule="auto"/>
        <w:rPr>
          <w:rFonts w:ascii="Gotham Book" w:hAnsi="Gotham Book"/>
          <w:b/>
          <w:bCs/>
          <w:i/>
          <w:iCs/>
          <w:sz w:val="24"/>
          <w:szCs w:val="24"/>
          <w:u w:val="single"/>
        </w:rPr>
      </w:pPr>
      <w:r w:rsidRPr="00032098">
        <w:rPr>
          <w:rFonts w:ascii="Gotham Book" w:hAnsi="Gotham Book"/>
          <w:i/>
          <w:iCs/>
          <w:color w:val="000000"/>
          <w:sz w:val="24"/>
          <w:szCs w:val="24"/>
        </w:rPr>
        <w:t>Indian Petroglyphs</w:t>
      </w:r>
      <w:r w:rsidRPr="00032098">
        <w:rPr>
          <w:rFonts w:ascii="Gotham Book" w:hAnsi="Gotham Book"/>
          <w:color w:val="000000"/>
          <w:sz w:val="24"/>
          <w:szCs w:val="24"/>
        </w:rPr>
        <w:t xml:space="preserve">. 1968. Photograph, 3.5 x 3.5 in. (8.89 x 8.89 cm). The Portal to Texas History. </w:t>
      </w:r>
      <w:hyperlink r:id="rId10" w:history="1">
        <w:r w:rsidRPr="00032098">
          <w:rPr>
            <w:rStyle w:val="Hyperlink"/>
            <w:rFonts w:ascii="Gotham Book" w:hAnsi="Gotham Book"/>
            <w:color w:val="1155CC"/>
            <w:sz w:val="24"/>
            <w:szCs w:val="24"/>
          </w:rPr>
          <w:t>https://texashistory.unt.edu/ark:/67531/metapth40097/</w:t>
        </w:r>
      </w:hyperlink>
      <w:r w:rsidRPr="00032098">
        <w:rPr>
          <w:rFonts w:ascii="Gotham Book" w:hAnsi="Gotham Book"/>
          <w:color w:val="000000"/>
          <w:sz w:val="24"/>
          <w:szCs w:val="24"/>
        </w:rPr>
        <w:t>.</w:t>
      </w:r>
    </w:p>
    <w:p w14:paraId="32BDB241" w14:textId="77777777" w:rsidR="00EF1131" w:rsidRPr="00032098" w:rsidRDefault="00EF1131" w:rsidP="00EF1131">
      <w:pPr>
        <w:pStyle w:val="ListParagraph"/>
        <w:numPr>
          <w:ilvl w:val="0"/>
          <w:numId w:val="30"/>
        </w:numPr>
        <w:spacing w:after="0" w:line="240" w:lineRule="auto"/>
        <w:rPr>
          <w:rFonts w:ascii="Gotham Book" w:hAnsi="Gotham Book"/>
          <w:b/>
          <w:bCs/>
          <w:i/>
          <w:iCs/>
          <w:sz w:val="24"/>
          <w:szCs w:val="24"/>
          <w:u w:val="single"/>
        </w:rPr>
      </w:pPr>
      <w:r w:rsidRPr="00032098">
        <w:rPr>
          <w:rFonts w:ascii="Gotham Book" w:hAnsi="Gotham Book"/>
          <w:i/>
          <w:iCs/>
          <w:color w:val="000000"/>
          <w:sz w:val="24"/>
          <w:szCs w:val="24"/>
        </w:rPr>
        <w:t>Elongated, rectangular buckskin beaded Indian bag</w:t>
      </w:r>
      <w:r w:rsidRPr="00032098">
        <w:rPr>
          <w:rFonts w:ascii="Gotham Book" w:hAnsi="Gotham Book"/>
          <w:color w:val="000000"/>
          <w:sz w:val="24"/>
          <w:szCs w:val="24"/>
        </w:rPr>
        <w:t xml:space="preserve">. Leather, 23 x 10.7. The Portal to Texas History. </w:t>
      </w:r>
      <w:hyperlink r:id="rId11" w:history="1">
        <w:r w:rsidRPr="00032098">
          <w:rPr>
            <w:rStyle w:val="Hyperlink"/>
            <w:rFonts w:ascii="Gotham Book" w:hAnsi="Gotham Book"/>
            <w:color w:val="1155CC"/>
            <w:sz w:val="24"/>
            <w:szCs w:val="24"/>
          </w:rPr>
          <w:t>https://texashistory.unt.edu/ark:/67531/metapth8349/</w:t>
        </w:r>
      </w:hyperlink>
      <w:r w:rsidRPr="00032098">
        <w:rPr>
          <w:rFonts w:ascii="Gotham Book" w:hAnsi="Gotham Book"/>
          <w:color w:val="000000"/>
          <w:sz w:val="24"/>
          <w:szCs w:val="24"/>
        </w:rPr>
        <w:t>.</w:t>
      </w:r>
    </w:p>
    <w:p w14:paraId="326C3251" w14:textId="77777777" w:rsidR="00EF1131" w:rsidRPr="00032098" w:rsidRDefault="00EF1131" w:rsidP="00EF1131">
      <w:pPr>
        <w:pStyle w:val="ListParagraph"/>
        <w:numPr>
          <w:ilvl w:val="0"/>
          <w:numId w:val="30"/>
        </w:numPr>
        <w:spacing w:after="0" w:line="240" w:lineRule="auto"/>
        <w:rPr>
          <w:rFonts w:ascii="Gotham Book" w:hAnsi="Gotham Book"/>
          <w:b/>
          <w:bCs/>
          <w:i/>
          <w:iCs/>
          <w:sz w:val="24"/>
          <w:szCs w:val="24"/>
          <w:u w:val="single"/>
        </w:rPr>
      </w:pPr>
      <w:r w:rsidRPr="00032098">
        <w:rPr>
          <w:rFonts w:ascii="Gotham Book" w:hAnsi="Gotham Book"/>
          <w:i/>
          <w:iCs/>
          <w:color w:val="000000"/>
          <w:sz w:val="24"/>
          <w:szCs w:val="24"/>
        </w:rPr>
        <w:t xml:space="preserve">Indian Artifacts from the Buddy Webb Family. </w:t>
      </w:r>
      <w:r w:rsidRPr="00032098">
        <w:rPr>
          <w:rFonts w:ascii="Gotham Book" w:hAnsi="Gotham Book"/>
          <w:color w:val="000000"/>
          <w:sz w:val="24"/>
          <w:szCs w:val="24"/>
        </w:rPr>
        <w:t xml:space="preserve">1968. Photograph, 3.5 x 3.5 in (8.89 x 8.89 cm). The Portal to Texas History. </w:t>
      </w:r>
      <w:hyperlink r:id="rId12" w:history="1">
        <w:r w:rsidRPr="00032098">
          <w:rPr>
            <w:rStyle w:val="Hyperlink"/>
            <w:rFonts w:ascii="Gotham Book" w:hAnsi="Gotham Book"/>
            <w:sz w:val="24"/>
            <w:szCs w:val="24"/>
          </w:rPr>
          <w:t>https://texashistory.unt.edu/ark:/67531/metapth89212/</w:t>
        </w:r>
      </w:hyperlink>
      <w:r w:rsidRPr="00032098">
        <w:rPr>
          <w:rFonts w:ascii="Gotham Book" w:hAnsi="Gotham Book"/>
          <w:color w:val="000000"/>
          <w:sz w:val="24"/>
          <w:szCs w:val="24"/>
        </w:rPr>
        <w:t xml:space="preserve">. </w:t>
      </w:r>
    </w:p>
    <w:p w14:paraId="0FFFF6DC" w14:textId="77777777" w:rsidR="00EF1131" w:rsidRPr="00032098" w:rsidRDefault="00EF1131">
      <w:pPr>
        <w:rPr>
          <w:rFonts w:ascii="Gotham Book" w:hAnsi="Gotham Book"/>
        </w:rPr>
      </w:pPr>
    </w:p>
    <w:sectPr w:rsidR="00EF1131" w:rsidRPr="00032098" w:rsidSect="0003209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4596" w14:textId="77777777" w:rsidR="00F158A3" w:rsidRDefault="00F158A3" w:rsidP="00F158A3">
      <w:pPr>
        <w:spacing w:after="0" w:line="240" w:lineRule="auto"/>
      </w:pPr>
      <w:r>
        <w:separator/>
      </w:r>
    </w:p>
  </w:endnote>
  <w:endnote w:type="continuationSeparator" w:id="0">
    <w:p w14:paraId="6DDAFD06" w14:textId="77777777" w:rsidR="00F158A3" w:rsidRDefault="00F158A3" w:rsidP="00F1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816084"/>
      <w:docPartObj>
        <w:docPartGallery w:val="Page Numbers (Bottom of Page)"/>
        <w:docPartUnique/>
      </w:docPartObj>
    </w:sdtPr>
    <w:sdtEndPr>
      <w:rPr>
        <w:noProof/>
      </w:rPr>
    </w:sdtEndPr>
    <w:sdtContent>
      <w:p w14:paraId="4EC91353" w14:textId="7E4C29B1" w:rsidR="00F158A3" w:rsidRDefault="00C17358">
        <w:pPr>
          <w:pStyle w:val="Footer"/>
          <w:jc w:val="center"/>
        </w:pPr>
        <w:r w:rsidRPr="00C17358">
          <w:rPr>
            <w:rFonts w:ascii="Gotham Book" w:hAnsi="Gotham Book"/>
            <w:noProof/>
          </w:rPr>
          <w:drawing>
            <wp:anchor distT="0" distB="0" distL="114300" distR="114300" simplePos="0" relativeHeight="251661312" behindDoc="1" locked="0" layoutInCell="1" allowOverlap="1" wp14:anchorId="61EFDC79" wp14:editId="5C8ECDD7">
              <wp:simplePos x="0" y="0"/>
              <wp:positionH relativeFrom="margin">
                <wp:posOffset>5181600</wp:posOffset>
              </wp:positionH>
              <wp:positionV relativeFrom="paragraph">
                <wp:posOffset>-75202</wp:posOffset>
              </wp:positionV>
              <wp:extent cx="752475" cy="723265"/>
              <wp:effectExtent l="0" t="0" r="9525" b="635"/>
              <wp:wrapTight wrapText="bothSides">
                <wp:wrapPolygon edited="0">
                  <wp:start x="0" y="0"/>
                  <wp:lineTo x="0" y="21050"/>
                  <wp:lineTo x="21327" y="21050"/>
                  <wp:lineTo x="21327" y="0"/>
                  <wp:lineTo x="0" y="0"/>
                </wp:wrapPolygon>
              </wp:wrapTight>
              <wp:docPr id="133425574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F158A3">
          <w:fldChar w:fldCharType="begin"/>
        </w:r>
        <w:r w:rsidR="00F158A3">
          <w:instrText xml:space="preserve"> PAGE   \* MERGEFORMAT </w:instrText>
        </w:r>
        <w:r w:rsidR="00F158A3">
          <w:fldChar w:fldCharType="separate"/>
        </w:r>
        <w:r w:rsidR="00F158A3">
          <w:rPr>
            <w:noProof/>
          </w:rPr>
          <w:t>2</w:t>
        </w:r>
        <w:r w:rsidR="00F158A3">
          <w:rPr>
            <w:noProof/>
          </w:rPr>
          <w:fldChar w:fldCharType="end"/>
        </w:r>
        <w:r>
          <w:rPr>
            <w:noProof/>
          </w:rPr>
          <w:t xml:space="preserve">  </w:t>
        </w:r>
      </w:p>
    </w:sdtContent>
  </w:sdt>
  <w:p w14:paraId="19CFA4C0" w14:textId="2D0C7F8A" w:rsidR="00F158A3" w:rsidRDefault="00F15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3E524" w14:textId="77777777" w:rsidR="00F158A3" w:rsidRDefault="00F158A3" w:rsidP="00F158A3">
      <w:pPr>
        <w:spacing w:after="0" w:line="240" w:lineRule="auto"/>
      </w:pPr>
      <w:r>
        <w:separator/>
      </w:r>
    </w:p>
  </w:footnote>
  <w:footnote w:type="continuationSeparator" w:id="0">
    <w:p w14:paraId="4AEABA4E" w14:textId="77777777" w:rsidR="00F158A3" w:rsidRDefault="00F158A3" w:rsidP="00F1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0BB3" w14:textId="30A22F66" w:rsidR="00C17358" w:rsidRDefault="00C17358">
    <w:pPr>
      <w:pStyle w:val="Header"/>
    </w:pPr>
    <w:r w:rsidRPr="00032098">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590133DF" wp14:editId="0E77B1D3">
          <wp:simplePos x="0" y="0"/>
          <wp:positionH relativeFrom="margin">
            <wp:posOffset>0</wp:posOffset>
          </wp:positionH>
          <wp:positionV relativeFrom="paragraph">
            <wp:posOffset>-328749</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0AA"/>
    <w:multiLevelType w:val="hybridMultilevel"/>
    <w:tmpl w:val="B8F62BA2"/>
    <w:lvl w:ilvl="0" w:tplc="EA0C762A">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35D47FD"/>
    <w:multiLevelType w:val="hybridMultilevel"/>
    <w:tmpl w:val="C7FED930"/>
    <w:lvl w:ilvl="0" w:tplc="2AB81DF6">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2" w15:restartNumberingAfterBreak="0">
    <w:nsid w:val="04707B6C"/>
    <w:multiLevelType w:val="hybridMultilevel"/>
    <w:tmpl w:val="C9F8E8DA"/>
    <w:lvl w:ilvl="0" w:tplc="AEA68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C44BE"/>
    <w:multiLevelType w:val="hybridMultilevel"/>
    <w:tmpl w:val="BB8ECEE2"/>
    <w:lvl w:ilvl="0" w:tplc="6B08B0B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007D5"/>
    <w:multiLevelType w:val="hybridMultilevel"/>
    <w:tmpl w:val="2CF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93588"/>
    <w:multiLevelType w:val="hybridMultilevel"/>
    <w:tmpl w:val="04404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48AA"/>
    <w:multiLevelType w:val="hybridMultilevel"/>
    <w:tmpl w:val="1A54475C"/>
    <w:lvl w:ilvl="0" w:tplc="8EA25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1F5CDC"/>
    <w:multiLevelType w:val="hybridMultilevel"/>
    <w:tmpl w:val="8188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F4BE7"/>
    <w:multiLevelType w:val="hybridMultilevel"/>
    <w:tmpl w:val="C54A432C"/>
    <w:lvl w:ilvl="0" w:tplc="3732D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91F42"/>
    <w:multiLevelType w:val="hybridMultilevel"/>
    <w:tmpl w:val="2536EFD2"/>
    <w:lvl w:ilvl="0" w:tplc="0F48931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71CFD"/>
    <w:multiLevelType w:val="hybridMultilevel"/>
    <w:tmpl w:val="DC4E48E6"/>
    <w:lvl w:ilvl="0" w:tplc="11ECD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855D5"/>
    <w:multiLevelType w:val="hybridMultilevel"/>
    <w:tmpl w:val="49E2B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B4BD4"/>
    <w:multiLevelType w:val="hybridMultilevel"/>
    <w:tmpl w:val="A17457E2"/>
    <w:lvl w:ilvl="0" w:tplc="0D72217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03206C"/>
    <w:multiLevelType w:val="hybridMultilevel"/>
    <w:tmpl w:val="34C8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C3386"/>
    <w:multiLevelType w:val="hybridMultilevel"/>
    <w:tmpl w:val="19EE3750"/>
    <w:lvl w:ilvl="0" w:tplc="6512C1FE">
      <w:start w:val="1"/>
      <w:numFmt w:val="decimal"/>
      <w:lvlText w:val="%1."/>
      <w:lvlJc w:val="left"/>
      <w:pPr>
        <w:ind w:left="72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D6759"/>
    <w:multiLevelType w:val="hybridMultilevel"/>
    <w:tmpl w:val="B74A3818"/>
    <w:lvl w:ilvl="0" w:tplc="6EA29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FB4FCB"/>
    <w:multiLevelType w:val="hybridMultilevel"/>
    <w:tmpl w:val="A760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07AF8"/>
    <w:multiLevelType w:val="hybridMultilevel"/>
    <w:tmpl w:val="31E0DD7E"/>
    <w:lvl w:ilvl="0" w:tplc="E09AF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5073C8"/>
    <w:multiLevelType w:val="hybridMultilevel"/>
    <w:tmpl w:val="179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67F80"/>
    <w:multiLevelType w:val="hybridMultilevel"/>
    <w:tmpl w:val="4600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116EE"/>
    <w:multiLevelType w:val="hybridMultilevel"/>
    <w:tmpl w:val="7CC410A0"/>
    <w:lvl w:ilvl="0" w:tplc="448034F6">
      <w:start w:val="1"/>
      <w:numFmt w:val="lowerLetter"/>
      <w:lvlText w:val="%1."/>
      <w:lvlJc w:val="left"/>
      <w:pPr>
        <w:ind w:left="770" w:hanging="360"/>
      </w:pPr>
      <w:rPr>
        <w:rFonts w:hint="default"/>
        <w:sz w:val="24"/>
        <w:szCs w:val="24"/>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40D84F8E"/>
    <w:multiLevelType w:val="hybridMultilevel"/>
    <w:tmpl w:val="CE04ED82"/>
    <w:lvl w:ilvl="0" w:tplc="D652B650">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45B9125B"/>
    <w:multiLevelType w:val="hybridMultilevel"/>
    <w:tmpl w:val="C0FA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D33FE"/>
    <w:multiLevelType w:val="hybridMultilevel"/>
    <w:tmpl w:val="15E2F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94D8E"/>
    <w:multiLevelType w:val="hybridMultilevel"/>
    <w:tmpl w:val="FF26E97C"/>
    <w:lvl w:ilvl="0" w:tplc="E54A0A46">
      <w:start w:val="1"/>
      <w:numFmt w:val="decimal"/>
      <w:lvlText w:val="%1."/>
      <w:lvlJc w:val="left"/>
      <w:pPr>
        <w:ind w:left="1080" w:hanging="360"/>
      </w:pPr>
      <w:rPr>
        <w:rFonts w:asciiTheme="minorHAnsi" w:eastAsiaTheme="minorEastAsia" w:hAnsiTheme="minorHAnsi" w:cstheme="min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C10CE5"/>
    <w:multiLevelType w:val="hybridMultilevel"/>
    <w:tmpl w:val="CC0CA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C92EE6"/>
    <w:multiLevelType w:val="hybridMultilevel"/>
    <w:tmpl w:val="3162FFC8"/>
    <w:lvl w:ilvl="0" w:tplc="AD8412E4">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6637165F"/>
    <w:multiLevelType w:val="hybridMultilevel"/>
    <w:tmpl w:val="EFD8D1A2"/>
    <w:lvl w:ilvl="0" w:tplc="E6469DE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C62E9"/>
    <w:multiLevelType w:val="hybridMultilevel"/>
    <w:tmpl w:val="E8860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D6B9A"/>
    <w:multiLevelType w:val="hybridMultilevel"/>
    <w:tmpl w:val="31AAC4F4"/>
    <w:lvl w:ilvl="0" w:tplc="2DD0F69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5F047E"/>
    <w:multiLevelType w:val="hybridMultilevel"/>
    <w:tmpl w:val="6BCAB6AE"/>
    <w:lvl w:ilvl="0" w:tplc="17EADD7C">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343157">
    <w:abstractNumId w:val="11"/>
  </w:num>
  <w:num w:numId="2" w16cid:durableId="268121562">
    <w:abstractNumId w:val="18"/>
  </w:num>
  <w:num w:numId="3" w16cid:durableId="1538540805">
    <w:abstractNumId w:val="4"/>
  </w:num>
  <w:num w:numId="4" w16cid:durableId="557326507">
    <w:abstractNumId w:val="0"/>
  </w:num>
  <w:num w:numId="5" w16cid:durableId="1937201663">
    <w:abstractNumId w:val="26"/>
  </w:num>
  <w:num w:numId="6" w16cid:durableId="465317288">
    <w:abstractNumId w:val="20"/>
  </w:num>
  <w:num w:numId="7" w16cid:durableId="320431049">
    <w:abstractNumId w:val="21"/>
  </w:num>
  <w:num w:numId="8" w16cid:durableId="940071084">
    <w:abstractNumId w:val="23"/>
  </w:num>
  <w:num w:numId="9" w16cid:durableId="1236479100">
    <w:abstractNumId w:val="2"/>
  </w:num>
  <w:num w:numId="10" w16cid:durableId="1678657642">
    <w:abstractNumId w:val="27"/>
  </w:num>
  <w:num w:numId="11" w16cid:durableId="1144467377">
    <w:abstractNumId w:val="25"/>
  </w:num>
  <w:num w:numId="12" w16cid:durableId="1072431214">
    <w:abstractNumId w:val="19"/>
  </w:num>
  <w:num w:numId="13" w16cid:durableId="1857963013">
    <w:abstractNumId w:val="16"/>
  </w:num>
  <w:num w:numId="14" w16cid:durableId="284233691">
    <w:abstractNumId w:val="28"/>
  </w:num>
  <w:num w:numId="15" w16cid:durableId="1748188197">
    <w:abstractNumId w:val="12"/>
  </w:num>
  <w:num w:numId="16" w16cid:durableId="514268740">
    <w:abstractNumId w:val="24"/>
  </w:num>
  <w:num w:numId="17" w16cid:durableId="1545289829">
    <w:abstractNumId w:val="1"/>
  </w:num>
  <w:num w:numId="18" w16cid:durableId="580675910">
    <w:abstractNumId w:val="9"/>
  </w:num>
  <w:num w:numId="19" w16cid:durableId="604776717">
    <w:abstractNumId w:val="14"/>
  </w:num>
  <w:num w:numId="20" w16cid:durableId="247930261">
    <w:abstractNumId w:val="13"/>
  </w:num>
  <w:num w:numId="21" w16cid:durableId="577983205">
    <w:abstractNumId w:val="17"/>
  </w:num>
  <w:num w:numId="22" w16cid:durableId="595748837">
    <w:abstractNumId w:val="8"/>
  </w:num>
  <w:num w:numId="23" w16cid:durableId="932398149">
    <w:abstractNumId w:val="6"/>
  </w:num>
  <w:num w:numId="24" w16cid:durableId="1673215213">
    <w:abstractNumId w:val="30"/>
  </w:num>
  <w:num w:numId="25" w16cid:durableId="1256549500">
    <w:abstractNumId w:val="29"/>
  </w:num>
  <w:num w:numId="26" w16cid:durableId="1721633141">
    <w:abstractNumId w:val="5"/>
  </w:num>
  <w:num w:numId="27" w16cid:durableId="1756704700">
    <w:abstractNumId w:val="10"/>
  </w:num>
  <w:num w:numId="28" w16cid:durableId="510950916">
    <w:abstractNumId w:val="15"/>
  </w:num>
  <w:num w:numId="29" w16cid:durableId="1174299086">
    <w:abstractNumId w:val="22"/>
  </w:num>
  <w:num w:numId="30" w16cid:durableId="1540050098">
    <w:abstractNumId w:val="7"/>
  </w:num>
  <w:num w:numId="31" w16cid:durableId="154405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C3"/>
    <w:rsid w:val="00032098"/>
    <w:rsid w:val="00057172"/>
    <w:rsid w:val="000C15B5"/>
    <w:rsid w:val="000C3D23"/>
    <w:rsid w:val="001747AA"/>
    <w:rsid w:val="001E36FB"/>
    <w:rsid w:val="0020231C"/>
    <w:rsid w:val="0029271A"/>
    <w:rsid w:val="002D0E86"/>
    <w:rsid w:val="0037163E"/>
    <w:rsid w:val="003A7609"/>
    <w:rsid w:val="003A7968"/>
    <w:rsid w:val="003D31E3"/>
    <w:rsid w:val="00482308"/>
    <w:rsid w:val="004A6D7C"/>
    <w:rsid w:val="004E3A4D"/>
    <w:rsid w:val="004E56E2"/>
    <w:rsid w:val="004E6840"/>
    <w:rsid w:val="004F2B36"/>
    <w:rsid w:val="005C5B22"/>
    <w:rsid w:val="006514C3"/>
    <w:rsid w:val="0065438C"/>
    <w:rsid w:val="006C38B2"/>
    <w:rsid w:val="006F42AB"/>
    <w:rsid w:val="00730440"/>
    <w:rsid w:val="007B65C6"/>
    <w:rsid w:val="007E6989"/>
    <w:rsid w:val="008033B1"/>
    <w:rsid w:val="008226E1"/>
    <w:rsid w:val="008F72F8"/>
    <w:rsid w:val="00903137"/>
    <w:rsid w:val="00963012"/>
    <w:rsid w:val="00994049"/>
    <w:rsid w:val="009F6124"/>
    <w:rsid w:val="00A1165C"/>
    <w:rsid w:val="00A30AD4"/>
    <w:rsid w:val="00A57678"/>
    <w:rsid w:val="00A6677A"/>
    <w:rsid w:val="00A94F7C"/>
    <w:rsid w:val="00B21C11"/>
    <w:rsid w:val="00BD507D"/>
    <w:rsid w:val="00C07B4E"/>
    <w:rsid w:val="00C17358"/>
    <w:rsid w:val="00C75E5E"/>
    <w:rsid w:val="00C91A0D"/>
    <w:rsid w:val="00D07D34"/>
    <w:rsid w:val="00D9533D"/>
    <w:rsid w:val="00E17E9B"/>
    <w:rsid w:val="00E25CEC"/>
    <w:rsid w:val="00E27973"/>
    <w:rsid w:val="00E318C8"/>
    <w:rsid w:val="00ED446B"/>
    <w:rsid w:val="00EF0356"/>
    <w:rsid w:val="00EF1131"/>
    <w:rsid w:val="00F158A3"/>
    <w:rsid w:val="00F467A2"/>
    <w:rsid w:val="00F63643"/>
    <w:rsid w:val="00FA2845"/>
    <w:rsid w:val="00FB7E68"/>
    <w:rsid w:val="00FD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65843"/>
  <w15:chartTrackingRefBased/>
  <w15:docId w15:val="{5DDEAB25-E93D-4A59-8FB6-D680765A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5C"/>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51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1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1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4C3"/>
    <w:rPr>
      <w:rFonts w:eastAsiaTheme="majorEastAsia" w:cstheme="majorBidi"/>
      <w:color w:val="272727" w:themeColor="text1" w:themeTint="D8"/>
    </w:rPr>
  </w:style>
  <w:style w:type="paragraph" w:styleId="Title">
    <w:name w:val="Title"/>
    <w:basedOn w:val="Normal"/>
    <w:next w:val="Normal"/>
    <w:link w:val="TitleChar"/>
    <w:uiPriority w:val="10"/>
    <w:qFormat/>
    <w:rsid w:val="00651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4C3"/>
    <w:pPr>
      <w:spacing w:before="160"/>
      <w:jc w:val="center"/>
    </w:pPr>
    <w:rPr>
      <w:i/>
      <w:iCs/>
      <w:color w:val="404040" w:themeColor="text1" w:themeTint="BF"/>
    </w:rPr>
  </w:style>
  <w:style w:type="character" w:customStyle="1" w:styleId="QuoteChar">
    <w:name w:val="Quote Char"/>
    <w:basedOn w:val="DefaultParagraphFont"/>
    <w:link w:val="Quote"/>
    <w:uiPriority w:val="29"/>
    <w:rsid w:val="006514C3"/>
    <w:rPr>
      <w:i/>
      <w:iCs/>
      <w:color w:val="404040" w:themeColor="text1" w:themeTint="BF"/>
    </w:rPr>
  </w:style>
  <w:style w:type="paragraph" w:styleId="ListParagraph">
    <w:name w:val="List Paragraph"/>
    <w:basedOn w:val="Normal"/>
    <w:uiPriority w:val="34"/>
    <w:qFormat/>
    <w:rsid w:val="006514C3"/>
    <w:pPr>
      <w:ind w:left="720"/>
      <w:contextualSpacing/>
    </w:pPr>
  </w:style>
  <w:style w:type="character" w:styleId="IntenseEmphasis">
    <w:name w:val="Intense Emphasis"/>
    <w:basedOn w:val="DefaultParagraphFont"/>
    <w:uiPriority w:val="21"/>
    <w:qFormat/>
    <w:rsid w:val="006514C3"/>
    <w:rPr>
      <w:i/>
      <w:iCs/>
      <w:color w:val="0F4761" w:themeColor="accent1" w:themeShade="BF"/>
    </w:rPr>
  </w:style>
  <w:style w:type="paragraph" w:styleId="IntenseQuote">
    <w:name w:val="Intense Quote"/>
    <w:basedOn w:val="Normal"/>
    <w:next w:val="Normal"/>
    <w:link w:val="IntenseQuoteChar"/>
    <w:uiPriority w:val="30"/>
    <w:qFormat/>
    <w:rsid w:val="00651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4C3"/>
    <w:rPr>
      <w:i/>
      <w:iCs/>
      <w:color w:val="0F4761" w:themeColor="accent1" w:themeShade="BF"/>
    </w:rPr>
  </w:style>
  <w:style w:type="character" w:styleId="IntenseReference">
    <w:name w:val="Intense Reference"/>
    <w:basedOn w:val="DefaultParagraphFont"/>
    <w:uiPriority w:val="32"/>
    <w:qFormat/>
    <w:rsid w:val="006514C3"/>
    <w:rPr>
      <w:b/>
      <w:bCs/>
      <w:smallCaps/>
      <w:color w:val="0F4761" w:themeColor="accent1" w:themeShade="BF"/>
      <w:spacing w:val="5"/>
    </w:rPr>
  </w:style>
  <w:style w:type="character" w:styleId="Strong">
    <w:name w:val="Strong"/>
    <w:basedOn w:val="DefaultParagraphFont"/>
    <w:uiPriority w:val="22"/>
    <w:qFormat/>
    <w:rsid w:val="00A1165C"/>
    <w:rPr>
      <w:b/>
      <w:bCs/>
    </w:rPr>
  </w:style>
  <w:style w:type="table" w:styleId="TableGrid">
    <w:name w:val="Table Grid"/>
    <w:basedOn w:val="TableNormal"/>
    <w:uiPriority w:val="39"/>
    <w:rsid w:val="00A1165C"/>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AD4"/>
    <w:rPr>
      <w:color w:val="467886" w:themeColor="hyperlink"/>
      <w:u w:val="single"/>
    </w:rPr>
  </w:style>
  <w:style w:type="character" w:styleId="UnresolvedMention">
    <w:name w:val="Unresolved Mention"/>
    <w:basedOn w:val="DefaultParagraphFont"/>
    <w:uiPriority w:val="99"/>
    <w:semiHidden/>
    <w:unhideWhenUsed/>
    <w:rsid w:val="00A30AD4"/>
    <w:rPr>
      <w:color w:val="605E5C"/>
      <w:shd w:val="clear" w:color="auto" w:fill="E1DFDD"/>
    </w:rPr>
  </w:style>
  <w:style w:type="paragraph" w:styleId="Header">
    <w:name w:val="header"/>
    <w:basedOn w:val="Normal"/>
    <w:link w:val="HeaderChar"/>
    <w:uiPriority w:val="99"/>
    <w:unhideWhenUsed/>
    <w:rsid w:val="00F15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8A3"/>
    <w:rPr>
      <w:rFonts w:eastAsiaTheme="minorEastAsia"/>
      <w:kern w:val="0"/>
      <w:sz w:val="20"/>
      <w:szCs w:val="20"/>
      <w14:ligatures w14:val="none"/>
    </w:rPr>
  </w:style>
  <w:style w:type="paragraph" w:styleId="Footer">
    <w:name w:val="footer"/>
    <w:basedOn w:val="Normal"/>
    <w:link w:val="FooterChar"/>
    <w:uiPriority w:val="99"/>
    <w:unhideWhenUsed/>
    <w:rsid w:val="00F15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8A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53081">
      <w:bodyDiv w:val="1"/>
      <w:marLeft w:val="0"/>
      <w:marRight w:val="0"/>
      <w:marTop w:val="0"/>
      <w:marBottom w:val="0"/>
      <w:divBdr>
        <w:top w:val="none" w:sz="0" w:space="0" w:color="auto"/>
        <w:left w:val="none" w:sz="0" w:space="0" w:color="auto"/>
        <w:bottom w:val="none" w:sz="0" w:space="0" w:color="auto"/>
        <w:right w:val="none" w:sz="0" w:space="0" w:color="auto"/>
      </w:divBdr>
    </w:div>
    <w:div w:id="1984693435">
      <w:bodyDiv w:val="1"/>
      <w:marLeft w:val="0"/>
      <w:marRight w:val="0"/>
      <w:marTop w:val="0"/>
      <w:marBottom w:val="0"/>
      <w:divBdr>
        <w:top w:val="none" w:sz="0" w:space="0" w:color="auto"/>
        <w:left w:val="none" w:sz="0" w:space="0" w:color="auto"/>
        <w:bottom w:val="none" w:sz="0" w:space="0" w:color="auto"/>
        <w:right w:val="none" w:sz="0" w:space="0" w:color="auto"/>
      </w:divBdr>
    </w:div>
    <w:div w:id="20656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83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xashistory.unt.edu/ark:/67531/metadc1979738/" TargetMode="External"/><Relationship Id="rId12" Type="http://schemas.openxmlformats.org/officeDocument/2006/relationships/hyperlink" Target="https://texashistory.unt.edu/ark:/67531/metapth892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ark:/67531/metapth83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xashistory.unt.edu/ark:/67531/metapth40097/" TargetMode="External"/><Relationship Id="rId4" Type="http://schemas.openxmlformats.org/officeDocument/2006/relationships/webSettings" Target="webSettings.xml"/><Relationship Id="rId9" Type="http://schemas.openxmlformats.org/officeDocument/2006/relationships/hyperlink" Target="https://texashistory.unt.edu/ark:/67531/metapth584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21</cp:revision>
  <dcterms:created xsi:type="dcterms:W3CDTF">2024-06-20T18:10:00Z</dcterms:created>
  <dcterms:modified xsi:type="dcterms:W3CDTF">2024-09-05T22:45:00Z</dcterms:modified>
</cp:coreProperties>
</file>