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1DD7BE" w14:textId="77777777" w:rsidR="0065438C" w:rsidRDefault="0065438C"/>
    <w:p w14:paraId="2590CB90" w14:textId="5D528E7F" w:rsidR="005C11B0" w:rsidRDefault="005C11B0">
      <w:pPr>
        <w:rPr>
          <w:b/>
          <w:bCs/>
          <w:sz w:val="32"/>
          <w:szCs w:val="40"/>
        </w:rPr>
      </w:pPr>
      <w:r w:rsidRPr="005C11B0">
        <w:rPr>
          <w:b/>
          <w:bCs/>
          <w:sz w:val="32"/>
          <w:szCs w:val="40"/>
        </w:rPr>
        <w:t>Warm up</w:t>
      </w:r>
    </w:p>
    <w:p w14:paraId="08D81014" w14:textId="76274060" w:rsidR="005C11B0" w:rsidRDefault="005C11B0" w:rsidP="005C11B0">
      <w:pPr>
        <w:pStyle w:val="ListParagraph"/>
        <w:numPr>
          <w:ilvl w:val="0"/>
          <w:numId w:val="1"/>
        </w:numPr>
      </w:pPr>
      <w:r>
        <w:t>Answers will vary</w:t>
      </w:r>
    </w:p>
    <w:p w14:paraId="039AE9E2" w14:textId="77777777" w:rsidR="003356CE" w:rsidRDefault="003356CE" w:rsidP="003356CE">
      <w:pPr>
        <w:pStyle w:val="ListParagraph"/>
      </w:pPr>
    </w:p>
    <w:p w14:paraId="797EB719" w14:textId="780ADBD2" w:rsidR="005C11B0" w:rsidRDefault="005C11B0" w:rsidP="005C11B0">
      <w:pPr>
        <w:rPr>
          <w:b/>
          <w:bCs/>
          <w:sz w:val="32"/>
          <w:szCs w:val="40"/>
        </w:rPr>
      </w:pPr>
      <w:r w:rsidRPr="005C11B0">
        <w:rPr>
          <w:b/>
          <w:bCs/>
          <w:sz w:val="32"/>
          <w:szCs w:val="40"/>
        </w:rPr>
        <w:t>Lesson</w:t>
      </w:r>
    </w:p>
    <w:p w14:paraId="316E6BD0" w14:textId="2272D3A8" w:rsidR="005C11B0" w:rsidRPr="005C11B0" w:rsidRDefault="005C11B0" w:rsidP="005C11B0">
      <w:pPr>
        <w:rPr>
          <w:u w:val="single"/>
        </w:rPr>
      </w:pPr>
      <w:r>
        <w:rPr>
          <w:u w:val="single"/>
        </w:rPr>
        <w:t>Part I: The End of an Era</w:t>
      </w:r>
    </w:p>
    <w:p w14:paraId="0699D7C5" w14:textId="77777777" w:rsidR="005C11B0" w:rsidRDefault="005C11B0" w:rsidP="005C11B0">
      <w:pPr>
        <w:pStyle w:val="ListParagraph"/>
        <w:numPr>
          <w:ilvl w:val="0"/>
          <w:numId w:val="4"/>
        </w:numPr>
      </w:pPr>
      <w:r>
        <w:t>A specific period of time characterized by certain features.</w:t>
      </w:r>
    </w:p>
    <w:p w14:paraId="4929FA3F" w14:textId="67C033E6" w:rsidR="005C11B0" w:rsidRDefault="005C11B0" w:rsidP="005C11B0">
      <w:pPr>
        <w:pStyle w:val="ListParagraph"/>
        <w:numPr>
          <w:ilvl w:val="0"/>
          <w:numId w:val="4"/>
        </w:numPr>
      </w:pPr>
      <w:r>
        <w:t xml:space="preserve">The </w:t>
      </w:r>
      <w:r w:rsidR="007C3856">
        <w:t>e</w:t>
      </w:r>
      <w:r>
        <w:t>ra of Natural Texas and Its People was characterized by Indigenous people living their lives, without any influence from outside of the Americas.</w:t>
      </w:r>
    </w:p>
    <w:p w14:paraId="0CD1BFE0" w14:textId="0DB564B0" w:rsidR="005C11B0" w:rsidRDefault="005C11B0" w:rsidP="005C11B0">
      <w:pPr>
        <w:pStyle w:val="ListParagraph"/>
      </w:pPr>
      <w:r>
        <w:t xml:space="preserve">(In the foundations and grade level work this question is omitted) </w:t>
      </w:r>
    </w:p>
    <w:p w14:paraId="2941D7A0" w14:textId="1B32B527" w:rsidR="005C11B0" w:rsidRDefault="005C11B0" w:rsidP="005C11B0">
      <w:pPr>
        <w:pStyle w:val="ListParagraph"/>
        <w:numPr>
          <w:ilvl w:val="0"/>
          <w:numId w:val="4"/>
        </w:numPr>
      </w:pPr>
      <w:r>
        <w:t xml:space="preserve">The arrival of people from far-off distant lands. (This is question #2 in the Foundations and grade level work) </w:t>
      </w:r>
    </w:p>
    <w:p w14:paraId="09146F2D" w14:textId="1CBC0B22" w:rsidR="005C11B0" w:rsidRDefault="005C11B0" w:rsidP="005C11B0">
      <w:pPr>
        <w:ind w:left="360"/>
      </w:pPr>
      <w:r>
        <w:t>Make a prediction: Answers will vary</w:t>
      </w:r>
    </w:p>
    <w:p w14:paraId="7D7C22AB" w14:textId="63B1F750" w:rsidR="005C11B0" w:rsidRDefault="005C11B0" w:rsidP="005C11B0">
      <w:pPr>
        <w:rPr>
          <w:u w:val="single"/>
        </w:rPr>
      </w:pPr>
      <w:r>
        <w:rPr>
          <w:u w:val="single"/>
        </w:rPr>
        <w:t>Part II: Two Worlds Collide</w:t>
      </w:r>
    </w:p>
    <w:p w14:paraId="1B927D18" w14:textId="500CE40E" w:rsidR="005C11B0" w:rsidRDefault="005C11B0" w:rsidP="005C11B0">
      <w:r>
        <w:t>Vocabulary in Context</w:t>
      </w:r>
    </w:p>
    <w:p w14:paraId="21FD43C6" w14:textId="7A5C625B" w:rsidR="005C11B0" w:rsidRDefault="005C11B0" w:rsidP="005C11B0">
      <w:pPr>
        <w:pStyle w:val="ListParagraph"/>
        <w:numPr>
          <w:ilvl w:val="0"/>
          <w:numId w:val="5"/>
        </w:numPr>
      </w:pPr>
      <w:r>
        <w:t>B</w:t>
      </w:r>
    </w:p>
    <w:p w14:paraId="3060778D" w14:textId="45364773" w:rsidR="005C11B0" w:rsidRDefault="005C11B0" w:rsidP="005C11B0">
      <w:pPr>
        <w:pStyle w:val="ListParagraph"/>
        <w:numPr>
          <w:ilvl w:val="0"/>
          <w:numId w:val="5"/>
        </w:numPr>
      </w:pPr>
      <w:r>
        <w:t>C</w:t>
      </w:r>
    </w:p>
    <w:p w14:paraId="520D3E7B" w14:textId="6122CB60" w:rsidR="005C11B0" w:rsidRDefault="005C11B0" w:rsidP="005C11B0">
      <w:pPr>
        <w:pStyle w:val="ListParagraph"/>
        <w:numPr>
          <w:ilvl w:val="0"/>
          <w:numId w:val="5"/>
        </w:numPr>
      </w:pPr>
      <w:r>
        <w:t>A</w:t>
      </w:r>
    </w:p>
    <w:p w14:paraId="690E42AD" w14:textId="16598CBE" w:rsidR="005C11B0" w:rsidRDefault="005C11B0" w:rsidP="005C11B0">
      <w:r>
        <w:t>Comprehension Questions</w:t>
      </w:r>
    </w:p>
    <w:p w14:paraId="314DD36D" w14:textId="5DA5E3A6" w:rsidR="005C11B0" w:rsidRDefault="005C11B0" w:rsidP="005C11B0">
      <w:pPr>
        <w:pStyle w:val="ListParagraph"/>
        <w:numPr>
          <w:ilvl w:val="0"/>
          <w:numId w:val="6"/>
        </w:numPr>
      </w:pPr>
      <w:r>
        <w:t xml:space="preserve">Troubled and uncertain </w:t>
      </w:r>
    </w:p>
    <w:p w14:paraId="43B638DB" w14:textId="0BD7F591" w:rsidR="005C11B0" w:rsidRDefault="005C11B0" w:rsidP="005C11B0">
      <w:pPr>
        <w:pStyle w:val="ListParagraph"/>
        <w:numPr>
          <w:ilvl w:val="0"/>
          <w:numId w:val="6"/>
        </w:numPr>
      </w:pPr>
      <w:r>
        <w:t>Evidence from the passage may include, “</w:t>
      </w:r>
      <w:r w:rsidRPr="005C11B0">
        <w:t>our fright was such that, whether tall or little, it made them appear giants to us.</w:t>
      </w:r>
      <w:r>
        <w:t>” Foundations – Excerpt 3</w:t>
      </w:r>
    </w:p>
    <w:p w14:paraId="3757BDE7" w14:textId="43BFCAF9" w:rsidR="005C11B0" w:rsidRDefault="005C11B0" w:rsidP="005C11B0">
      <w:pPr>
        <w:pStyle w:val="ListParagraph"/>
        <w:numPr>
          <w:ilvl w:val="0"/>
          <w:numId w:val="6"/>
        </w:numPr>
      </w:pPr>
      <w:r>
        <w:t>Answers will vary</w:t>
      </w:r>
    </w:p>
    <w:p w14:paraId="6FFCDD7E" w14:textId="77777777" w:rsidR="005C11B0" w:rsidRDefault="005C11B0" w:rsidP="005C11B0">
      <w:pPr>
        <w:pStyle w:val="ListParagraph"/>
      </w:pPr>
    </w:p>
    <w:p w14:paraId="02BEB935" w14:textId="5C41AA25" w:rsidR="005C11B0" w:rsidRDefault="005C11B0" w:rsidP="005C11B0">
      <w:r w:rsidRPr="005C11B0">
        <w:rPr>
          <w:u w:val="single"/>
        </w:rPr>
        <w:t>Part III: Another Point of View</w:t>
      </w:r>
      <w:r>
        <w:t xml:space="preserve"> (Advanced Only)  </w:t>
      </w:r>
    </w:p>
    <w:p w14:paraId="0B8F630D" w14:textId="71465D90" w:rsidR="005C11B0" w:rsidRDefault="005C11B0" w:rsidP="005C11B0">
      <w:pPr>
        <w:pStyle w:val="ListParagraph"/>
        <w:numPr>
          <w:ilvl w:val="0"/>
          <w:numId w:val="1"/>
        </w:numPr>
      </w:pPr>
      <w:r>
        <w:t>Answers will vary</w:t>
      </w:r>
    </w:p>
    <w:p w14:paraId="5E42C61E" w14:textId="77777777" w:rsidR="005C11B0" w:rsidRDefault="005C11B0" w:rsidP="005C11B0">
      <w:pPr>
        <w:pStyle w:val="ListParagraph"/>
      </w:pPr>
    </w:p>
    <w:p w14:paraId="6A4EACD5" w14:textId="1741ED44" w:rsidR="005C11B0" w:rsidRDefault="005C11B0" w:rsidP="005C11B0">
      <w:pPr>
        <w:rPr>
          <w:b/>
          <w:bCs/>
          <w:sz w:val="32"/>
          <w:szCs w:val="32"/>
        </w:rPr>
      </w:pPr>
      <w:r w:rsidRPr="005C11B0">
        <w:rPr>
          <w:b/>
          <w:bCs/>
          <w:sz w:val="32"/>
          <w:szCs w:val="32"/>
        </w:rPr>
        <w:t>Exit Ticket</w:t>
      </w:r>
    </w:p>
    <w:p w14:paraId="1DEC71DD" w14:textId="2ACEA3CD" w:rsidR="005C11B0" w:rsidRPr="005C11B0" w:rsidRDefault="005C11B0" w:rsidP="005C11B0">
      <w:pPr>
        <w:pStyle w:val="ListParagraph"/>
        <w:numPr>
          <w:ilvl w:val="0"/>
          <w:numId w:val="1"/>
        </w:numPr>
      </w:pPr>
      <w:r>
        <w:t xml:space="preserve">Answers will vary </w:t>
      </w:r>
    </w:p>
    <w:p w14:paraId="5F1EBD99" w14:textId="77777777" w:rsidR="005C11B0" w:rsidRDefault="005C11B0"/>
    <w:sectPr w:rsidR="005C11B0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38FBAB" w14:textId="77777777" w:rsidR="005C11B0" w:rsidRDefault="005C11B0" w:rsidP="005C11B0">
      <w:pPr>
        <w:spacing w:after="0" w:line="240" w:lineRule="auto"/>
      </w:pPr>
      <w:r>
        <w:separator/>
      </w:r>
    </w:p>
  </w:endnote>
  <w:endnote w:type="continuationSeparator" w:id="0">
    <w:p w14:paraId="51A13D45" w14:textId="77777777" w:rsidR="005C11B0" w:rsidRDefault="005C11B0" w:rsidP="005C11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otham Book">
    <w:altName w:val="Cambria"/>
    <w:panose1 w:val="00000000000000000000"/>
    <w:charset w:val="00"/>
    <w:family w:val="roman"/>
    <w:notTrueType/>
    <w:pitch w:val="default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569734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3533E78" w14:textId="5C957195" w:rsidR="005C11B0" w:rsidRDefault="005C11B0">
        <w:pPr>
          <w:pStyle w:val="Footer"/>
          <w:jc w:val="center"/>
        </w:pPr>
        <w:r>
          <w:rPr>
            <w:noProof/>
            <w:sz w:val="18"/>
            <w:szCs w:val="18"/>
          </w:rPr>
          <w:drawing>
            <wp:anchor distT="0" distB="0" distL="114300" distR="114300" simplePos="0" relativeHeight="251661312" behindDoc="1" locked="0" layoutInCell="1" allowOverlap="1" wp14:anchorId="525135CC" wp14:editId="214D4716">
              <wp:simplePos x="0" y="0"/>
              <wp:positionH relativeFrom="margin">
                <wp:posOffset>5608646</wp:posOffset>
              </wp:positionH>
              <wp:positionV relativeFrom="paragraph">
                <wp:posOffset>-102636</wp:posOffset>
              </wp:positionV>
              <wp:extent cx="628650" cy="643890"/>
              <wp:effectExtent l="0" t="0" r="0" b="3810"/>
              <wp:wrapTight wrapText="bothSides">
                <wp:wrapPolygon edited="0">
                  <wp:start x="5236" y="0"/>
                  <wp:lineTo x="0" y="3834"/>
                  <wp:lineTo x="0" y="17254"/>
                  <wp:lineTo x="4582" y="20450"/>
                  <wp:lineTo x="5236" y="21089"/>
                  <wp:lineTo x="15055" y="21089"/>
                  <wp:lineTo x="16364" y="20450"/>
                  <wp:lineTo x="20945" y="17254"/>
                  <wp:lineTo x="20945" y="2556"/>
                  <wp:lineTo x="15055" y="0"/>
                  <wp:lineTo x="5236" y="0"/>
                </wp:wrapPolygon>
              </wp:wrapTight>
              <wp:docPr id="24" name="Picture 24" descr="Portal to Texas History Logo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24" name="Portal2TXHistory_logo.png"/>
                      <pic:cNvPicPr/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28650" cy="64389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FA21CE5" w14:textId="76AEB316" w:rsidR="005C11B0" w:rsidRDefault="005C11B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C6E468" w14:textId="77777777" w:rsidR="005C11B0" w:rsidRDefault="005C11B0" w:rsidP="005C11B0">
      <w:pPr>
        <w:spacing w:after="0" w:line="240" w:lineRule="auto"/>
      </w:pPr>
      <w:r>
        <w:separator/>
      </w:r>
    </w:p>
  </w:footnote>
  <w:footnote w:type="continuationSeparator" w:id="0">
    <w:p w14:paraId="55516E1C" w14:textId="77777777" w:rsidR="005C11B0" w:rsidRDefault="005C11B0" w:rsidP="005C11B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D0F54D" w14:textId="62400F4A" w:rsidR="005C11B0" w:rsidRPr="005C11B0" w:rsidRDefault="005C11B0">
    <w:pPr>
      <w:pStyle w:val="Header"/>
      <w:rPr>
        <w:sz w:val="40"/>
        <w:szCs w:val="56"/>
      </w:rPr>
    </w:pPr>
    <w:r w:rsidRPr="005C11B0">
      <w:rPr>
        <w:noProof/>
        <w:sz w:val="40"/>
        <w:szCs w:val="56"/>
      </w:rPr>
      <w:drawing>
        <wp:anchor distT="0" distB="0" distL="114300" distR="114300" simplePos="0" relativeHeight="251659264" behindDoc="1" locked="0" layoutInCell="1" allowOverlap="1" wp14:anchorId="08005A00" wp14:editId="10A4F03D">
          <wp:simplePos x="0" y="0"/>
          <wp:positionH relativeFrom="column">
            <wp:posOffset>4445</wp:posOffset>
          </wp:positionH>
          <wp:positionV relativeFrom="paragraph">
            <wp:posOffset>-240030</wp:posOffset>
          </wp:positionV>
          <wp:extent cx="679450" cy="615950"/>
          <wp:effectExtent l="0" t="0" r="6350" b="0"/>
          <wp:wrapTight wrapText="bothSides">
            <wp:wrapPolygon edited="0">
              <wp:start x="10901" y="0"/>
              <wp:lineTo x="606" y="668"/>
              <wp:lineTo x="0" y="1336"/>
              <wp:lineTo x="606" y="20041"/>
              <wp:lineTo x="21196" y="20041"/>
              <wp:lineTo x="21196" y="0"/>
              <wp:lineTo x="10901" y="0"/>
            </wp:wrapPolygon>
          </wp:wrapTight>
          <wp:docPr id="319688672" name="Picture 1" descr="Texas History for Teachers Logo">
            <a:extLst xmlns:a="http://schemas.openxmlformats.org/drawingml/2006/main">
              <a:ext uri="{C183D7F6-B498-43B3-948B-1728B52AA6E4}">
                <adec:decorative xmlns:adec="http://schemas.microsoft.com/office/drawing/2017/decorative" val="0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19688672" name="Picture 1" descr="Texas History for Teachers Logo">
                    <a:extLst>
                      <a:ext uri="{C183D7F6-B498-43B3-948B-1728B52AA6E4}">
                        <adec:decorative xmlns:adec="http://schemas.microsoft.com/office/drawing/2017/decorative" val="0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4703" t="18951" r="19965" b="21925"/>
                  <a:stretch>
                    <a:fillRect/>
                  </a:stretch>
                </pic:blipFill>
                <pic:spPr bwMode="auto">
                  <a:xfrm>
                    <a:off x="0" y="0"/>
                    <a:ext cx="679450" cy="615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40"/>
        <w:szCs w:val="56"/>
      </w:rPr>
      <w:t xml:space="preserve">            </w:t>
    </w:r>
    <w:r w:rsidRPr="005C11B0">
      <w:rPr>
        <w:sz w:val="40"/>
        <w:szCs w:val="56"/>
      </w:rPr>
      <w:t>Answer Key: Looking Ahead</w:t>
    </w:r>
  </w:p>
  <w:p w14:paraId="24D129BE" w14:textId="77777777" w:rsidR="005C11B0" w:rsidRDefault="005C11B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AE2FF2"/>
    <w:multiLevelType w:val="hybridMultilevel"/>
    <w:tmpl w:val="4226357A"/>
    <w:lvl w:ilvl="0" w:tplc="994ED1D4">
      <w:start w:val="1"/>
      <w:numFmt w:val="decimal"/>
      <w:lvlText w:val="_____ %1) 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0C0153"/>
    <w:multiLevelType w:val="hybridMultilevel"/>
    <w:tmpl w:val="A9442B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3E62F1"/>
    <w:multiLevelType w:val="hybridMultilevel"/>
    <w:tmpl w:val="C932FAD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29439E"/>
    <w:multiLevelType w:val="hybridMultilevel"/>
    <w:tmpl w:val="911E8F4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37A740A"/>
    <w:multiLevelType w:val="hybridMultilevel"/>
    <w:tmpl w:val="2276751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01605D4"/>
    <w:multiLevelType w:val="hybridMultilevel"/>
    <w:tmpl w:val="D69CD89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88650271">
    <w:abstractNumId w:val="1"/>
  </w:num>
  <w:num w:numId="2" w16cid:durableId="404298169">
    <w:abstractNumId w:val="4"/>
  </w:num>
  <w:num w:numId="3" w16cid:durableId="894122601">
    <w:abstractNumId w:val="0"/>
  </w:num>
  <w:num w:numId="4" w16cid:durableId="983393109">
    <w:abstractNumId w:val="3"/>
  </w:num>
  <w:num w:numId="5" w16cid:durableId="303855866">
    <w:abstractNumId w:val="5"/>
  </w:num>
  <w:num w:numId="6" w16cid:durableId="43163529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07E8"/>
    <w:rsid w:val="001B4B2F"/>
    <w:rsid w:val="00327BDB"/>
    <w:rsid w:val="003356CE"/>
    <w:rsid w:val="005C11B0"/>
    <w:rsid w:val="0065438C"/>
    <w:rsid w:val="007C3856"/>
    <w:rsid w:val="00963012"/>
    <w:rsid w:val="009B7378"/>
    <w:rsid w:val="009F7AC1"/>
    <w:rsid w:val="00BD507D"/>
    <w:rsid w:val="00EA07E8"/>
    <w:rsid w:val="00F0566A"/>
    <w:rsid w:val="00F96D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A11580"/>
  <w15:chartTrackingRefBased/>
  <w15:docId w15:val="{A624D2E6-82C1-4358-BFA7-BC456022A9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Gotham Book" w:eastAsiaTheme="minorHAnsi" w:hAnsi="Gotham Book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A07E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A07E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A07E8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A07E8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A07E8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A07E8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A07E8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A07E8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A07E8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A07E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A07E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A07E8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A07E8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A07E8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A07E8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A07E8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A07E8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A07E8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A07E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A07E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A07E8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A07E8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A07E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A07E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A07E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A07E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A07E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A07E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A07E8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5C11B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C11B0"/>
  </w:style>
  <w:style w:type="paragraph" w:styleId="Footer">
    <w:name w:val="footer"/>
    <w:basedOn w:val="Normal"/>
    <w:link w:val="FooterChar"/>
    <w:uiPriority w:val="99"/>
    <w:unhideWhenUsed/>
    <w:rsid w:val="005C11B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C11B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Metadata/LabelInfo.xml><?xml version="1.0" encoding="utf-8"?>
<clbl:labelList xmlns:clbl="http://schemas.microsoft.com/office/2020/mipLabelMetadata">
  <clbl:label id="{37f4b8a2-ad4f-41b5-9a91-284d2cc38f56}" enabled="1" method="Standard" siteId="{70de1992-07c6-480f-a318-a1afcba03983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150</Words>
  <Characters>714</Characters>
  <Application>Microsoft Office Word</Application>
  <DocSecurity>0</DocSecurity>
  <Lines>21</Lines>
  <Paragraphs>11</Paragraphs>
  <ScaleCrop>false</ScaleCrop>
  <Company>University of North Texas</Company>
  <LinksUpToDate>false</LinksUpToDate>
  <CharactersWithSpaces>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McClure Abubakar, Courtney</dc:creator>
  <cp:keywords/>
  <dc:description/>
  <cp:lastModifiedBy>Belden, Dreanna</cp:lastModifiedBy>
  <cp:revision>4</cp:revision>
  <dcterms:created xsi:type="dcterms:W3CDTF">2025-09-12T20:42:00Z</dcterms:created>
  <dcterms:modified xsi:type="dcterms:W3CDTF">2025-09-15T19:35:00Z</dcterms:modified>
</cp:coreProperties>
</file>