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680"/>
        <w:gridCol w:w="2610"/>
        <w:gridCol w:w="2070"/>
      </w:tblGrid>
      <w:tr w:rsidR="00253548" w:rsidRPr="00331C16" w14:paraId="2166438C" w14:textId="77777777" w:rsidTr="004E6BC8">
        <w:trPr>
          <w:cantSplit/>
          <w:trHeight w:val="630"/>
          <w:tblHeader/>
        </w:trPr>
        <w:tc>
          <w:tcPr>
            <w:tcW w:w="2500" w:type="pct"/>
            <w:hideMark/>
          </w:tcPr>
          <w:p w14:paraId="2DB604F4" w14:textId="77777777" w:rsidR="00253548" w:rsidRPr="00331C16" w:rsidRDefault="00253548" w:rsidP="004E6BC8">
            <w:pPr>
              <w:rPr>
                <w:rFonts w:ascii="Gotham Book" w:hAnsi="Gotham Book"/>
                <w:b/>
                <w:i/>
                <w:sz w:val="24"/>
                <w:szCs w:val="24"/>
              </w:rPr>
            </w:pPr>
            <w:r w:rsidRPr="00331C16">
              <w:rPr>
                <w:rFonts w:ascii="Gotham Book" w:hAnsi="Gotham Book"/>
                <w:b/>
                <w:sz w:val="24"/>
                <w:szCs w:val="24"/>
              </w:rPr>
              <w:t>Name:</w:t>
            </w:r>
          </w:p>
        </w:tc>
        <w:tc>
          <w:tcPr>
            <w:tcW w:w="1394" w:type="pct"/>
            <w:hideMark/>
          </w:tcPr>
          <w:p w14:paraId="3AE8C66E" w14:textId="77777777" w:rsidR="00253548" w:rsidRPr="00331C16" w:rsidRDefault="00253548" w:rsidP="004E6BC8">
            <w:pPr>
              <w:rPr>
                <w:rFonts w:ascii="Gotham Book" w:hAnsi="Gotham Book"/>
                <w:b/>
                <w:sz w:val="24"/>
                <w:szCs w:val="24"/>
              </w:rPr>
            </w:pPr>
            <w:r w:rsidRPr="00331C16">
              <w:rPr>
                <w:rFonts w:ascii="Gotham Book" w:hAnsi="Gotham Book"/>
                <w:b/>
                <w:sz w:val="24"/>
                <w:szCs w:val="24"/>
              </w:rPr>
              <w:t>Date:</w:t>
            </w:r>
          </w:p>
        </w:tc>
        <w:tc>
          <w:tcPr>
            <w:tcW w:w="1106" w:type="pct"/>
            <w:hideMark/>
          </w:tcPr>
          <w:p w14:paraId="0F112FDF" w14:textId="77777777" w:rsidR="00253548" w:rsidRPr="00331C16" w:rsidRDefault="00253548" w:rsidP="004E6BC8">
            <w:pPr>
              <w:rPr>
                <w:rFonts w:ascii="Gotham Book" w:hAnsi="Gotham Book"/>
                <w:b/>
                <w:sz w:val="24"/>
                <w:szCs w:val="24"/>
              </w:rPr>
            </w:pPr>
            <w:r w:rsidRPr="00331C16">
              <w:rPr>
                <w:rFonts w:ascii="Gotham Book" w:hAnsi="Gotham Book"/>
                <w:b/>
                <w:sz w:val="24"/>
                <w:szCs w:val="24"/>
              </w:rPr>
              <w:t>Class/Period:</w:t>
            </w:r>
          </w:p>
        </w:tc>
      </w:tr>
    </w:tbl>
    <w:p w14:paraId="65C8E916" w14:textId="1DC889A5" w:rsidR="006F7E8E" w:rsidRDefault="006D7CB4" w:rsidP="006D7CB4">
      <w:pPr>
        <w:pStyle w:val="NoSpacing"/>
        <w:jc w:val="center"/>
        <w:rPr>
          <w:rFonts w:ascii="Gotham Book" w:eastAsiaTheme="majorEastAsia" w:hAnsi="Gotham Book" w:cstheme="majorBidi"/>
          <w:sz w:val="32"/>
          <w:szCs w:val="32"/>
          <w:lang w:eastAsia="en-US"/>
        </w:rPr>
      </w:pPr>
      <w:r>
        <w:rPr>
          <w:rFonts w:ascii="Gotham Book" w:eastAsiaTheme="majorEastAsia" w:hAnsi="Gotham Book" w:cstheme="majorBidi"/>
          <w:sz w:val="32"/>
          <w:szCs w:val="32"/>
          <w:lang w:eastAsia="en-US"/>
        </w:rPr>
        <w:t>Reconstruction</w:t>
      </w:r>
      <w:r w:rsidRPr="00B91D20">
        <w:rPr>
          <w:rFonts w:ascii="Gotham Book" w:eastAsiaTheme="majorEastAsia" w:hAnsi="Gotham Book" w:cstheme="majorBidi"/>
          <w:sz w:val="32"/>
          <w:szCs w:val="32"/>
          <w:lang w:eastAsia="en-US"/>
        </w:rPr>
        <w:t xml:space="preserve">: </w:t>
      </w:r>
      <w:r>
        <w:rPr>
          <w:rFonts w:ascii="Gotham Book" w:eastAsiaTheme="majorEastAsia" w:hAnsi="Gotham Book" w:cstheme="majorBidi"/>
          <w:sz w:val="32"/>
          <w:szCs w:val="32"/>
          <w:lang w:eastAsia="en-US"/>
        </w:rPr>
        <w:t>The Civil War Ends and Reconstruction Begins</w:t>
      </w:r>
    </w:p>
    <w:p w14:paraId="31553604" w14:textId="0E7D1F66" w:rsidR="006D7CB4" w:rsidRPr="006D7CB4" w:rsidRDefault="006D7CB4" w:rsidP="006D7CB4">
      <w:pPr>
        <w:pStyle w:val="NoSpacing"/>
        <w:jc w:val="center"/>
        <w:rPr>
          <w:rFonts w:ascii="Gotham Book" w:eastAsiaTheme="majorEastAsia" w:hAnsi="Gotham Book" w:cstheme="majorBidi"/>
          <w:sz w:val="28"/>
          <w:szCs w:val="28"/>
          <w:lang w:eastAsia="en-US"/>
        </w:rPr>
      </w:pPr>
      <w:r w:rsidRPr="006D7CB4">
        <w:rPr>
          <w:rFonts w:ascii="Gotham Book" w:eastAsiaTheme="majorEastAsia" w:hAnsi="Gotham Book" w:cstheme="majorBidi"/>
          <w:sz w:val="28"/>
          <w:szCs w:val="28"/>
          <w:lang w:eastAsia="en-US"/>
        </w:rPr>
        <w:t>G</w:t>
      </w:r>
      <w:r w:rsidR="00884B16">
        <w:rPr>
          <w:rFonts w:ascii="Gotham Book" w:eastAsiaTheme="majorEastAsia" w:hAnsi="Gotham Book" w:cstheme="majorBidi"/>
          <w:sz w:val="28"/>
          <w:szCs w:val="28"/>
          <w:lang w:eastAsia="en-US"/>
        </w:rPr>
        <w:t>uided Notes</w:t>
      </w:r>
    </w:p>
    <w:p w14:paraId="775EF306" w14:textId="77777777" w:rsidR="006D7CB4" w:rsidRPr="0008344E" w:rsidRDefault="006D7CB4" w:rsidP="006D7CB4">
      <w:pPr>
        <w:pStyle w:val="NoSpacing"/>
        <w:jc w:val="center"/>
        <w:rPr>
          <w:rFonts w:ascii="Gotham Book" w:hAnsi="Gotham Book"/>
        </w:rPr>
      </w:pPr>
    </w:p>
    <w:p w14:paraId="32085881" w14:textId="386FCAFD" w:rsidR="006D7CB4" w:rsidRDefault="00656363" w:rsidP="00656363">
      <w:pPr>
        <w:spacing w:after="1200"/>
        <w:rPr>
          <w:rFonts w:cstheme="minorHAnsi"/>
        </w:rPr>
      </w:pPr>
      <w:r w:rsidRPr="00E71B0F">
        <w:rPr>
          <w:rFonts w:ascii="Gotham Book" w:hAnsi="Gotham Book"/>
          <w:b/>
        </w:rPr>
        <w:t>Essential Question</w:t>
      </w:r>
      <w:r w:rsidRPr="00E71B0F">
        <w:rPr>
          <w:rFonts w:ascii="Gotham Book" w:hAnsi="Gotham Book"/>
        </w:rPr>
        <w:t xml:space="preserve">: </w:t>
      </w:r>
      <w:r w:rsidR="006D7CB4">
        <w:rPr>
          <w:rFonts w:cstheme="minorHAnsi"/>
        </w:rPr>
        <w:t>What were the social, political, and economic effects of the Civil War on Texas?</w:t>
      </w:r>
      <w:r w:rsidR="006D7CB4" w:rsidRPr="0042472E">
        <w:rPr>
          <w:rFonts w:cstheme="minorHAnsi"/>
          <w:noProof/>
        </w:rPr>
        <w:t xml:space="preserve"> </w:t>
      </w:r>
      <w:r w:rsidR="006D7CB4">
        <w:rPr>
          <w:rFonts w:cstheme="minorHAnsi"/>
        </w:rPr>
        <w:t>Use this graphic organizer to organize your notes and key points from the Power Point.</w:t>
      </w:r>
      <w:r w:rsidR="006D7CB4">
        <w:rPr>
          <w:rFonts w:cstheme="minorHAnsi"/>
          <w:noProof/>
        </w:rPr>
        <w:drawing>
          <wp:inline distT="0" distB="0" distL="0" distR="0" wp14:anchorId="04771FAD" wp14:editId="66BC297C">
            <wp:extent cx="6354445" cy="5144135"/>
            <wp:effectExtent l="38100" t="0" r="27305" b="0"/>
            <wp:docPr id="1" name="Diagram 1" descr="A three column chart asking for effects after the Civil War: Economic, Political, Socia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3B8CEAA" w14:textId="77777777" w:rsidR="006D7CB4" w:rsidRDefault="006D7CB4" w:rsidP="00656363">
      <w:pPr>
        <w:spacing w:after="1200"/>
        <w:rPr>
          <w:rFonts w:cstheme="minorHAnsi"/>
        </w:rPr>
      </w:pPr>
    </w:p>
    <w:tbl>
      <w:tblPr>
        <w:tblStyle w:val="TableGrid"/>
        <w:tblW w:w="5000" w:type="pct"/>
        <w:tblLook w:val="0620" w:firstRow="1" w:lastRow="0" w:firstColumn="0" w:lastColumn="0" w:noHBand="1" w:noVBand="1"/>
      </w:tblPr>
      <w:tblGrid>
        <w:gridCol w:w="2605"/>
        <w:gridCol w:w="6745"/>
      </w:tblGrid>
      <w:tr w:rsidR="0008344E" w:rsidRPr="00A84E4E" w14:paraId="7ACF9DB5" w14:textId="77777777" w:rsidTr="00A84E4E">
        <w:trPr>
          <w:cantSplit/>
          <w:trHeight w:val="440"/>
        </w:trPr>
        <w:tc>
          <w:tcPr>
            <w:tcW w:w="1393" w:type="pct"/>
            <w:shd w:val="clear" w:color="auto" w:fill="E7E6E6" w:themeFill="background2"/>
          </w:tcPr>
          <w:p w14:paraId="0425148B" w14:textId="27B9526F" w:rsidR="00A94AC3" w:rsidRPr="00E71B0F" w:rsidRDefault="00A94AC3" w:rsidP="00845868">
            <w:pPr>
              <w:jc w:val="center"/>
              <w:rPr>
                <w:rFonts w:ascii="Gotham Book" w:hAnsi="Gotham Book"/>
                <w:b/>
                <w:color w:val="auto"/>
                <w:sz w:val="24"/>
                <w:szCs w:val="24"/>
              </w:rPr>
            </w:pPr>
            <w:r w:rsidRPr="00E71B0F">
              <w:rPr>
                <w:rFonts w:ascii="Gotham Book" w:hAnsi="Gotham Book"/>
                <w:b/>
                <w:color w:val="auto"/>
                <w:sz w:val="24"/>
                <w:szCs w:val="24"/>
              </w:rPr>
              <w:lastRenderedPageBreak/>
              <w:t xml:space="preserve"> </w:t>
            </w:r>
          </w:p>
        </w:tc>
        <w:tc>
          <w:tcPr>
            <w:tcW w:w="3607" w:type="pct"/>
            <w:shd w:val="clear" w:color="auto" w:fill="E7E6E6" w:themeFill="background2"/>
          </w:tcPr>
          <w:p w14:paraId="74C8B414" w14:textId="77777777" w:rsidR="00A94AC3" w:rsidRPr="00A84E4E" w:rsidRDefault="00A94AC3" w:rsidP="00845868">
            <w:pPr>
              <w:rPr>
                <w:rFonts w:ascii="Gotham Book" w:hAnsi="Gotham Book"/>
                <w:b/>
                <w:bCs/>
                <w:color w:val="auto"/>
                <w:sz w:val="24"/>
                <w:szCs w:val="24"/>
              </w:rPr>
            </w:pPr>
            <w:r w:rsidRPr="00A84E4E">
              <w:rPr>
                <w:rFonts w:ascii="Gotham Book" w:hAnsi="Gotham Book"/>
                <w:b/>
                <w:bCs/>
                <w:color w:val="auto"/>
                <w:sz w:val="24"/>
                <w:szCs w:val="24"/>
              </w:rPr>
              <w:t>Document Analysis Questions</w:t>
            </w:r>
            <w:r w:rsidR="00A84E4E" w:rsidRPr="00A84E4E">
              <w:rPr>
                <w:rFonts w:ascii="Gotham Book" w:hAnsi="Gotham Book"/>
                <w:b/>
                <w:bCs/>
                <w:color w:val="auto"/>
                <w:sz w:val="24"/>
                <w:szCs w:val="24"/>
              </w:rPr>
              <w:t xml:space="preserve">: </w:t>
            </w:r>
            <w:r w:rsidRPr="00A84E4E">
              <w:rPr>
                <w:rFonts w:ascii="Gotham Book" w:hAnsi="Gotham Book"/>
                <w:b/>
                <w:bCs/>
                <w:color w:val="auto"/>
                <w:sz w:val="24"/>
                <w:szCs w:val="24"/>
              </w:rPr>
              <w:t xml:space="preserve">Think – Pair – Share </w:t>
            </w:r>
          </w:p>
          <w:p w14:paraId="1D91BB6A" w14:textId="4D306AA5" w:rsidR="00A84E4E" w:rsidRPr="00A84E4E" w:rsidRDefault="00A84E4E" w:rsidP="00845868">
            <w:pPr>
              <w:rPr>
                <w:rFonts w:ascii="Gotham Book" w:hAnsi="Gotham Book"/>
                <w:color w:val="auto"/>
                <w:sz w:val="24"/>
                <w:szCs w:val="24"/>
                <w:lang w:val="en-US"/>
              </w:rPr>
            </w:pPr>
            <w:r w:rsidRPr="00A84E4E">
              <w:rPr>
                <w:rFonts w:ascii="Gotham Book" w:hAnsi="Gotham Book"/>
                <w:b/>
                <w:bCs/>
                <w:color w:val="auto"/>
                <w:sz w:val="24"/>
                <w:szCs w:val="24"/>
                <w:lang w:val="en-US"/>
              </w:rPr>
              <w:t>General Gordon Granger’s General Order #3</w:t>
            </w:r>
          </w:p>
        </w:tc>
      </w:tr>
      <w:tr w:rsidR="0008344E" w:rsidRPr="00E71B0F" w14:paraId="08331770" w14:textId="77777777" w:rsidTr="00A94AC3">
        <w:trPr>
          <w:cantSplit/>
          <w:trHeight w:val="1115"/>
        </w:trPr>
        <w:tc>
          <w:tcPr>
            <w:tcW w:w="1393" w:type="pct"/>
          </w:tcPr>
          <w:p w14:paraId="09E21E8B" w14:textId="6B1F940A" w:rsidR="00A94AC3" w:rsidRPr="00A84E4E" w:rsidRDefault="00A94AC3" w:rsidP="00A94AC3">
            <w:pPr>
              <w:rPr>
                <w:rFonts w:ascii="Gotham Book" w:hAnsi="Gotham Book"/>
                <w:b/>
                <w:color w:val="auto"/>
                <w:sz w:val="24"/>
                <w:szCs w:val="24"/>
              </w:rPr>
            </w:pPr>
            <w:r w:rsidRPr="00A84E4E">
              <w:rPr>
                <w:rFonts w:ascii="Gotham Book" w:hAnsi="Gotham Book"/>
                <w:b/>
                <w:color w:val="auto"/>
                <w:sz w:val="24"/>
                <w:szCs w:val="24"/>
              </w:rPr>
              <w:t>What was the purpose of th</w:t>
            </w:r>
            <w:r w:rsidR="00A84E4E" w:rsidRPr="00A84E4E">
              <w:rPr>
                <w:rFonts w:ascii="Gotham Book" w:hAnsi="Gotham Book"/>
                <w:b/>
                <w:color w:val="auto"/>
                <w:sz w:val="24"/>
                <w:szCs w:val="24"/>
              </w:rPr>
              <w:t>e speech</w:t>
            </w:r>
            <w:r w:rsidRPr="00A84E4E">
              <w:rPr>
                <w:rFonts w:ascii="Gotham Book" w:hAnsi="Gotham Book"/>
                <w:b/>
                <w:color w:val="auto"/>
                <w:sz w:val="24"/>
                <w:szCs w:val="24"/>
              </w:rPr>
              <w:t>?</w:t>
            </w:r>
          </w:p>
        </w:tc>
        <w:tc>
          <w:tcPr>
            <w:tcW w:w="3607" w:type="pct"/>
          </w:tcPr>
          <w:p w14:paraId="42BA82A7" w14:textId="77777777" w:rsidR="00A94AC3" w:rsidRPr="00E71B0F" w:rsidRDefault="00A94AC3" w:rsidP="00845868">
            <w:pPr>
              <w:rPr>
                <w:rFonts w:ascii="Gotham Book" w:hAnsi="Gotham Book"/>
                <w:b/>
                <w:color w:val="auto"/>
                <w:sz w:val="24"/>
                <w:szCs w:val="24"/>
              </w:rPr>
            </w:pPr>
          </w:p>
        </w:tc>
      </w:tr>
      <w:tr w:rsidR="0008344E" w:rsidRPr="00E71B0F" w14:paraId="55CF77D3" w14:textId="77777777" w:rsidTr="00A94AC3">
        <w:trPr>
          <w:cantSplit/>
          <w:trHeight w:val="251"/>
        </w:trPr>
        <w:tc>
          <w:tcPr>
            <w:tcW w:w="1393" w:type="pct"/>
            <w:shd w:val="clear" w:color="auto" w:fill="EDEDED" w:themeFill="accent3" w:themeFillTint="33"/>
          </w:tcPr>
          <w:p w14:paraId="2B16E434" w14:textId="1AC53CC2" w:rsidR="00A94AC3" w:rsidRPr="00A84E4E" w:rsidRDefault="00A94AC3" w:rsidP="00A94AC3">
            <w:pPr>
              <w:rPr>
                <w:rFonts w:ascii="Gotham Book" w:hAnsi="Gotham Book"/>
                <w:b/>
                <w:color w:val="auto"/>
                <w:sz w:val="24"/>
                <w:szCs w:val="24"/>
              </w:rPr>
            </w:pPr>
          </w:p>
        </w:tc>
        <w:tc>
          <w:tcPr>
            <w:tcW w:w="3607" w:type="pct"/>
            <w:shd w:val="clear" w:color="auto" w:fill="EDEDED" w:themeFill="accent3" w:themeFillTint="33"/>
          </w:tcPr>
          <w:p w14:paraId="283D616E" w14:textId="77777777" w:rsidR="00A94AC3" w:rsidRPr="00E71B0F" w:rsidRDefault="00A94AC3" w:rsidP="00845868">
            <w:pPr>
              <w:rPr>
                <w:rFonts w:ascii="Gotham Book" w:eastAsia="Actor" w:hAnsi="Gotham Book" w:cs="Actor"/>
                <w:b/>
                <w:color w:val="auto"/>
                <w:sz w:val="24"/>
                <w:szCs w:val="24"/>
              </w:rPr>
            </w:pPr>
          </w:p>
        </w:tc>
      </w:tr>
      <w:tr w:rsidR="0008344E" w:rsidRPr="00E71B0F" w14:paraId="2591789C" w14:textId="77777777" w:rsidTr="00A94AC3">
        <w:trPr>
          <w:cantSplit/>
          <w:trHeight w:val="1160"/>
        </w:trPr>
        <w:tc>
          <w:tcPr>
            <w:tcW w:w="1393" w:type="pct"/>
          </w:tcPr>
          <w:p w14:paraId="1334C2B4" w14:textId="0780557B" w:rsidR="00A94AC3" w:rsidRPr="00A84E4E" w:rsidRDefault="00A94AC3" w:rsidP="00A94AC3">
            <w:pPr>
              <w:rPr>
                <w:rFonts w:ascii="Gotham Book" w:hAnsi="Gotham Book"/>
                <w:b/>
                <w:color w:val="auto"/>
                <w:sz w:val="24"/>
                <w:szCs w:val="24"/>
              </w:rPr>
            </w:pPr>
            <w:r w:rsidRPr="00A84E4E">
              <w:rPr>
                <w:rFonts w:ascii="Gotham Book" w:hAnsi="Gotham Book"/>
                <w:b/>
                <w:color w:val="auto"/>
                <w:sz w:val="24"/>
                <w:szCs w:val="24"/>
              </w:rPr>
              <w:t xml:space="preserve">What was </w:t>
            </w:r>
            <w:r w:rsidR="00A84E4E" w:rsidRPr="00A84E4E">
              <w:rPr>
                <w:rFonts w:ascii="Gotham Book" w:hAnsi="Gotham Book"/>
                <w:b/>
                <w:color w:val="auto"/>
                <w:sz w:val="24"/>
                <w:szCs w:val="24"/>
              </w:rPr>
              <w:t xml:space="preserve">General Granger’s overall tone in this </w:t>
            </w:r>
            <w:r w:rsidR="003A3B92">
              <w:rPr>
                <w:rFonts w:ascii="Gotham Book" w:hAnsi="Gotham Book"/>
                <w:b/>
                <w:color w:val="auto"/>
                <w:sz w:val="24"/>
                <w:szCs w:val="24"/>
              </w:rPr>
              <w:t>speech</w:t>
            </w:r>
            <w:r w:rsidRPr="00A84E4E">
              <w:rPr>
                <w:rFonts w:ascii="Gotham Book" w:hAnsi="Gotham Book"/>
                <w:b/>
                <w:color w:val="auto"/>
                <w:sz w:val="24"/>
                <w:szCs w:val="24"/>
              </w:rPr>
              <w:t>?</w:t>
            </w:r>
          </w:p>
        </w:tc>
        <w:tc>
          <w:tcPr>
            <w:tcW w:w="3607" w:type="pct"/>
          </w:tcPr>
          <w:p w14:paraId="6A1E4031" w14:textId="77777777" w:rsidR="00A94AC3" w:rsidRPr="00E71B0F" w:rsidRDefault="00A94AC3" w:rsidP="00845868">
            <w:pPr>
              <w:rPr>
                <w:rFonts w:ascii="Gotham Book" w:hAnsi="Gotham Book"/>
                <w:b/>
                <w:color w:val="auto"/>
                <w:sz w:val="24"/>
                <w:szCs w:val="24"/>
              </w:rPr>
            </w:pPr>
          </w:p>
        </w:tc>
      </w:tr>
      <w:tr w:rsidR="0008344E" w:rsidRPr="00E71B0F" w14:paraId="3FB1B6A9" w14:textId="77777777" w:rsidTr="00A94AC3">
        <w:trPr>
          <w:cantSplit/>
          <w:trHeight w:val="242"/>
        </w:trPr>
        <w:tc>
          <w:tcPr>
            <w:tcW w:w="1393" w:type="pct"/>
            <w:shd w:val="clear" w:color="auto" w:fill="EDEDED" w:themeFill="accent3" w:themeFillTint="33"/>
          </w:tcPr>
          <w:p w14:paraId="58CCC639" w14:textId="524164A0" w:rsidR="00A94AC3" w:rsidRPr="00A84E4E" w:rsidRDefault="00A94AC3" w:rsidP="00A94AC3">
            <w:pPr>
              <w:rPr>
                <w:rFonts w:ascii="Gotham Book" w:hAnsi="Gotham Book"/>
                <w:b/>
                <w:color w:val="auto"/>
                <w:sz w:val="24"/>
                <w:szCs w:val="24"/>
              </w:rPr>
            </w:pPr>
          </w:p>
        </w:tc>
        <w:tc>
          <w:tcPr>
            <w:tcW w:w="3607" w:type="pct"/>
            <w:shd w:val="clear" w:color="auto" w:fill="EDEDED" w:themeFill="accent3" w:themeFillTint="33"/>
          </w:tcPr>
          <w:p w14:paraId="42DD5279" w14:textId="77777777" w:rsidR="00A94AC3" w:rsidRPr="00E71B0F" w:rsidRDefault="00A94AC3" w:rsidP="00845868">
            <w:pPr>
              <w:rPr>
                <w:rFonts w:ascii="Gotham Book" w:hAnsi="Gotham Book"/>
                <w:b/>
                <w:color w:val="auto"/>
                <w:sz w:val="24"/>
                <w:szCs w:val="24"/>
              </w:rPr>
            </w:pPr>
          </w:p>
        </w:tc>
      </w:tr>
      <w:tr w:rsidR="0008344E" w:rsidRPr="00E71B0F" w14:paraId="741A2F9F" w14:textId="77777777" w:rsidTr="00A94AC3">
        <w:trPr>
          <w:cantSplit/>
          <w:trHeight w:val="1160"/>
        </w:trPr>
        <w:tc>
          <w:tcPr>
            <w:tcW w:w="1393" w:type="pct"/>
          </w:tcPr>
          <w:p w14:paraId="1FB94EE8" w14:textId="367CE1CF" w:rsidR="00A94AC3" w:rsidRPr="00A84E4E" w:rsidRDefault="00A84E4E" w:rsidP="00A94AC3">
            <w:pPr>
              <w:rPr>
                <w:rFonts w:ascii="Gotham Book" w:hAnsi="Gotham Book"/>
                <w:b/>
                <w:color w:val="auto"/>
                <w:sz w:val="24"/>
                <w:szCs w:val="24"/>
              </w:rPr>
            </w:pPr>
            <w:r w:rsidRPr="00A84E4E">
              <w:rPr>
                <w:rFonts w:ascii="Gotham Book" w:hAnsi="Gotham Book" w:cstheme="minorHAnsi"/>
                <w:b/>
                <w:color w:val="auto"/>
                <w:sz w:val="24"/>
                <w:szCs w:val="24"/>
              </w:rPr>
              <w:t>Based on this excerpt, what does General Granger recommend to the newly freed people</w:t>
            </w:r>
            <w:r w:rsidR="00A94AC3" w:rsidRPr="00A84E4E">
              <w:rPr>
                <w:rFonts w:ascii="Gotham Book" w:hAnsi="Gotham Book"/>
                <w:b/>
                <w:color w:val="auto"/>
                <w:sz w:val="24"/>
                <w:szCs w:val="24"/>
              </w:rPr>
              <w:t>?</w:t>
            </w:r>
          </w:p>
        </w:tc>
        <w:tc>
          <w:tcPr>
            <w:tcW w:w="3607" w:type="pct"/>
          </w:tcPr>
          <w:p w14:paraId="2314E822" w14:textId="77777777" w:rsidR="00A94AC3" w:rsidRPr="00E71B0F" w:rsidRDefault="00A94AC3" w:rsidP="00845868">
            <w:pPr>
              <w:rPr>
                <w:rFonts w:ascii="Gotham Book" w:hAnsi="Gotham Book"/>
                <w:b/>
                <w:color w:val="auto"/>
                <w:sz w:val="24"/>
                <w:szCs w:val="24"/>
              </w:rPr>
            </w:pPr>
          </w:p>
        </w:tc>
      </w:tr>
      <w:tr w:rsidR="0008344E" w:rsidRPr="00E71B0F" w14:paraId="098459D7" w14:textId="77777777" w:rsidTr="00A94AC3">
        <w:trPr>
          <w:cantSplit/>
          <w:trHeight w:val="251"/>
        </w:trPr>
        <w:tc>
          <w:tcPr>
            <w:tcW w:w="1393" w:type="pct"/>
            <w:shd w:val="clear" w:color="auto" w:fill="EDEDED" w:themeFill="accent3" w:themeFillTint="33"/>
          </w:tcPr>
          <w:p w14:paraId="2BA1EDB6" w14:textId="0A1A8533" w:rsidR="00A94AC3" w:rsidRPr="00A84E4E" w:rsidRDefault="00A94AC3" w:rsidP="00A94AC3">
            <w:pPr>
              <w:rPr>
                <w:rFonts w:ascii="Gotham Book" w:hAnsi="Gotham Book"/>
                <w:b/>
                <w:color w:val="auto"/>
                <w:sz w:val="24"/>
                <w:szCs w:val="24"/>
              </w:rPr>
            </w:pPr>
          </w:p>
        </w:tc>
        <w:tc>
          <w:tcPr>
            <w:tcW w:w="3607" w:type="pct"/>
            <w:shd w:val="clear" w:color="auto" w:fill="EDEDED" w:themeFill="accent3" w:themeFillTint="33"/>
          </w:tcPr>
          <w:p w14:paraId="7E2917D6" w14:textId="77777777" w:rsidR="00A94AC3" w:rsidRPr="00E71B0F" w:rsidRDefault="00A94AC3" w:rsidP="00845868">
            <w:pPr>
              <w:rPr>
                <w:rFonts w:ascii="Gotham Book" w:hAnsi="Gotham Book"/>
                <w:b/>
                <w:color w:val="auto"/>
                <w:sz w:val="24"/>
                <w:szCs w:val="24"/>
              </w:rPr>
            </w:pPr>
          </w:p>
        </w:tc>
      </w:tr>
      <w:tr w:rsidR="0008344E" w:rsidRPr="00E71B0F" w14:paraId="5552889F" w14:textId="77777777" w:rsidTr="00A94AC3">
        <w:trPr>
          <w:cantSplit/>
          <w:trHeight w:val="1610"/>
        </w:trPr>
        <w:tc>
          <w:tcPr>
            <w:tcW w:w="1393" w:type="pct"/>
          </w:tcPr>
          <w:p w14:paraId="35775291" w14:textId="384B2D1E" w:rsidR="00A94AC3" w:rsidRPr="00A84E4E" w:rsidRDefault="00A84E4E" w:rsidP="00A94AC3">
            <w:pPr>
              <w:rPr>
                <w:rFonts w:ascii="Gotham Book" w:hAnsi="Gotham Book"/>
                <w:b/>
                <w:color w:val="auto"/>
                <w:sz w:val="24"/>
                <w:szCs w:val="24"/>
              </w:rPr>
            </w:pPr>
            <w:r w:rsidRPr="00A84E4E">
              <w:rPr>
                <w:rFonts w:ascii="Gotham Book" w:hAnsi="Gotham Book" w:cstheme="minorHAnsi"/>
                <w:b/>
                <w:color w:val="auto"/>
                <w:sz w:val="24"/>
                <w:szCs w:val="24"/>
              </w:rPr>
              <w:t>What can you infer about how Granger’s warning to the freedmen about “idleness”?</w:t>
            </w:r>
          </w:p>
        </w:tc>
        <w:tc>
          <w:tcPr>
            <w:tcW w:w="3607" w:type="pct"/>
          </w:tcPr>
          <w:p w14:paraId="3DA746C3" w14:textId="77777777" w:rsidR="00A94AC3" w:rsidRPr="00E71B0F" w:rsidRDefault="00A94AC3" w:rsidP="00845868">
            <w:pPr>
              <w:rPr>
                <w:rFonts w:ascii="Gotham Book" w:hAnsi="Gotham Book"/>
                <w:b/>
                <w:color w:val="auto"/>
                <w:sz w:val="24"/>
                <w:szCs w:val="24"/>
              </w:rPr>
            </w:pPr>
          </w:p>
        </w:tc>
      </w:tr>
      <w:tr w:rsidR="0008344E" w:rsidRPr="00E71B0F" w14:paraId="0A54E47F" w14:textId="77777777" w:rsidTr="00ED7194">
        <w:trPr>
          <w:cantSplit/>
          <w:trHeight w:val="260"/>
        </w:trPr>
        <w:tc>
          <w:tcPr>
            <w:tcW w:w="1393" w:type="pct"/>
            <w:shd w:val="clear" w:color="auto" w:fill="EDEDED" w:themeFill="accent3" w:themeFillTint="33"/>
          </w:tcPr>
          <w:p w14:paraId="5A50172C" w14:textId="0688909B" w:rsidR="00A94AC3" w:rsidRPr="00A84E4E" w:rsidRDefault="00A84E4E" w:rsidP="00A94AC3">
            <w:pPr>
              <w:rPr>
                <w:rFonts w:ascii="Gotham Book" w:hAnsi="Gotham Book"/>
                <w:b/>
                <w:color w:val="auto"/>
                <w:sz w:val="24"/>
                <w:szCs w:val="24"/>
              </w:rPr>
            </w:pPr>
            <w:r w:rsidRPr="00A84E4E">
              <w:rPr>
                <w:rFonts w:ascii="Gotham Book" w:hAnsi="Gotham Book"/>
                <w:b/>
                <w:color w:val="auto"/>
                <w:sz w:val="24"/>
                <w:szCs w:val="24"/>
              </w:rPr>
              <w:t>Topic</w:t>
            </w:r>
          </w:p>
        </w:tc>
        <w:tc>
          <w:tcPr>
            <w:tcW w:w="3607" w:type="pct"/>
            <w:shd w:val="clear" w:color="auto" w:fill="EDEDED" w:themeFill="accent3" w:themeFillTint="33"/>
          </w:tcPr>
          <w:p w14:paraId="4D95E3E7" w14:textId="0946AB6A" w:rsidR="00A94AC3" w:rsidRPr="00E71B0F" w:rsidRDefault="00A84E4E" w:rsidP="00845868">
            <w:pPr>
              <w:rPr>
                <w:rFonts w:ascii="Gotham Book" w:hAnsi="Gotham Book"/>
                <w:b/>
                <w:color w:val="auto"/>
                <w:sz w:val="24"/>
                <w:szCs w:val="24"/>
              </w:rPr>
            </w:pPr>
            <w:r w:rsidRPr="00E71B0F">
              <w:rPr>
                <w:rFonts w:ascii="Gotham Book" w:hAnsi="Gotham Book"/>
                <w:b/>
                <w:color w:val="auto"/>
                <w:sz w:val="24"/>
                <w:szCs w:val="24"/>
              </w:rPr>
              <w:t>Main Event or Important Details</w:t>
            </w:r>
          </w:p>
        </w:tc>
      </w:tr>
      <w:tr w:rsidR="0008344E" w:rsidRPr="00E71B0F" w14:paraId="026C899D" w14:textId="77777777" w:rsidTr="00A94AC3">
        <w:trPr>
          <w:cantSplit/>
          <w:trHeight w:val="1601"/>
        </w:trPr>
        <w:tc>
          <w:tcPr>
            <w:tcW w:w="1393" w:type="pct"/>
          </w:tcPr>
          <w:p w14:paraId="75CE8BDD" w14:textId="288863C5" w:rsidR="00A94AC3" w:rsidRPr="00A84E4E" w:rsidRDefault="00A84E4E" w:rsidP="00A94AC3">
            <w:pPr>
              <w:rPr>
                <w:rFonts w:ascii="Gotham Book" w:hAnsi="Gotham Book"/>
                <w:b/>
                <w:color w:val="auto"/>
                <w:sz w:val="24"/>
                <w:szCs w:val="24"/>
              </w:rPr>
            </w:pPr>
            <w:r w:rsidRPr="00A84E4E">
              <w:rPr>
                <w:rFonts w:ascii="Gotham Book" w:hAnsi="Gotham Book" w:cstheme="minorHAnsi"/>
                <w:b/>
                <w:bCs/>
                <w:color w:val="auto"/>
                <w:sz w:val="24"/>
                <w:szCs w:val="24"/>
                <w:lang w:val="en-US"/>
              </w:rPr>
              <w:t>Population Shifts in Texas: African Americans</w:t>
            </w:r>
          </w:p>
        </w:tc>
        <w:tc>
          <w:tcPr>
            <w:tcW w:w="3607" w:type="pct"/>
          </w:tcPr>
          <w:p w14:paraId="0FD8922D" w14:textId="77777777" w:rsidR="00A94AC3" w:rsidRPr="00E71B0F" w:rsidRDefault="00A94AC3" w:rsidP="00845868">
            <w:pPr>
              <w:rPr>
                <w:rFonts w:ascii="Gotham Book" w:hAnsi="Gotham Book"/>
                <w:b/>
                <w:color w:val="auto"/>
                <w:sz w:val="24"/>
                <w:szCs w:val="24"/>
              </w:rPr>
            </w:pPr>
          </w:p>
        </w:tc>
      </w:tr>
      <w:tr w:rsidR="00A84E4E" w:rsidRPr="00E71B0F" w14:paraId="28B042B2" w14:textId="77777777" w:rsidTr="00A94AC3">
        <w:trPr>
          <w:cantSplit/>
          <w:trHeight w:val="1601"/>
        </w:trPr>
        <w:tc>
          <w:tcPr>
            <w:tcW w:w="1393" w:type="pct"/>
          </w:tcPr>
          <w:p w14:paraId="1558CBCB" w14:textId="4DEEC7A3" w:rsidR="00A84E4E" w:rsidRPr="00A84E4E" w:rsidRDefault="00A84E4E" w:rsidP="00A94AC3">
            <w:pPr>
              <w:rPr>
                <w:rFonts w:ascii="Gotham Book" w:hAnsi="Gotham Book" w:cstheme="minorHAnsi"/>
                <w:b/>
                <w:bCs/>
                <w:sz w:val="24"/>
                <w:szCs w:val="24"/>
              </w:rPr>
            </w:pPr>
            <w:r w:rsidRPr="00A84E4E">
              <w:rPr>
                <w:rFonts w:ascii="Gotham Book" w:hAnsi="Gotham Book" w:cstheme="minorHAnsi"/>
                <w:b/>
                <w:color w:val="auto"/>
                <w:sz w:val="24"/>
                <w:szCs w:val="24"/>
              </w:rPr>
              <w:t>Emancipation Comes to Texas: Juneteenth</w:t>
            </w:r>
          </w:p>
        </w:tc>
        <w:tc>
          <w:tcPr>
            <w:tcW w:w="3607" w:type="pct"/>
          </w:tcPr>
          <w:p w14:paraId="0A8EF095" w14:textId="77777777" w:rsidR="00A84E4E" w:rsidRPr="00E71B0F" w:rsidRDefault="00A84E4E" w:rsidP="00845868">
            <w:pPr>
              <w:rPr>
                <w:rFonts w:ascii="Gotham Book" w:hAnsi="Gotham Book"/>
                <w:b/>
              </w:rPr>
            </w:pPr>
          </w:p>
        </w:tc>
      </w:tr>
      <w:tr w:rsidR="00A84E4E" w:rsidRPr="00E71B0F" w14:paraId="4FB5FF86" w14:textId="77777777" w:rsidTr="00A94AC3">
        <w:trPr>
          <w:cantSplit/>
          <w:trHeight w:val="1601"/>
        </w:trPr>
        <w:tc>
          <w:tcPr>
            <w:tcW w:w="1393" w:type="pct"/>
          </w:tcPr>
          <w:p w14:paraId="63633EDA" w14:textId="01ADB4DD" w:rsidR="00A84E4E" w:rsidRPr="00A84E4E" w:rsidRDefault="00A84E4E" w:rsidP="00A94AC3">
            <w:pPr>
              <w:rPr>
                <w:rFonts w:ascii="Gotham Book" w:hAnsi="Gotham Book" w:cstheme="minorHAnsi"/>
                <w:b/>
                <w:sz w:val="24"/>
                <w:szCs w:val="24"/>
              </w:rPr>
            </w:pPr>
            <w:r w:rsidRPr="00A84E4E">
              <w:rPr>
                <w:rFonts w:ascii="Gotham Book" w:hAnsi="Gotham Book" w:cstheme="minorHAnsi"/>
                <w:b/>
                <w:color w:val="auto"/>
                <w:sz w:val="24"/>
                <w:szCs w:val="24"/>
              </w:rPr>
              <w:t>Freedmen’s Towns</w:t>
            </w:r>
          </w:p>
        </w:tc>
        <w:tc>
          <w:tcPr>
            <w:tcW w:w="3607" w:type="pct"/>
          </w:tcPr>
          <w:p w14:paraId="716F239C" w14:textId="77777777" w:rsidR="00A84E4E" w:rsidRPr="00E71B0F" w:rsidRDefault="00A84E4E" w:rsidP="00845868">
            <w:pPr>
              <w:rPr>
                <w:rFonts w:ascii="Gotham Book" w:hAnsi="Gotham Book"/>
                <w:b/>
              </w:rPr>
            </w:pPr>
          </w:p>
        </w:tc>
      </w:tr>
      <w:tr w:rsidR="00A84E4E" w:rsidRPr="00E71B0F" w14:paraId="6D59D8A5" w14:textId="77777777" w:rsidTr="00A94AC3">
        <w:trPr>
          <w:cantSplit/>
          <w:trHeight w:val="1601"/>
        </w:trPr>
        <w:tc>
          <w:tcPr>
            <w:tcW w:w="1393" w:type="pct"/>
          </w:tcPr>
          <w:p w14:paraId="7EF05188" w14:textId="303BC156" w:rsidR="00A84E4E" w:rsidRPr="00A84E4E" w:rsidRDefault="00A84E4E" w:rsidP="00A94AC3">
            <w:pPr>
              <w:rPr>
                <w:rFonts w:ascii="Gotham Book" w:hAnsi="Gotham Book" w:cstheme="minorHAnsi"/>
                <w:b/>
                <w:sz w:val="24"/>
                <w:szCs w:val="24"/>
              </w:rPr>
            </w:pPr>
            <w:r w:rsidRPr="00A84E4E">
              <w:rPr>
                <w:rFonts w:ascii="Gotham Book" w:hAnsi="Gotham Book" w:cstheme="minorHAnsi"/>
                <w:b/>
                <w:bCs/>
                <w:color w:val="auto"/>
                <w:sz w:val="24"/>
                <w:szCs w:val="24"/>
                <w:lang w:val="en-US"/>
              </w:rPr>
              <w:lastRenderedPageBreak/>
              <w:t xml:space="preserve">Population Shifts and Settlement: White Settlers and Immigration  </w:t>
            </w:r>
          </w:p>
        </w:tc>
        <w:tc>
          <w:tcPr>
            <w:tcW w:w="3607" w:type="pct"/>
          </w:tcPr>
          <w:p w14:paraId="6474BBE9" w14:textId="77777777" w:rsidR="00A84E4E" w:rsidRPr="00E71B0F" w:rsidRDefault="00A84E4E" w:rsidP="00845868">
            <w:pPr>
              <w:rPr>
                <w:rFonts w:ascii="Gotham Book" w:hAnsi="Gotham Book"/>
                <w:b/>
              </w:rPr>
            </w:pPr>
          </w:p>
        </w:tc>
      </w:tr>
      <w:tr w:rsidR="0008344E" w:rsidRPr="00E71B0F" w14:paraId="7C8D71F7" w14:textId="77777777" w:rsidTr="0081399D">
        <w:trPr>
          <w:cantSplit/>
          <w:trHeight w:val="630"/>
          <w:tblHeader/>
        </w:trPr>
        <w:tc>
          <w:tcPr>
            <w:tcW w:w="1393" w:type="pct"/>
            <w:shd w:val="clear" w:color="auto" w:fill="E7E6E6" w:themeFill="background2"/>
            <w:vAlign w:val="center"/>
          </w:tcPr>
          <w:p w14:paraId="014DE9EB" w14:textId="23689B94" w:rsidR="00ED7194" w:rsidRPr="00E71B0F" w:rsidRDefault="0081399D" w:rsidP="00845868">
            <w:pPr>
              <w:rPr>
                <w:rFonts w:ascii="Gotham Book" w:hAnsi="Gotham Book"/>
                <w:b/>
                <w:i/>
                <w:color w:val="auto"/>
                <w:sz w:val="24"/>
                <w:szCs w:val="24"/>
              </w:rPr>
            </w:pPr>
            <w:r>
              <w:rPr>
                <w:rFonts w:ascii="Gotham Book" w:hAnsi="Gotham Book"/>
                <w:b/>
                <w:color w:val="auto"/>
                <w:sz w:val="24"/>
                <w:szCs w:val="24"/>
              </w:rPr>
              <w:t xml:space="preserve">Document Analysis </w:t>
            </w:r>
            <w:r w:rsidR="00ED7194" w:rsidRPr="00E71B0F">
              <w:rPr>
                <w:rFonts w:ascii="Gotham Book" w:hAnsi="Gotham Book"/>
                <w:b/>
                <w:color w:val="auto"/>
                <w:sz w:val="24"/>
                <w:szCs w:val="24"/>
              </w:rPr>
              <w:t>Questions</w:t>
            </w:r>
          </w:p>
        </w:tc>
        <w:tc>
          <w:tcPr>
            <w:tcW w:w="3607" w:type="pct"/>
            <w:shd w:val="clear" w:color="auto" w:fill="E7E6E6" w:themeFill="background2"/>
            <w:vAlign w:val="center"/>
          </w:tcPr>
          <w:p w14:paraId="6F8CA4E4" w14:textId="3D7E9C6B" w:rsidR="00ED7194" w:rsidRDefault="0081399D" w:rsidP="00845868">
            <w:pPr>
              <w:rPr>
                <w:rFonts w:ascii="Gotham Book" w:hAnsi="Gotham Book"/>
                <w:b/>
                <w:color w:val="auto"/>
                <w:sz w:val="24"/>
                <w:szCs w:val="24"/>
              </w:rPr>
            </w:pPr>
            <w:r>
              <w:rPr>
                <w:rFonts w:ascii="Gotham Book" w:hAnsi="Gotham Book"/>
                <w:b/>
                <w:color w:val="auto"/>
                <w:sz w:val="24"/>
                <w:szCs w:val="24"/>
              </w:rPr>
              <w:t>Think – Pair – Share</w:t>
            </w:r>
          </w:p>
          <w:p w14:paraId="25139D7C" w14:textId="61606AD1" w:rsidR="0081399D" w:rsidRPr="00E71B0F" w:rsidRDefault="0081399D" w:rsidP="00845868">
            <w:pPr>
              <w:rPr>
                <w:rFonts w:ascii="Gotham Book" w:hAnsi="Gotham Book"/>
                <w:b/>
                <w:color w:val="auto"/>
                <w:sz w:val="24"/>
                <w:szCs w:val="24"/>
              </w:rPr>
            </w:pPr>
            <w:r>
              <w:rPr>
                <w:rFonts w:ascii="Gotham Book" w:hAnsi="Gotham Book"/>
                <w:b/>
                <w:color w:val="auto"/>
                <w:sz w:val="24"/>
                <w:szCs w:val="24"/>
              </w:rPr>
              <w:t>President Lincoln’s Inaugural Address</w:t>
            </w:r>
          </w:p>
        </w:tc>
      </w:tr>
      <w:tr w:rsidR="0008344E" w:rsidRPr="00E71B0F" w14:paraId="4863162F" w14:textId="77777777" w:rsidTr="0081399D">
        <w:trPr>
          <w:cantSplit/>
          <w:trHeight w:val="1700"/>
        </w:trPr>
        <w:tc>
          <w:tcPr>
            <w:tcW w:w="1393" w:type="pct"/>
          </w:tcPr>
          <w:p w14:paraId="44F8C3FB" w14:textId="395E8574" w:rsidR="00ED7194" w:rsidRPr="00E71B0F" w:rsidRDefault="0081399D" w:rsidP="00845868">
            <w:pPr>
              <w:rPr>
                <w:rFonts w:ascii="Gotham Book" w:hAnsi="Gotham Book"/>
                <w:b/>
                <w:color w:val="auto"/>
                <w:sz w:val="24"/>
                <w:szCs w:val="24"/>
              </w:rPr>
            </w:pPr>
            <w:r w:rsidRPr="0042472E">
              <w:rPr>
                <w:rFonts w:asciiTheme="minorHAnsi" w:hAnsiTheme="minorHAnsi" w:cstheme="minorHAnsi"/>
                <w:b/>
                <w:color w:val="auto"/>
                <w:sz w:val="24"/>
                <w:szCs w:val="24"/>
              </w:rPr>
              <w:t xml:space="preserve">What was Abraham Lincoln’s overall tone in this </w:t>
            </w:r>
            <w:r w:rsidR="007C75F9">
              <w:rPr>
                <w:rFonts w:asciiTheme="minorHAnsi" w:hAnsiTheme="minorHAnsi" w:cstheme="minorHAnsi"/>
                <w:b/>
                <w:color w:val="auto"/>
                <w:sz w:val="24"/>
                <w:szCs w:val="24"/>
              </w:rPr>
              <w:t>speech</w:t>
            </w:r>
            <w:r>
              <w:rPr>
                <w:rFonts w:asciiTheme="minorHAnsi" w:hAnsiTheme="minorHAnsi" w:cstheme="minorHAnsi"/>
                <w:b/>
                <w:color w:val="auto"/>
                <w:sz w:val="24"/>
                <w:szCs w:val="24"/>
              </w:rPr>
              <w:t>?</w:t>
            </w:r>
          </w:p>
        </w:tc>
        <w:tc>
          <w:tcPr>
            <w:tcW w:w="3607" w:type="pct"/>
          </w:tcPr>
          <w:p w14:paraId="16835BBD" w14:textId="77777777" w:rsidR="00ED7194" w:rsidRPr="00E71B0F" w:rsidRDefault="00ED7194" w:rsidP="00845868">
            <w:pPr>
              <w:rPr>
                <w:rFonts w:ascii="Gotham Book" w:hAnsi="Gotham Book"/>
                <w:b/>
                <w:color w:val="auto"/>
                <w:sz w:val="24"/>
                <w:szCs w:val="24"/>
              </w:rPr>
            </w:pPr>
          </w:p>
        </w:tc>
      </w:tr>
      <w:tr w:rsidR="0008344E" w:rsidRPr="00E71B0F" w14:paraId="66A5601F" w14:textId="77777777" w:rsidTr="0081399D">
        <w:trPr>
          <w:cantSplit/>
          <w:trHeight w:val="251"/>
        </w:trPr>
        <w:tc>
          <w:tcPr>
            <w:tcW w:w="1393" w:type="pct"/>
            <w:shd w:val="clear" w:color="auto" w:fill="EDEDED" w:themeFill="accent3" w:themeFillTint="33"/>
          </w:tcPr>
          <w:p w14:paraId="1C56EF94" w14:textId="77777777" w:rsidR="00ED7194" w:rsidRPr="00E71B0F" w:rsidRDefault="00ED7194" w:rsidP="00845868">
            <w:pPr>
              <w:rPr>
                <w:rFonts w:ascii="Gotham Book" w:hAnsi="Gotham Book"/>
                <w:b/>
                <w:color w:val="auto"/>
                <w:sz w:val="24"/>
                <w:szCs w:val="24"/>
              </w:rPr>
            </w:pPr>
          </w:p>
        </w:tc>
        <w:tc>
          <w:tcPr>
            <w:tcW w:w="3607" w:type="pct"/>
            <w:shd w:val="clear" w:color="auto" w:fill="EDEDED" w:themeFill="accent3" w:themeFillTint="33"/>
          </w:tcPr>
          <w:p w14:paraId="4E31C6D3" w14:textId="77777777" w:rsidR="00ED7194" w:rsidRPr="00E71B0F" w:rsidRDefault="00ED7194" w:rsidP="00845868">
            <w:pPr>
              <w:rPr>
                <w:rFonts w:ascii="Gotham Book" w:eastAsia="Actor" w:hAnsi="Gotham Book" w:cs="Actor"/>
                <w:b/>
                <w:color w:val="auto"/>
                <w:sz w:val="24"/>
                <w:szCs w:val="24"/>
              </w:rPr>
            </w:pPr>
          </w:p>
        </w:tc>
      </w:tr>
      <w:tr w:rsidR="0008344E" w:rsidRPr="00E71B0F" w14:paraId="58FE0AD3" w14:textId="77777777" w:rsidTr="0081399D">
        <w:trPr>
          <w:cantSplit/>
          <w:trHeight w:val="1763"/>
        </w:trPr>
        <w:tc>
          <w:tcPr>
            <w:tcW w:w="1393" w:type="pct"/>
          </w:tcPr>
          <w:p w14:paraId="71656C6F" w14:textId="01150253" w:rsidR="00ED7194" w:rsidRPr="00E71B0F" w:rsidRDefault="0081399D" w:rsidP="00845868">
            <w:pPr>
              <w:rPr>
                <w:rFonts w:ascii="Gotham Book" w:hAnsi="Gotham Book"/>
                <w:b/>
                <w:color w:val="auto"/>
                <w:sz w:val="24"/>
                <w:szCs w:val="24"/>
              </w:rPr>
            </w:pPr>
            <w:r w:rsidRPr="0042472E">
              <w:rPr>
                <w:rFonts w:asciiTheme="minorHAnsi" w:hAnsiTheme="minorHAnsi" w:cstheme="minorHAnsi"/>
                <w:b/>
                <w:color w:val="auto"/>
                <w:sz w:val="24"/>
                <w:szCs w:val="24"/>
              </w:rPr>
              <w:t xml:space="preserve">Based on this excerpt, what do you think Lincoln’s plan for rebuilding the </w:t>
            </w:r>
            <w:r w:rsidR="007C75F9">
              <w:rPr>
                <w:rFonts w:asciiTheme="minorHAnsi" w:hAnsiTheme="minorHAnsi" w:cstheme="minorHAnsi"/>
                <w:b/>
                <w:color w:val="auto"/>
                <w:sz w:val="24"/>
                <w:szCs w:val="24"/>
              </w:rPr>
              <w:t>S</w:t>
            </w:r>
            <w:r w:rsidRPr="0042472E">
              <w:rPr>
                <w:rFonts w:asciiTheme="minorHAnsi" w:hAnsiTheme="minorHAnsi" w:cstheme="minorHAnsi"/>
                <w:b/>
                <w:color w:val="auto"/>
                <w:sz w:val="24"/>
                <w:szCs w:val="24"/>
              </w:rPr>
              <w:t>outh will be?</w:t>
            </w:r>
          </w:p>
        </w:tc>
        <w:tc>
          <w:tcPr>
            <w:tcW w:w="3607" w:type="pct"/>
          </w:tcPr>
          <w:p w14:paraId="5AFDE319" w14:textId="77777777" w:rsidR="00ED7194" w:rsidRPr="00E71B0F" w:rsidRDefault="00ED7194" w:rsidP="00845868">
            <w:pPr>
              <w:rPr>
                <w:rFonts w:ascii="Gotham Book" w:hAnsi="Gotham Book"/>
                <w:b/>
                <w:color w:val="auto"/>
                <w:sz w:val="24"/>
                <w:szCs w:val="24"/>
              </w:rPr>
            </w:pPr>
          </w:p>
        </w:tc>
      </w:tr>
      <w:tr w:rsidR="0008344E" w:rsidRPr="00E71B0F" w14:paraId="5ED29D6B" w14:textId="77777777" w:rsidTr="0081399D">
        <w:trPr>
          <w:cantSplit/>
          <w:trHeight w:val="242"/>
        </w:trPr>
        <w:tc>
          <w:tcPr>
            <w:tcW w:w="1393" w:type="pct"/>
            <w:shd w:val="clear" w:color="auto" w:fill="EDEDED" w:themeFill="accent3" w:themeFillTint="33"/>
          </w:tcPr>
          <w:p w14:paraId="24F22B34" w14:textId="77777777" w:rsidR="00ED7194" w:rsidRPr="00E71B0F" w:rsidRDefault="00ED7194" w:rsidP="00845868">
            <w:pPr>
              <w:rPr>
                <w:rFonts w:ascii="Gotham Book" w:hAnsi="Gotham Book"/>
                <w:b/>
                <w:color w:val="auto"/>
                <w:sz w:val="24"/>
                <w:szCs w:val="24"/>
              </w:rPr>
            </w:pPr>
          </w:p>
        </w:tc>
        <w:tc>
          <w:tcPr>
            <w:tcW w:w="3607" w:type="pct"/>
            <w:shd w:val="clear" w:color="auto" w:fill="EDEDED" w:themeFill="accent3" w:themeFillTint="33"/>
          </w:tcPr>
          <w:p w14:paraId="7970289A" w14:textId="77777777" w:rsidR="00ED7194" w:rsidRPr="00E71B0F" w:rsidRDefault="00ED7194" w:rsidP="00845868">
            <w:pPr>
              <w:rPr>
                <w:rFonts w:ascii="Gotham Book" w:hAnsi="Gotham Book"/>
                <w:b/>
                <w:color w:val="auto"/>
                <w:sz w:val="24"/>
                <w:szCs w:val="24"/>
              </w:rPr>
            </w:pPr>
          </w:p>
        </w:tc>
      </w:tr>
      <w:tr w:rsidR="00ED7194" w:rsidRPr="00E71B0F" w14:paraId="6DAB4BC9" w14:textId="77777777" w:rsidTr="0081399D">
        <w:trPr>
          <w:cantSplit/>
          <w:trHeight w:val="1934"/>
        </w:trPr>
        <w:tc>
          <w:tcPr>
            <w:tcW w:w="1393" w:type="pct"/>
          </w:tcPr>
          <w:p w14:paraId="50EE0D47" w14:textId="33931108" w:rsidR="00ED7194" w:rsidRPr="00E71B0F" w:rsidRDefault="0081399D" w:rsidP="00845868">
            <w:pPr>
              <w:rPr>
                <w:rFonts w:ascii="Gotham Book" w:hAnsi="Gotham Book"/>
                <w:b/>
                <w:color w:val="auto"/>
                <w:sz w:val="24"/>
                <w:szCs w:val="24"/>
              </w:rPr>
            </w:pPr>
            <w:r w:rsidRPr="0042472E">
              <w:rPr>
                <w:rFonts w:asciiTheme="minorHAnsi" w:hAnsiTheme="minorHAnsi" w:cstheme="minorHAnsi"/>
                <w:b/>
                <w:color w:val="auto"/>
                <w:sz w:val="24"/>
                <w:szCs w:val="24"/>
              </w:rPr>
              <w:t>What can you infer about how Lincoln plans to treat the Confederates once the war is over</w:t>
            </w:r>
            <w:r>
              <w:rPr>
                <w:rFonts w:asciiTheme="minorHAnsi" w:hAnsiTheme="minorHAnsi" w:cstheme="minorHAnsi"/>
                <w:b/>
                <w:color w:val="auto"/>
                <w:sz w:val="24"/>
                <w:szCs w:val="24"/>
              </w:rPr>
              <w:t>?</w:t>
            </w:r>
          </w:p>
        </w:tc>
        <w:tc>
          <w:tcPr>
            <w:tcW w:w="3607" w:type="pct"/>
          </w:tcPr>
          <w:p w14:paraId="57803CDA" w14:textId="77777777" w:rsidR="00ED7194" w:rsidRPr="00E71B0F" w:rsidRDefault="00ED7194" w:rsidP="00845868">
            <w:pPr>
              <w:rPr>
                <w:rFonts w:ascii="Gotham Book" w:hAnsi="Gotham Book"/>
                <w:b/>
                <w:color w:val="auto"/>
                <w:sz w:val="24"/>
                <w:szCs w:val="24"/>
              </w:rPr>
            </w:pPr>
          </w:p>
        </w:tc>
      </w:tr>
      <w:tr w:rsidR="0081399D" w:rsidRPr="00E71B0F" w14:paraId="55A9196B" w14:textId="77777777" w:rsidTr="0081399D">
        <w:trPr>
          <w:cantSplit/>
          <w:trHeight w:val="350"/>
        </w:trPr>
        <w:tc>
          <w:tcPr>
            <w:tcW w:w="1393" w:type="pct"/>
            <w:shd w:val="clear" w:color="auto" w:fill="E7E6E6" w:themeFill="background2"/>
          </w:tcPr>
          <w:p w14:paraId="70DD4C66" w14:textId="77777777" w:rsidR="0081399D" w:rsidRPr="0042472E" w:rsidRDefault="0081399D" w:rsidP="00845868">
            <w:pPr>
              <w:rPr>
                <w:rFonts w:cstheme="minorHAnsi"/>
                <w:b/>
              </w:rPr>
            </w:pPr>
          </w:p>
        </w:tc>
        <w:tc>
          <w:tcPr>
            <w:tcW w:w="3607" w:type="pct"/>
            <w:shd w:val="clear" w:color="auto" w:fill="E7E6E6" w:themeFill="background2"/>
          </w:tcPr>
          <w:p w14:paraId="74C8C7E2" w14:textId="77777777" w:rsidR="0081399D" w:rsidRPr="00E71B0F" w:rsidRDefault="0081399D" w:rsidP="00845868">
            <w:pPr>
              <w:rPr>
                <w:rFonts w:ascii="Gotham Book" w:hAnsi="Gotham Book"/>
                <w:b/>
              </w:rPr>
            </w:pPr>
          </w:p>
        </w:tc>
      </w:tr>
      <w:tr w:rsidR="0081399D" w:rsidRPr="00E71B0F" w14:paraId="6750E914" w14:textId="77777777" w:rsidTr="0081399D">
        <w:trPr>
          <w:cantSplit/>
          <w:trHeight w:val="1970"/>
        </w:trPr>
        <w:tc>
          <w:tcPr>
            <w:tcW w:w="1393" w:type="pct"/>
            <w:shd w:val="clear" w:color="auto" w:fill="auto"/>
          </w:tcPr>
          <w:p w14:paraId="46AA5B18" w14:textId="77777777" w:rsidR="0081399D" w:rsidRDefault="00C0315D" w:rsidP="00845868">
            <w:pPr>
              <w:rPr>
                <w:rFonts w:asciiTheme="minorHAnsi" w:hAnsiTheme="minorHAnsi" w:cstheme="minorHAnsi"/>
                <w:b/>
                <w:color w:val="auto"/>
                <w:sz w:val="24"/>
                <w:szCs w:val="24"/>
              </w:rPr>
            </w:pPr>
            <w:r w:rsidRPr="0042472E">
              <w:rPr>
                <w:rFonts w:asciiTheme="minorHAnsi" w:hAnsiTheme="minorHAnsi" w:cstheme="minorHAnsi"/>
                <w:b/>
                <w:color w:val="auto"/>
                <w:sz w:val="24"/>
                <w:szCs w:val="24"/>
              </w:rPr>
              <w:t>In Lincoln’s statement he makes the remark “let us strive on to finish the work we are in, to bind up the nation’s wounds.”  What are some of the wounds Lincoln in referring to?</w:t>
            </w:r>
          </w:p>
          <w:p w14:paraId="0A2AEC3B" w14:textId="11D22A38" w:rsidR="00C0315D" w:rsidRPr="0042472E" w:rsidRDefault="00C0315D" w:rsidP="00845868">
            <w:pPr>
              <w:rPr>
                <w:rFonts w:cstheme="minorHAnsi"/>
                <w:b/>
              </w:rPr>
            </w:pPr>
          </w:p>
        </w:tc>
        <w:tc>
          <w:tcPr>
            <w:tcW w:w="3607" w:type="pct"/>
            <w:shd w:val="clear" w:color="auto" w:fill="auto"/>
          </w:tcPr>
          <w:p w14:paraId="2BB55A2B" w14:textId="77777777" w:rsidR="0081399D" w:rsidRPr="00E71B0F" w:rsidRDefault="0081399D" w:rsidP="00845868">
            <w:pPr>
              <w:rPr>
                <w:rFonts w:ascii="Gotham Book" w:hAnsi="Gotham Book"/>
                <w:b/>
              </w:rPr>
            </w:pPr>
          </w:p>
        </w:tc>
      </w:tr>
    </w:tbl>
    <w:p w14:paraId="65322BDD" w14:textId="182C0546" w:rsidR="00ED7194" w:rsidRPr="00E71B0F" w:rsidRDefault="0081399D" w:rsidP="0081399D">
      <w:pPr>
        <w:spacing w:before="240" w:after="240"/>
        <w:rPr>
          <w:rFonts w:ascii="Gotham Book" w:hAnsi="Gotham Book"/>
        </w:rPr>
      </w:pPr>
      <w:r>
        <w:rPr>
          <w:rFonts w:ascii="Gotham Book" w:hAnsi="Gotham Book"/>
          <w:b/>
        </w:rPr>
        <w:t xml:space="preserve">Make a Prediction: </w:t>
      </w:r>
      <w:r w:rsidRPr="0017144A">
        <w:rPr>
          <w:rFonts w:cstheme="minorHAnsi"/>
        </w:rPr>
        <w:t xml:space="preserve">How </w:t>
      </w:r>
      <w:r>
        <w:rPr>
          <w:rFonts w:cstheme="minorHAnsi"/>
        </w:rPr>
        <w:t>d</w:t>
      </w:r>
      <w:r w:rsidRPr="0017144A">
        <w:rPr>
          <w:rFonts w:cstheme="minorHAnsi"/>
        </w:rPr>
        <w:t>o you think Texas will react to the plans to reunite the nation</w:t>
      </w:r>
      <w:r w:rsidR="00ED7194" w:rsidRPr="00E71B0F">
        <w:rPr>
          <w:rFonts w:ascii="Gotham Book" w:hAnsi="Gotham Book"/>
        </w:rPr>
        <w:t>?</w:t>
      </w:r>
    </w:p>
    <w:sectPr w:rsidR="00ED7194" w:rsidRPr="00E71B0F" w:rsidSect="00FC4245">
      <w:headerReference w:type="default" r:id="rId15"/>
      <w:footerReference w:type="default" r:id="rId16"/>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323E" w14:textId="77777777" w:rsidR="004D07CD" w:rsidRDefault="004D07CD" w:rsidP="006D1BC9">
      <w:r>
        <w:separator/>
      </w:r>
    </w:p>
  </w:endnote>
  <w:endnote w:type="continuationSeparator" w:id="0">
    <w:p w14:paraId="28866D80" w14:textId="77777777" w:rsidR="004D07CD" w:rsidRDefault="004D07CD"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4A37" w14:textId="77777777" w:rsidR="004D07CD" w:rsidRDefault="004D07CD" w:rsidP="006D1BC9">
      <w:r>
        <w:separator/>
      </w:r>
    </w:p>
  </w:footnote>
  <w:footnote w:type="continuationSeparator" w:id="0">
    <w:p w14:paraId="0AD20496" w14:textId="77777777" w:rsidR="004D07CD" w:rsidRDefault="004D07CD"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8344E"/>
    <w:rsid w:val="000927DC"/>
    <w:rsid w:val="000D67A5"/>
    <w:rsid w:val="000E591A"/>
    <w:rsid w:val="000F610E"/>
    <w:rsid w:val="00116062"/>
    <w:rsid w:val="001318BD"/>
    <w:rsid w:val="00144D3A"/>
    <w:rsid w:val="00154324"/>
    <w:rsid w:val="00166F81"/>
    <w:rsid w:val="00187C07"/>
    <w:rsid w:val="001E6A60"/>
    <w:rsid w:val="00232711"/>
    <w:rsid w:val="00242B3A"/>
    <w:rsid w:val="00253548"/>
    <w:rsid w:val="002567B4"/>
    <w:rsid w:val="00270A8E"/>
    <w:rsid w:val="002B118A"/>
    <w:rsid w:val="002C55B5"/>
    <w:rsid w:val="002D7917"/>
    <w:rsid w:val="00310D4C"/>
    <w:rsid w:val="0034467F"/>
    <w:rsid w:val="00353D9A"/>
    <w:rsid w:val="0037687D"/>
    <w:rsid w:val="003A3B92"/>
    <w:rsid w:val="003C70EE"/>
    <w:rsid w:val="00495E3D"/>
    <w:rsid w:val="004A1101"/>
    <w:rsid w:val="004A4767"/>
    <w:rsid w:val="004B01AE"/>
    <w:rsid w:val="004D07CD"/>
    <w:rsid w:val="004F181D"/>
    <w:rsid w:val="004F59CD"/>
    <w:rsid w:val="0052627A"/>
    <w:rsid w:val="005655EC"/>
    <w:rsid w:val="00582781"/>
    <w:rsid w:val="00594B8B"/>
    <w:rsid w:val="00597AC5"/>
    <w:rsid w:val="005C5341"/>
    <w:rsid w:val="006220B3"/>
    <w:rsid w:val="006270BC"/>
    <w:rsid w:val="00630120"/>
    <w:rsid w:val="00656363"/>
    <w:rsid w:val="00673795"/>
    <w:rsid w:val="00683607"/>
    <w:rsid w:val="006963CB"/>
    <w:rsid w:val="006B76C3"/>
    <w:rsid w:val="006D1B12"/>
    <w:rsid w:val="006D1BC9"/>
    <w:rsid w:val="006D7CB4"/>
    <w:rsid w:val="006E2D34"/>
    <w:rsid w:val="006F7E8E"/>
    <w:rsid w:val="0070655F"/>
    <w:rsid w:val="00711078"/>
    <w:rsid w:val="00714361"/>
    <w:rsid w:val="0076787A"/>
    <w:rsid w:val="0077045D"/>
    <w:rsid w:val="00772AAF"/>
    <w:rsid w:val="007C75F9"/>
    <w:rsid w:val="007F59C1"/>
    <w:rsid w:val="0081399D"/>
    <w:rsid w:val="008316F7"/>
    <w:rsid w:val="008335C0"/>
    <w:rsid w:val="00850454"/>
    <w:rsid w:val="0085141B"/>
    <w:rsid w:val="00854EEE"/>
    <w:rsid w:val="008727DC"/>
    <w:rsid w:val="00884B16"/>
    <w:rsid w:val="008A6BCC"/>
    <w:rsid w:val="008B5D80"/>
    <w:rsid w:val="008E52BF"/>
    <w:rsid w:val="008F5949"/>
    <w:rsid w:val="00917DDF"/>
    <w:rsid w:val="00921002"/>
    <w:rsid w:val="00935E96"/>
    <w:rsid w:val="00944A36"/>
    <w:rsid w:val="009F1125"/>
    <w:rsid w:val="009F33CD"/>
    <w:rsid w:val="00A30BEC"/>
    <w:rsid w:val="00A3208A"/>
    <w:rsid w:val="00A53868"/>
    <w:rsid w:val="00A7573D"/>
    <w:rsid w:val="00A84E4E"/>
    <w:rsid w:val="00A94AC3"/>
    <w:rsid w:val="00AC54A0"/>
    <w:rsid w:val="00AF265F"/>
    <w:rsid w:val="00B07CA0"/>
    <w:rsid w:val="00B26A02"/>
    <w:rsid w:val="00B74054"/>
    <w:rsid w:val="00BF57DD"/>
    <w:rsid w:val="00BF7888"/>
    <w:rsid w:val="00C0315D"/>
    <w:rsid w:val="00C2151A"/>
    <w:rsid w:val="00C44C42"/>
    <w:rsid w:val="00C44EC4"/>
    <w:rsid w:val="00C674F6"/>
    <w:rsid w:val="00C72726"/>
    <w:rsid w:val="00C85470"/>
    <w:rsid w:val="00C904EB"/>
    <w:rsid w:val="00C96C1F"/>
    <w:rsid w:val="00D40CCB"/>
    <w:rsid w:val="00D57368"/>
    <w:rsid w:val="00DA0188"/>
    <w:rsid w:val="00DC5709"/>
    <w:rsid w:val="00DC6D22"/>
    <w:rsid w:val="00E03A30"/>
    <w:rsid w:val="00E12191"/>
    <w:rsid w:val="00E138A4"/>
    <w:rsid w:val="00E30847"/>
    <w:rsid w:val="00E4218F"/>
    <w:rsid w:val="00E449B2"/>
    <w:rsid w:val="00E6015C"/>
    <w:rsid w:val="00E71B0F"/>
    <w:rsid w:val="00E93459"/>
    <w:rsid w:val="00EA6120"/>
    <w:rsid w:val="00ED7194"/>
    <w:rsid w:val="00F01380"/>
    <w:rsid w:val="00F07558"/>
    <w:rsid w:val="00F34C8C"/>
    <w:rsid w:val="00F5582D"/>
    <w:rsid w:val="00F711F8"/>
    <w:rsid w:val="00F75DC6"/>
    <w:rsid w:val="00F80DB7"/>
    <w:rsid w:val="00FC4245"/>
    <w:rsid w:val="00FE7AF0"/>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5636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868"/>
    <w:rPr>
      <w:sz w:val="16"/>
      <w:szCs w:val="16"/>
    </w:rPr>
  </w:style>
  <w:style w:type="paragraph" w:styleId="CommentText">
    <w:name w:val="annotation text"/>
    <w:basedOn w:val="Normal"/>
    <w:link w:val="CommentTextChar"/>
    <w:uiPriority w:val="99"/>
    <w:semiHidden/>
    <w:unhideWhenUsed/>
    <w:rsid w:val="00A53868"/>
    <w:rPr>
      <w:sz w:val="20"/>
      <w:szCs w:val="20"/>
    </w:rPr>
  </w:style>
  <w:style w:type="character" w:customStyle="1" w:styleId="CommentTextChar">
    <w:name w:val="Comment Text Char"/>
    <w:basedOn w:val="DefaultParagraphFont"/>
    <w:link w:val="CommentText"/>
    <w:uiPriority w:val="99"/>
    <w:semiHidden/>
    <w:rsid w:val="00A53868"/>
    <w:rPr>
      <w:sz w:val="20"/>
      <w:szCs w:val="20"/>
    </w:rPr>
  </w:style>
  <w:style w:type="paragraph" w:styleId="CommentSubject">
    <w:name w:val="annotation subject"/>
    <w:basedOn w:val="CommentText"/>
    <w:next w:val="CommentText"/>
    <w:link w:val="CommentSubjectChar"/>
    <w:uiPriority w:val="99"/>
    <w:semiHidden/>
    <w:unhideWhenUsed/>
    <w:rsid w:val="00A53868"/>
    <w:rPr>
      <w:b/>
      <w:bCs/>
    </w:rPr>
  </w:style>
  <w:style w:type="character" w:customStyle="1" w:styleId="CommentSubjectChar">
    <w:name w:val="Comment Subject Char"/>
    <w:basedOn w:val="CommentTextChar"/>
    <w:link w:val="CommentSubject"/>
    <w:uiPriority w:val="99"/>
    <w:semiHidden/>
    <w:rsid w:val="00A538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C062C6-5DA3-4536-863A-7ECD51A2DC1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3F01DC2C-2981-4761-ACA2-3E4884C4BAE6}">
      <dgm:prSet phldrT="[Text]"/>
      <dgm:spPr/>
      <dgm:t>
        <a:bodyPr/>
        <a:lstStyle/>
        <a:p>
          <a:r>
            <a:rPr lang="en-US">
              <a:latin typeface="Gotham Book"/>
            </a:rPr>
            <a:t>Texas Following the Civil War </a:t>
          </a:r>
        </a:p>
      </dgm:t>
    </dgm:pt>
    <dgm:pt modelId="{C08BFB01-9BDB-482E-971F-8D3A246816C7}" type="parTrans" cxnId="{EF251EFA-7D19-4744-9ECD-1A20B7AD86E0}">
      <dgm:prSet/>
      <dgm:spPr/>
      <dgm:t>
        <a:bodyPr/>
        <a:lstStyle/>
        <a:p>
          <a:endParaRPr lang="en-US"/>
        </a:p>
      </dgm:t>
    </dgm:pt>
    <dgm:pt modelId="{BA691E08-A9C1-471B-BB7D-F52E252B3507}" type="sibTrans" cxnId="{EF251EFA-7D19-4744-9ECD-1A20B7AD86E0}">
      <dgm:prSet/>
      <dgm:spPr/>
      <dgm:t>
        <a:bodyPr/>
        <a:lstStyle/>
        <a:p>
          <a:endParaRPr lang="en-US"/>
        </a:p>
      </dgm:t>
    </dgm:pt>
    <dgm:pt modelId="{AE9C0FB1-4237-463A-B28D-29A450DF322F}">
      <dgm:prSet phldrT="[Text]"/>
      <dgm:spPr/>
      <dgm:t>
        <a:bodyPr/>
        <a:lstStyle/>
        <a:p>
          <a:r>
            <a:rPr lang="en-US"/>
            <a:t>Economic Effects </a:t>
          </a:r>
        </a:p>
        <a:p>
          <a:endParaRPr lang="en-US"/>
        </a:p>
        <a:p>
          <a:endParaRPr lang="en-US"/>
        </a:p>
        <a:p>
          <a:endParaRPr lang="en-US"/>
        </a:p>
        <a:p>
          <a:endParaRPr lang="en-US"/>
        </a:p>
        <a:p>
          <a:endParaRPr lang="en-US"/>
        </a:p>
        <a:p>
          <a:endParaRPr lang="en-US"/>
        </a:p>
        <a:p>
          <a:endParaRPr lang="en-US"/>
        </a:p>
      </dgm:t>
    </dgm:pt>
    <dgm:pt modelId="{BA4B2F7B-F752-41F0-8B3A-19213295740D}" type="parTrans" cxnId="{28A041FD-719B-40F9-B766-AE63B9E03885}">
      <dgm:prSet/>
      <dgm:spPr/>
      <dgm:t>
        <a:bodyPr/>
        <a:lstStyle/>
        <a:p>
          <a:endParaRPr lang="en-US"/>
        </a:p>
      </dgm:t>
    </dgm:pt>
    <dgm:pt modelId="{B877BC19-B477-4B00-9ED3-40EF8BD251A9}" type="sibTrans" cxnId="{28A041FD-719B-40F9-B766-AE63B9E03885}">
      <dgm:prSet/>
      <dgm:spPr/>
      <dgm:t>
        <a:bodyPr/>
        <a:lstStyle/>
        <a:p>
          <a:endParaRPr lang="en-US"/>
        </a:p>
      </dgm:t>
    </dgm:pt>
    <dgm:pt modelId="{419EC1CE-6ED5-43EF-86DE-93FF29E171D6}">
      <dgm:prSet phldrT="[Text]"/>
      <dgm:spPr/>
      <dgm:t>
        <a:bodyPr/>
        <a:lstStyle/>
        <a:p>
          <a:r>
            <a:rPr lang="en-US"/>
            <a:t>Political Effects</a:t>
          </a:r>
        </a:p>
        <a:p>
          <a:endParaRPr lang="en-US"/>
        </a:p>
        <a:p>
          <a:endParaRPr lang="en-US"/>
        </a:p>
        <a:p>
          <a:endParaRPr lang="en-US"/>
        </a:p>
        <a:p>
          <a:endParaRPr lang="en-US"/>
        </a:p>
        <a:p>
          <a:endParaRPr lang="en-US"/>
        </a:p>
        <a:p>
          <a:endParaRPr lang="en-US"/>
        </a:p>
        <a:p>
          <a:r>
            <a:rPr lang="en-US"/>
            <a:t> </a:t>
          </a:r>
        </a:p>
      </dgm:t>
    </dgm:pt>
    <dgm:pt modelId="{774BF5E0-3D70-4689-8B46-99BF80271A88}" type="parTrans" cxnId="{B13EFD0A-4880-4C39-8580-5C7B64967F2E}">
      <dgm:prSet/>
      <dgm:spPr/>
      <dgm:t>
        <a:bodyPr/>
        <a:lstStyle/>
        <a:p>
          <a:endParaRPr lang="en-US"/>
        </a:p>
      </dgm:t>
    </dgm:pt>
    <dgm:pt modelId="{7A4A65F7-A03F-443A-AFA1-6BF114BFB8DD}" type="sibTrans" cxnId="{B13EFD0A-4880-4C39-8580-5C7B64967F2E}">
      <dgm:prSet/>
      <dgm:spPr/>
      <dgm:t>
        <a:bodyPr/>
        <a:lstStyle/>
        <a:p>
          <a:endParaRPr lang="en-US"/>
        </a:p>
      </dgm:t>
    </dgm:pt>
    <dgm:pt modelId="{0769AA63-0248-431D-8D21-BE1FBF8BC798}">
      <dgm:prSet phldrT="[Text]"/>
      <dgm:spPr/>
      <dgm:t>
        <a:bodyPr/>
        <a:lstStyle/>
        <a:p>
          <a:r>
            <a:rPr lang="en-US"/>
            <a:t>Social Effects</a:t>
          </a:r>
        </a:p>
        <a:p>
          <a:endParaRPr lang="en-US"/>
        </a:p>
        <a:p>
          <a:endParaRPr lang="en-US"/>
        </a:p>
        <a:p>
          <a:endParaRPr lang="en-US"/>
        </a:p>
        <a:p>
          <a:endParaRPr lang="en-US"/>
        </a:p>
        <a:p>
          <a:endParaRPr lang="en-US"/>
        </a:p>
        <a:p>
          <a:endParaRPr lang="en-US"/>
        </a:p>
        <a:p>
          <a:endParaRPr lang="en-US"/>
        </a:p>
      </dgm:t>
    </dgm:pt>
    <dgm:pt modelId="{4966C371-E16F-41A8-9656-97AEB8AD7186}" type="parTrans" cxnId="{DF439383-64B4-43CD-97B9-9AF67CADFBB3}">
      <dgm:prSet/>
      <dgm:spPr/>
      <dgm:t>
        <a:bodyPr/>
        <a:lstStyle/>
        <a:p>
          <a:endParaRPr lang="en-US"/>
        </a:p>
      </dgm:t>
    </dgm:pt>
    <dgm:pt modelId="{44C4C885-BFFF-4054-A306-9001EE77135A}" type="sibTrans" cxnId="{DF439383-64B4-43CD-97B9-9AF67CADFBB3}">
      <dgm:prSet/>
      <dgm:spPr/>
      <dgm:t>
        <a:bodyPr/>
        <a:lstStyle/>
        <a:p>
          <a:endParaRPr lang="en-US"/>
        </a:p>
      </dgm:t>
    </dgm:pt>
    <dgm:pt modelId="{741FF61C-7EF4-4105-BFFA-F23A8D277428}" type="pres">
      <dgm:prSet presAssocID="{DEC062C6-5DA3-4536-863A-7ECD51A2DC12}" presName="hierChild1" presStyleCnt="0">
        <dgm:presLayoutVars>
          <dgm:orgChart val="1"/>
          <dgm:chPref val="1"/>
          <dgm:dir/>
          <dgm:animOne val="branch"/>
          <dgm:animLvl val="lvl"/>
          <dgm:resizeHandles/>
        </dgm:presLayoutVars>
      </dgm:prSet>
      <dgm:spPr/>
    </dgm:pt>
    <dgm:pt modelId="{96253B21-2E64-48B2-87A8-FB5AD59E0F0B}" type="pres">
      <dgm:prSet presAssocID="{3F01DC2C-2981-4761-ACA2-3E4884C4BAE6}" presName="hierRoot1" presStyleCnt="0">
        <dgm:presLayoutVars>
          <dgm:hierBranch val="init"/>
        </dgm:presLayoutVars>
      </dgm:prSet>
      <dgm:spPr/>
    </dgm:pt>
    <dgm:pt modelId="{0F8ABD07-828D-4748-9036-6F0F6D1C875C}" type="pres">
      <dgm:prSet presAssocID="{3F01DC2C-2981-4761-ACA2-3E4884C4BAE6}" presName="rootComposite1" presStyleCnt="0"/>
      <dgm:spPr/>
    </dgm:pt>
    <dgm:pt modelId="{FCD144C9-96AF-4BF7-8E43-9701B175B900}" type="pres">
      <dgm:prSet presAssocID="{3F01DC2C-2981-4761-ACA2-3E4884C4BAE6}" presName="rootText1" presStyleLbl="node0" presStyleIdx="0" presStyleCnt="1">
        <dgm:presLayoutVars>
          <dgm:chPref val="3"/>
        </dgm:presLayoutVars>
      </dgm:prSet>
      <dgm:spPr/>
    </dgm:pt>
    <dgm:pt modelId="{67E77548-6055-4EEB-940F-93059B2397CA}" type="pres">
      <dgm:prSet presAssocID="{3F01DC2C-2981-4761-ACA2-3E4884C4BAE6}" presName="rootConnector1" presStyleLbl="node1" presStyleIdx="0" presStyleCnt="0"/>
      <dgm:spPr/>
    </dgm:pt>
    <dgm:pt modelId="{A683AA9D-0599-442F-938C-A81CB15012D2}" type="pres">
      <dgm:prSet presAssocID="{3F01DC2C-2981-4761-ACA2-3E4884C4BAE6}" presName="hierChild2" presStyleCnt="0"/>
      <dgm:spPr/>
    </dgm:pt>
    <dgm:pt modelId="{FBA91F84-D172-427B-B74A-4DEF3A0983E1}" type="pres">
      <dgm:prSet presAssocID="{BA4B2F7B-F752-41F0-8B3A-19213295740D}" presName="Name37" presStyleLbl="parChTrans1D2" presStyleIdx="0" presStyleCnt="3"/>
      <dgm:spPr/>
    </dgm:pt>
    <dgm:pt modelId="{48D492AE-7CC0-4F0C-A134-FD80A21E74B1}" type="pres">
      <dgm:prSet presAssocID="{AE9C0FB1-4237-463A-B28D-29A450DF322F}" presName="hierRoot2" presStyleCnt="0">
        <dgm:presLayoutVars>
          <dgm:hierBranch val="init"/>
        </dgm:presLayoutVars>
      </dgm:prSet>
      <dgm:spPr/>
    </dgm:pt>
    <dgm:pt modelId="{388E50AA-41C2-42CB-9EA1-E2717D9A20BF}" type="pres">
      <dgm:prSet presAssocID="{AE9C0FB1-4237-463A-B28D-29A450DF322F}" presName="rootComposite" presStyleCnt="0"/>
      <dgm:spPr/>
    </dgm:pt>
    <dgm:pt modelId="{875AFE7E-D8E2-414B-A3B2-454915D22CA7}" type="pres">
      <dgm:prSet presAssocID="{AE9C0FB1-4237-463A-B28D-29A450DF322F}" presName="rootText" presStyleLbl="node2" presStyleIdx="0" presStyleCnt="3" custScaleY="387697">
        <dgm:presLayoutVars>
          <dgm:chPref val="3"/>
        </dgm:presLayoutVars>
      </dgm:prSet>
      <dgm:spPr/>
    </dgm:pt>
    <dgm:pt modelId="{1E357BE9-5A73-46B2-9F3D-1720FB2C389F}" type="pres">
      <dgm:prSet presAssocID="{AE9C0FB1-4237-463A-B28D-29A450DF322F}" presName="rootConnector" presStyleLbl="node2" presStyleIdx="0" presStyleCnt="3"/>
      <dgm:spPr/>
    </dgm:pt>
    <dgm:pt modelId="{B514DC47-05D3-4373-8604-931F88D588B7}" type="pres">
      <dgm:prSet presAssocID="{AE9C0FB1-4237-463A-B28D-29A450DF322F}" presName="hierChild4" presStyleCnt="0"/>
      <dgm:spPr/>
    </dgm:pt>
    <dgm:pt modelId="{BB2BF229-4614-4A89-98F2-76DFB0AC8EF6}" type="pres">
      <dgm:prSet presAssocID="{AE9C0FB1-4237-463A-B28D-29A450DF322F}" presName="hierChild5" presStyleCnt="0"/>
      <dgm:spPr/>
    </dgm:pt>
    <dgm:pt modelId="{A1C33804-E48C-4A34-9A9D-0BC0B56F120C}" type="pres">
      <dgm:prSet presAssocID="{774BF5E0-3D70-4689-8B46-99BF80271A88}" presName="Name37" presStyleLbl="parChTrans1D2" presStyleIdx="1" presStyleCnt="3"/>
      <dgm:spPr/>
    </dgm:pt>
    <dgm:pt modelId="{A054994F-76EC-445F-AD9B-28CBE96CB185}" type="pres">
      <dgm:prSet presAssocID="{419EC1CE-6ED5-43EF-86DE-93FF29E171D6}" presName="hierRoot2" presStyleCnt="0">
        <dgm:presLayoutVars>
          <dgm:hierBranch val="init"/>
        </dgm:presLayoutVars>
      </dgm:prSet>
      <dgm:spPr/>
    </dgm:pt>
    <dgm:pt modelId="{8A033182-2946-41CA-A985-69F6F8CB9BE6}" type="pres">
      <dgm:prSet presAssocID="{419EC1CE-6ED5-43EF-86DE-93FF29E171D6}" presName="rootComposite" presStyleCnt="0"/>
      <dgm:spPr/>
    </dgm:pt>
    <dgm:pt modelId="{1456B993-1C70-482C-B37F-137FAD6A14DC}" type="pres">
      <dgm:prSet presAssocID="{419EC1CE-6ED5-43EF-86DE-93FF29E171D6}" presName="rootText" presStyleLbl="node2" presStyleIdx="1" presStyleCnt="3" custScaleY="382946">
        <dgm:presLayoutVars>
          <dgm:chPref val="3"/>
        </dgm:presLayoutVars>
      </dgm:prSet>
      <dgm:spPr/>
    </dgm:pt>
    <dgm:pt modelId="{537CDA19-7C9D-476E-A200-9AA34217432A}" type="pres">
      <dgm:prSet presAssocID="{419EC1CE-6ED5-43EF-86DE-93FF29E171D6}" presName="rootConnector" presStyleLbl="node2" presStyleIdx="1" presStyleCnt="3"/>
      <dgm:spPr/>
    </dgm:pt>
    <dgm:pt modelId="{426C4409-8E7A-4040-81D1-8D7331DF3FD1}" type="pres">
      <dgm:prSet presAssocID="{419EC1CE-6ED5-43EF-86DE-93FF29E171D6}" presName="hierChild4" presStyleCnt="0"/>
      <dgm:spPr/>
    </dgm:pt>
    <dgm:pt modelId="{D5F23112-1C62-4C96-9B05-232D8E26352E}" type="pres">
      <dgm:prSet presAssocID="{419EC1CE-6ED5-43EF-86DE-93FF29E171D6}" presName="hierChild5" presStyleCnt="0"/>
      <dgm:spPr/>
    </dgm:pt>
    <dgm:pt modelId="{49920C1E-9896-48F7-8BCB-98E17AFE9020}" type="pres">
      <dgm:prSet presAssocID="{4966C371-E16F-41A8-9656-97AEB8AD7186}" presName="Name37" presStyleLbl="parChTrans1D2" presStyleIdx="2" presStyleCnt="3"/>
      <dgm:spPr/>
    </dgm:pt>
    <dgm:pt modelId="{17145955-9EE6-48E4-B096-19733B7FD11B}" type="pres">
      <dgm:prSet presAssocID="{0769AA63-0248-431D-8D21-BE1FBF8BC798}" presName="hierRoot2" presStyleCnt="0">
        <dgm:presLayoutVars>
          <dgm:hierBranch val="init"/>
        </dgm:presLayoutVars>
      </dgm:prSet>
      <dgm:spPr/>
    </dgm:pt>
    <dgm:pt modelId="{6CD09C10-82F1-4E90-9B23-AB245F52A68D}" type="pres">
      <dgm:prSet presAssocID="{0769AA63-0248-431D-8D21-BE1FBF8BC798}" presName="rootComposite" presStyleCnt="0"/>
      <dgm:spPr/>
    </dgm:pt>
    <dgm:pt modelId="{4C771499-FC98-4BAF-A8DE-373730E96161}" type="pres">
      <dgm:prSet presAssocID="{0769AA63-0248-431D-8D21-BE1FBF8BC798}" presName="rootText" presStyleLbl="node2" presStyleIdx="2" presStyleCnt="3" custScaleY="382946">
        <dgm:presLayoutVars>
          <dgm:chPref val="3"/>
        </dgm:presLayoutVars>
      </dgm:prSet>
      <dgm:spPr/>
    </dgm:pt>
    <dgm:pt modelId="{AA60073F-8E2A-42FB-8E43-8E16C170DF8D}" type="pres">
      <dgm:prSet presAssocID="{0769AA63-0248-431D-8D21-BE1FBF8BC798}" presName="rootConnector" presStyleLbl="node2" presStyleIdx="2" presStyleCnt="3"/>
      <dgm:spPr/>
    </dgm:pt>
    <dgm:pt modelId="{05EE6E58-2F8A-4E80-A6D4-2EEE8150B054}" type="pres">
      <dgm:prSet presAssocID="{0769AA63-0248-431D-8D21-BE1FBF8BC798}" presName="hierChild4" presStyleCnt="0"/>
      <dgm:spPr/>
    </dgm:pt>
    <dgm:pt modelId="{14367215-5402-4C32-8BEA-C07F154BAB29}" type="pres">
      <dgm:prSet presAssocID="{0769AA63-0248-431D-8D21-BE1FBF8BC798}" presName="hierChild5" presStyleCnt="0"/>
      <dgm:spPr/>
    </dgm:pt>
    <dgm:pt modelId="{C06F2F76-3D60-47BE-8BA5-C6D1A928BDDC}" type="pres">
      <dgm:prSet presAssocID="{3F01DC2C-2981-4761-ACA2-3E4884C4BAE6}" presName="hierChild3" presStyleCnt="0"/>
      <dgm:spPr/>
    </dgm:pt>
  </dgm:ptLst>
  <dgm:cxnLst>
    <dgm:cxn modelId="{B13EFD0A-4880-4C39-8580-5C7B64967F2E}" srcId="{3F01DC2C-2981-4761-ACA2-3E4884C4BAE6}" destId="{419EC1CE-6ED5-43EF-86DE-93FF29E171D6}" srcOrd="1" destOrd="0" parTransId="{774BF5E0-3D70-4689-8B46-99BF80271A88}" sibTransId="{7A4A65F7-A03F-443A-AFA1-6BF114BFB8DD}"/>
    <dgm:cxn modelId="{8EF8461A-069A-4AAB-8997-7FA7B204F322}" type="presOf" srcId="{BA4B2F7B-F752-41F0-8B3A-19213295740D}" destId="{FBA91F84-D172-427B-B74A-4DEF3A0983E1}" srcOrd="0" destOrd="0" presId="urn:microsoft.com/office/officeart/2005/8/layout/orgChart1"/>
    <dgm:cxn modelId="{2031C220-9675-4893-8FF4-BC3AAF7D47B8}" type="presOf" srcId="{AE9C0FB1-4237-463A-B28D-29A450DF322F}" destId="{875AFE7E-D8E2-414B-A3B2-454915D22CA7}" srcOrd="0" destOrd="0" presId="urn:microsoft.com/office/officeart/2005/8/layout/orgChart1"/>
    <dgm:cxn modelId="{89D89367-92CB-4C8F-8FAF-ED04DF9CE6B0}" type="presOf" srcId="{DEC062C6-5DA3-4536-863A-7ECD51A2DC12}" destId="{741FF61C-7EF4-4105-BFFA-F23A8D277428}" srcOrd="0" destOrd="0" presId="urn:microsoft.com/office/officeart/2005/8/layout/orgChart1"/>
    <dgm:cxn modelId="{13CA084F-61F1-45C4-AE2F-C321E50A2A3E}" type="presOf" srcId="{4966C371-E16F-41A8-9656-97AEB8AD7186}" destId="{49920C1E-9896-48F7-8BCB-98E17AFE9020}" srcOrd="0" destOrd="0" presId="urn:microsoft.com/office/officeart/2005/8/layout/orgChart1"/>
    <dgm:cxn modelId="{77BA0256-B36F-4414-85BE-C94C6E32D3D1}" type="presOf" srcId="{419EC1CE-6ED5-43EF-86DE-93FF29E171D6}" destId="{1456B993-1C70-482C-B37F-137FAD6A14DC}" srcOrd="0" destOrd="0" presId="urn:microsoft.com/office/officeart/2005/8/layout/orgChart1"/>
    <dgm:cxn modelId="{DF439383-64B4-43CD-97B9-9AF67CADFBB3}" srcId="{3F01DC2C-2981-4761-ACA2-3E4884C4BAE6}" destId="{0769AA63-0248-431D-8D21-BE1FBF8BC798}" srcOrd="2" destOrd="0" parTransId="{4966C371-E16F-41A8-9656-97AEB8AD7186}" sibTransId="{44C4C885-BFFF-4054-A306-9001EE77135A}"/>
    <dgm:cxn modelId="{7E2C698A-D8DE-4387-9D6E-03C4A4A9EEA8}" type="presOf" srcId="{3F01DC2C-2981-4761-ACA2-3E4884C4BAE6}" destId="{FCD144C9-96AF-4BF7-8E43-9701B175B900}" srcOrd="0" destOrd="0" presId="urn:microsoft.com/office/officeart/2005/8/layout/orgChart1"/>
    <dgm:cxn modelId="{DF7E5496-FDEE-4297-84FE-8574DD8C2EC8}" type="presOf" srcId="{AE9C0FB1-4237-463A-B28D-29A450DF322F}" destId="{1E357BE9-5A73-46B2-9F3D-1720FB2C389F}" srcOrd="1" destOrd="0" presId="urn:microsoft.com/office/officeart/2005/8/layout/orgChart1"/>
    <dgm:cxn modelId="{8C39AEAC-348A-43A3-83D9-8372F207A7E6}" type="presOf" srcId="{419EC1CE-6ED5-43EF-86DE-93FF29E171D6}" destId="{537CDA19-7C9D-476E-A200-9AA34217432A}" srcOrd="1" destOrd="0" presId="urn:microsoft.com/office/officeart/2005/8/layout/orgChart1"/>
    <dgm:cxn modelId="{317293AF-F68E-472E-B83C-EBC9ACBF1199}" type="presOf" srcId="{3F01DC2C-2981-4761-ACA2-3E4884C4BAE6}" destId="{67E77548-6055-4EEB-940F-93059B2397CA}" srcOrd="1" destOrd="0" presId="urn:microsoft.com/office/officeart/2005/8/layout/orgChart1"/>
    <dgm:cxn modelId="{948301B5-4FD7-40CF-B687-F8C1AC90FEDE}" type="presOf" srcId="{774BF5E0-3D70-4689-8B46-99BF80271A88}" destId="{A1C33804-E48C-4A34-9A9D-0BC0B56F120C}" srcOrd="0" destOrd="0" presId="urn:microsoft.com/office/officeart/2005/8/layout/orgChart1"/>
    <dgm:cxn modelId="{19276CD4-4F75-4739-8C25-561CA5C74434}" type="presOf" srcId="{0769AA63-0248-431D-8D21-BE1FBF8BC798}" destId="{AA60073F-8E2A-42FB-8E43-8E16C170DF8D}" srcOrd="1" destOrd="0" presId="urn:microsoft.com/office/officeart/2005/8/layout/orgChart1"/>
    <dgm:cxn modelId="{C2D694E2-BFD0-49F0-95C1-0C3CD7086D85}" type="presOf" srcId="{0769AA63-0248-431D-8D21-BE1FBF8BC798}" destId="{4C771499-FC98-4BAF-A8DE-373730E96161}" srcOrd="0" destOrd="0" presId="urn:microsoft.com/office/officeart/2005/8/layout/orgChart1"/>
    <dgm:cxn modelId="{EF251EFA-7D19-4744-9ECD-1A20B7AD86E0}" srcId="{DEC062C6-5DA3-4536-863A-7ECD51A2DC12}" destId="{3F01DC2C-2981-4761-ACA2-3E4884C4BAE6}" srcOrd="0" destOrd="0" parTransId="{C08BFB01-9BDB-482E-971F-8D3A246816C7}" sibTransId="{BA691E08-A9C1-471B-BB7D-F52E252B3507}"/>
    <dgm:cxn modelId="{28A041FD-719B-40F9-B766-AE63B9E03885}" srcId="{3F01DC2C-2981-4761-ACA2-3E4884C4BAE6}" destId="{AE9C0FB1-4237-463A-B28D-29A450DF322F}" srcOrd="0" destOrd="0" parTransId="{BA4B2F7B-F752-41F0-8B3A-19213295740D}" sibTransId="{B877BC19-B477-4B00-9ED3-40EF8BD251A9}"/>
    <dgm:cxn modelId="{4C779660-BF3E-45B9-ACCE-B6ABA58EED49}" type="presParOf" srcId="{741FF61C-7EF4-4105-BFFA-F23A8D277428}" destId="{96253B21-2E64-48B2-87A8-FB5AD59E0F0B}" srcOrd="0" destOrd="0" presId="urn:microsoft.com/office/officeart/2005/8/layout/orgChart1"/>
    <dgm:cxn modelId="{992D9268-BCCA-4770-931E-820290FD866B}" type="presParOf" srcId="{96253B21-2E64-48B2-87A8-FB5AD59E0F0B}" destId="{0F8ABD07-828D-4748-9036-6F0F6D1C875C}" srcOrd="0" destOrd="0" presId="urn:microsoft.com/office/officeart/2005/8/layout/orgChart1"/>
    <dgm:cxn modelId="{51B7645E-1715-403E-8785-814FCD25BAC7}" type="presParOf" srcId="{0F8ABD07-828D-4748-9036-6F0F6D1C875C}" destId="{FCD144C9-96AF-4BF7-8E43-9701B175B900}" srcOrd="0" destOrd="0" presId="urn:microsoft.com/office/officeart/2005/8/layout/orgChart1"/>
    <dgm:cxn modelId="{CC23BC12-C6C9-4BE0-A5A5-EF83CFB313C7}" type="presParOf" srcId="{0F8ABD07-828D-4748-9036-6F0F6D1C875C}" destId="{67E77548-6055-4EEB-940F-93059B2397CA}" srcOrd="1" destOrd="0" presId="urn:microsoft.com/office/officeart/2005/8/layout/orgChart1"/>
    <dgm:cxn modelId="{18DA571C-D705-4AF6-A470-635A1CE79D06}" type="presParOf" srcId="{96253B21-2E64-48B2-87A8-FB5AD59E0F0B}" destId="{A683AA9D-0599-442F-938C-A81CB15012D2}" srcOrd="1" destOrd="0" presId="urn:microsoft.com/office/officeart/2005/8/layout/orgChart1"/>
    <dgm:cxn modelId="{9FD17759-C846-4B22-8BBE-186BA42FCE9D}" type="presParOf" srcId="{A683AA9D-0599-442F-938C-A81CB15012D2}" destId="{FBA91F84-D172-427B-B74A-4DEF3A0983E1}" srcOrd="0" destOrd="0" presId="urn:microsoft.com/office/officeart/2005/8/layout/orgChart1"/>
    <dgm:cxn modelId="{461E5C58-1BF7-4D52-A885-D859E1406384}" type="presParOf" srcId="{A683AA9D-0599-442F-938C-A81CB15012D2}" destId="{48D492AE-7CC0-4F0C-A134-FD80A21E74B1}" srcOrd="1" destOrd="0" presId="urn:microsoft.com/office/officeart/2005/8/layout/orgChart1"/>
    <dgm:cxn modelId="{30D883F4-8A71-45E3-B84C-2E1CC6F5B1A9}" type="presParOf" srcId="{48D492AE-7CC0-4F0C-A134-FD80A21E74B1}" destId="{388E50AA-41C2-42CB-9EA1-E2717D9A20BF}" srcOrd="0" destOrd="0" presId="urn:microsoft.com/office/officeart/2005/8/layout/orgChart1"/>
    <dgm:cxn modelId="{A29DD9F3-69A5-45C8-9141-0328E884AB4D}" type="presParOf" srcId="{388E50AA-41C2-42CB-9EA1-E2717D9A20BF}" destId="{875AFE7E-D8E2-414B-A3B2-454915D22CA7}" srcOrd="0" destOrd="0" presId="urn:microsoft.com/office/officeart/2005/8/layout/orgChart1"/>
    <dgm:cxn modelId="{618991B7-F716-4B07-BE7B-76BF3D4D89DA}" type="presParOf" srcId="{388E50AA-41C2-42CB-9EA1-E2717D9A20BF}" destId="{1E357BE9-5A73-46B2-9F3D-1720FB2C389F}" srcOrd="1" destOrd="0" presId="urn:microsoft.com/office/officeart/2005/8/layout/orgChart1"/>
    <dgm:cxn modelId="{A175469A-C8E2-4C2E-B1E8-55C1C9406BD1}" type="presParOf" srcId="{48D492AE-7CC0-4F0C-A134-FD80A21E74B1}" destId="{B514DC47-05D3-4373-8604-931F88D588B7}" srcOrd="1" destOrd="0" presId="urn:microsoft.com/office/officeart/2005/8/layout/orgChart1"/>
    <dgm:cxn modelId="{BE2416FB-41C7-4F57-8A18-67C0F90ADA91}" type="presParOf" srcId="{48D492AE-7CC0-4F0C-A134-FD80A21E74B1}" destId="{BB2BF229-4614-4A89-98F2-76DFB0AC8EF6}" srcOrd="2" destOrd="0" presId="urn:microsoft.com/office/officeart/2005/8/layout/orgChart1"/>
    <dgm:cxn modelId="{0EB8B271-4E75-46D6-9382-77BD76619254}" type="presParOf" srcId="{A683AA9D-0599-442F-938C-A81CB15012D2}" destId="{A1C33804-E48C-4A34-9A9D-0BC0B56F120C}" srcOrd="2" destOrd="0" presId="urn:microsoft.com/office/officeart/2005/8/layout/orgChart1"/>
    <dgm:cxn modelId="{91CC261C-91DF-4E36-B383-626CF039CB03}" type="presParOf" srcId="{A683AA9D-0599-442F-938C-A81CB15012D2}" destId="{A054994F-76EC-445F-AD9B-28CBE96CB185}" srcOrd="3" destOrd="0" presId="urn:microsoft.com/office/officeart/2005/8/layout/orgChart1"/>
    <dgm:cxn modelId="{7BC9D299-EA3A-4174-A98A-69FFF7CA7D53}" type="presParOf" srcId="{A054994F-76EC-445F-AD9B-28CBE96CB185}" destId="{8A033182-2946-41CA-A985-69F6F8CB9BE6}" srcOrd="0" destOrd="0" presId="urn:microsoft.com/office/officeart/2005/8/layout/orgChart1"/>
    <dgm:cxn modelId="{BFE20108-3540-4F2D-8A3D-32CF183C6886}" type="presParOf" srcId="{8A033182-2946-41CA-A985-69F6F8CB9BE6}" destId="{1456B993-1C70-482C-B37F-137FAD6A14DC}" srcOrd="0" destOrd="0" presId="urn:microsoft.com/office/officeart/2005/8/layout/orgChart1"/>
    <dgm:cxn modelId="{9E10B127-24B7-4180-A9F9-5DE61C421554}" type="presParOf" srcId="{8A033182-2946-41CA-A985-69F6F8CB9BE6}" destId="{537CDA19-7C9D-476E-A200-9AA34217432A}" srcOrd="1" destOrd="0" presId="urn:microsoft.com/office/officeart/2005/8/layout/orgChart1"/>
    <dgm:cxn modelId="{DA77337C-76E3-44F9-B3FB-A2FF0FB1D8C3}" type="presParOf" srcId="{A054994F-76EC-445F-AD9B-28CBE96CB185}" destId="{426C4409-8E7A-4040-81D1-8D7331DF3FD1}" srcOrd="1" destOrd="0" presId="urn:microsoft.com/office/officeart/2005/8/layout/orgChart1"/>
    <dgm:cxn modelId="{2DBBB70E-3DFB-41C8-A1F2-8781B02259CA}" type="presParOf" srcId="{A054994F-76EC-445F-AD9B-28CBE96CB185}" destId="{D5F23112-1C62-4C96-9B05-232D8E26352E}" srcOrd="2" destOrd="0" presId="urn:microsoft.com/office/officeart/2005/8/layout/orgChart1"/>
    <dgm:cxn modelId="{453E307F-9B12-4924-AE84-DA891FB7C1C8}" type="presParOf" srcId="{A683AA9D-0599-442F-938C-A81CB15012D2}" destId="{49920C1E-9896-48F7-8BCB-98E17AFE9020}" srcOrd="4" destOrd="0" presId="urn:microsoft.com/office/officeart/2005/8/layout/orgChart1"/>
    <dgm:cxn modelId="{38F1F185-0C87-4C2F-9D2D-8417F94E0C08}" type="presParOf" srcId="{A683AA9D-0599-442F-938C-A81CB15012D2}" destId="{17145955-9EE6-48E4-B096-19733B7FD11B}" srcOrd="5" destOrd="0" presId="urn:microsoft.com/office/officeart/2005/8/layout/orgChart1"/>
    <dgm:cxn modelId="{06AEA665-6904-4C9C-A44C-BF0D26F483C8}" type="presParOf" srcId="{17145955-9EE6-48E4-B096-19733B7FD11B}" destId="{6CD09C10-82F1-4E90-9B23-AB245F52A68D}" srcOrd="0" destOrd="0" presId="urn:microsoft.com/office/officeart/2005/8/layout/orgChart1"/>
    <dgm:cxn modelId="{D412D260-DA03-4912-9AE0-9EFF320075FE}" type="presParOf" srcId="{6CD09C10-82F1-4E90-9B23-AB245F52A68D}" destId="{4C771499-FC98-4BAF-A8DE-373730E96161}" srcOrd="0" destOrd="0" presId="urn:microsoft.com/office/officeart/2005/8/layout/orgChart1"/>
    <dgm:cxn modelId="{FC699D57-5DF5-4E1C-95FE-5BF6FB78681F}" type="presParOf" srcId="{6CD09C10-82F1-4E90-9B23-AB245F52A68D}" destId="{AA60073F-8E2A-42FB-8E43-8E16C170DF8D}" srcOrd="1" destOrd="0" presId="urn:microsoft.com/office/officeart/2005/8/layout/orgChart1"/>
    <dgm:cxn modelId="{9295EA05-C673-49AA-BBB3-0EC76164CAD7}" type="presParOf" srcId="{17145955-9EE6-48E4-B096-19733B7FD11B}" destId="{05EE6E58-2F8A-4E80-A6D4-2EEE8150B054}" srcOrd="1" destOrd="0" presId="urn:microsoft.com/office/officeart/2005/8/layout/orgChart1"/>
    <dgm:cxn modelId="{CB36D1D6-D8C8-4F54-8BEB-DFBC53E3D610}" type="presParOf" srcId="{17145955-9EE6-48E4-B096-19733B7FD11B}" destId="{14367215-5402-4C32-8BEA-C07F154BAB29}" srcOrd="2" destOrd="0" presId="urn:microsoft.com/office/officeart/2005/8/layout/orgChart1"/>
    <dgm:cxn modelId="{30CA0749-D696-482B-B9E0-275428D12405}" type="presParOf" srcId="{96253B21-2E64-48B2-87A8-FB5AD59E0F0B}" destId="{C06F2F76-3D60-47BE-8BA5-C6D1A928BDD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20C1E-9896-48F7-8BCB-98E17AFE9020}">
      <dsp:nvSpPr>
        <dsp:cNvPr id="0" name=""/>
        <dsp:cNvSpPr/>
      </dsp:nvSpPr>
      <dsp:spPr>
        <a:xfrm>
          <a:off x="3177222" y="1040810"/>
          <a:ext cx="2247908" cy="390132"/>
        </a:xfrm>
        <a:custGeom>
          <a:avLst/>
          <a:gdLst/>
          <a:ahLst/>
          <a:cxnLst/>
          <a:rect l="0" t="0" r="0" b="0"/>
          <a:pathLst>
            <a:path>
              <a:moveTo>
                <a:pt x="0" y="0"/>
              </a:moveTo>
              <a:lnTo>
                <a:pt x="0" y="195066"/>
              </a:lnTo>
              <a:lnTo>
                <a:pt x="2247908" y="195066"/>
              </a:lnTo>
              <a:lnTo>
                <a:pt x="2247908" y="3901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C33804-E48C-4A34-9A9D-0BC0B56F120C}">
      <dsp:nvSpPr>
        <dsp:cNvPr id="0" name=""/>
        <dsp:cNvSpPr/>
      </dsp:nvSpPr>
      <dsp:spPr>
        <a:xfrm>
          <a:off x="3131502" y="1040810"/>
          <a:ext cx="91440" cy="390132"/>
        </a:xfrm>
        <a:custGeom>
          <a:avLst/>
          <a:gdLst/>
          <a:ahLst/>
          <a:cxnLst/>
          <a:rect l="0" t="0" r="0" b="0"/>
          <a:pathLst>
            <a:path>
              <a:moveTo>
                <a:pt x="45720" y="0"/>
              </a:moveTo>
              <a:lnTo>
                <a:pt x="45720" y="3901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A91F84-D172-427B-B74A-4DEF3A0983E1}">
      <dsp:nvSpPr>
        <dsp:cNvPr id="0" name=""/>
        <dsp:cNvSpPr/>
      </dsp:nvSpPr>
      <dsp:spPr>
        <a:xfrm>
          <a:off x="929314" y="1040810"/>
          <a:ext cx="2247908" cy="390132"/>
        </a:xfrm>
        <a:custGeom>
          <a:avLst/>
          <a:gdLst/>
          <a:ahLst/>
          <a:cxnLst/>
          <a:rect l="0" t="0" r="0" b="0"/>
          <a:pathLst>
            <a:path>
              <a:moveTo>
                <a:pt x="2247908" y="0"/>
              </a:moveTo>
              <a:lnTo>
                <a:pt x="2247908" y="195066"/>
              </a:lnTo>
              <a:lnTo>
                <a:pt x="0" y="195066"/>
              </a:lnTo>
              <a:lnTo>
                <a:pt x="0" y="3901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D144C9-96AF-4BF7-8E43-9701B175B900}">
      <dsp:nvSpPr>
        <dsp:cNvPr id="0" name=""/>
        <dsp:cNvSpPr/>
      </dsp:nvSpPr>
      <dsp:spPr>
        <a:xfrm>
          <a:off x="2248334" y="111922"/>
          <a:ext cx="1857775" cy="92888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latin typeface="Gotham Book"/>
            </a:rPr>
            <a:t>Texas Following the Civil War </a:t>
          </a:r>
        </a:p>
      </dsp:txBody>
      <dsp:txXfrm>
        <a:off x="2248334" y="111922"/>
        <a:ext cx="1857775" cy="928887"/>
      </dsp:txXfrm>
    </dsp:sp>
    <dsp:sp modelId="{875AFE7E-D8E2-414B-A3B2-454915D22CA7}">
      <dsp:nvSpPr>
        <dsp:cNvPr id="0" name=""/>
        <dsp:cNvSpPr/>
      </dsp:nvSpPr>
      <dsp:spPr>
        <a:xfrm>
          <a:off x="426" y="1430942"/>
          <a:ext cx="1857775" cy="360126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Economic Effects </a:t>
          </a:r>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dsp:txBody>
      <dsp:txXfrm>
        <a:off x="426" y="1430942"/>
        <a:ext cx="1857775" cy="3601269"/>
      </dsp:txXfrm>
    </dsp:sp>
    <dsp:sp modelId="{1456B993-1C70-482C-B37F-137FAD6A14DC}">
      <dsp:nvSpPr>
        <dsp:cNvPr id="0" name=""/>
        <dsp:cNvSpPr/>
      </dsp:nvSpPr>
      <dsp:spPr>
        <a:xfrm>
          <a:off x="2248334" y="1430942"/>
          <a:ext cx="1857775" cy="35571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Political Effects</a:t>
          </a:r>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r>
            <a:rPr lang="en-US" sz="2100" kern="1200"/>
            <a:t> </a:t>
          </a:r>
        </a:p>
      </dsp:txBody>
      <dsp:txXfrm>
        <a:off x="2248334" y="1430942"/>
        <a:ext cx="1857775" cy="3557138"/>
      </dsp:txXfrm>
    </dsp:sp>
    <dsp:sp modelId="{4C771499-FC98-4BAF-A8DE-373730E96161}">
      <dsp:nvSpPr>
        <dsp:cNvPr id="0" name=""/>
        <dsp:cNvSpPr/>
      </dsp:nvSpPr>
      <dsp:spPr>
        <a:xfrm>
          <a:off x="4496243" y="1430942"/>
          <a:ext cx="1857775" cy="35571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US" sz="2100" kern="1200"/>
            <a:t>Social Effects</a:t>
          </a:r>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a:p>
          <a:pPr marL="0" lvl="0" indent="0" algn="ctr" defTabSz="933450">
            <a:lnSpc>
              <a:spcPct val="90000"/>
            </a:lnSpc>
            <a:spcBef>
              <a:spcPct val="0"/>
            </a:spcBef>
            <a:spcAft>
              <a:spcPct val="35000"/>
            </a:spcAft>
            <a:buNone/>
          </a:pPr>
          <a:endParaRPr lang="en-US" sz="2100" kern="1200"/>
        </a:p>
      </dsp:txBody>
      <dsp:txXfrm>
        <a:off x="4496243" y="1430942"/>
        <a:ext cx="1857775" cy="35571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4B288-0DA4-4FDD-B686-CED250B500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220</Words>
  <Characters>1271</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4</cp:revision>
  <cp:lastPrinted>2020-09-30T17:08:00Z</cp:lastPrinted>
  <dcterms:created xsi:type="dcterms:W3CDTF">2022-05-02T21:51:00Z</dcterms:created>
  <dcterms:modified xsi:type="dcterms:W3CDTF">2022-05-02T22:06:00Z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