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860D8" w14:textId="67D856B2" w:rsidR="008167F1" w:rsidRPr="001F5C74" w:rsidRDefault="008167F1" w:rsidP="008167F1">
      <w:pPr>
        <w:spacing w:after="0"/>
        <w:jc w:val="center"/>
        <w:rPr>
          <w:rStyle w:val="Strong"/>
          <w:rFonts w:ascii="Gotham Book" w:hAnsi="Gotham Book"/>
          <w:i/>
          <w:iCs/>
          <w:color w:val="747474" w:themeColor="background2" w:themeShade="80"/>
          <w:sz w:val="32"/>
          <w:szCs w:val="22"/>
          <w:lang w:val="es-MX"/>
        </w:rPr>
      </w:pPr>
      <w:r w:rsidRPr="001F5C74">
        <w:rPr>
          <w:rStyle w:val="Strong"/>
          <w:rFonts w:ascii="Gotham Book" w:hAnsi="Gotham Book"/>
          <w:b w:val="0"/>
          <w:bCs w:val="0"/>
          <w:color w:val="000000" w:themeColor="text1"/>
          <w:sz w:val="48"/>
          <w:szCs w:val="18"/>
          <w:lang w:val="es-MX"/>
        </w:rPr>
        <w:t xml:space="preserve">La Constitución de Texas de 1876 </w:t>
      </w:r>
      <w:r w:rsidRPr="001F5C74">
        <w:rPr>
          <w:rStyle w:val="Strong"/>
          <w:rFonts w:ascii="Gotham Book" w:hAnsi="Gotham Book"/>
          <w:i/>
          <w:iCs/>
          <w:color w:val="747474" w:themeColor="background2" w:themeShade="80"/>
          <w:sz w:val="44"/>
          <w:szCs w:val="44"/>
          <w:lang w:val="es-MX"/>
        </w:rPr>
        <w:t>Fundamentos</w:t>
      </w:r>
    </w:p>
    <w:p w14:paraId="60F81AB4" w14:textId="77777777" w:rsidR="008167F1" w:rsidRPr="008D7B34" w:rsidRDefault="008167F1" w:rsidP="008167F1">
      <w:pPr>
        <w:spacing w:after="0" w:line="240" w:lineRule="auto"/>
        <w:jc w:val="center"/>
        <w:rPr>
          <w:rFonts w:ascii="Gotham Book" w:hAnsi="Gotham Book"/>
          <w:i/>
          <w:iCs/>
          <w:color w:val="595959" w:themeColor="text1" w:themeTint="A6"/>
          <w:sz w:val="34"/>
          <w:szCs w:val="44"/>
        </w:rPr>
      </w:pPr>
      <w:r w:rsidRPr="008D7B34">
        <w:rPr>
          <w:rFonts w:ascii="Gotham Book" w:hAnsi="Gotham Book"/>
          <w:i/>
          <w:iCs/>
          <w:color w:val="595959" w:themeColor="text1" w:themeTint="A6"/>
          <w:sz w:val="34"/>
          <w:szCs w:val="44"/>
        </w:rPr>
        <w:t>Unidad 9: Reconstrucción</w:t>
      </w:r>
    </w:p>
    <w:p w14:paraId="29255C3C" w14:textId="77777777" w:rsidR="008167F1" w:rsidRPr="008D7B34" w:rsidRDefault="008167F1" w:rsidP="008167F1">
      <w:pPr>
        <w:spacing w:after="0" w:line="240" w:lineRule="auto"/>
        <w:rPr>
          <w:rFonts w:ascii="Gotham Book" w:hAnsi="Gotham Book"/>
          <w:i/>
          <w:iCs/>
          <w:color w:val="595959" w:themeColor="text1" w:themeTint="A6"/>
          <w:sz w:val="16"/>
          <w:szCs w:val="16"/>
        </w:rPr>
      </w:pPr>
    </w:p>
    <w:tbl>
      <w:tblPr>
        <w:tblStyle w:val="TableGrid"/>
        <w:tblW w:w="13140" w:type="dxa"/>
        <w:tblLook w:val="04A0" w:firstRow="1" w:lastRow="0" w:firstColumn="1" w:lastColumn="0" w:noHBand="0" w:noVBand="1"/>
      </w:tblPr>
      <w:tblGrid>
        <w:gridCol w:w="1114"/>
        <w:gridCol w:w="6656"/>
        <w:gridCol w:w="1078"/>
        <w:gridCol w:w="1874"/>
        <w:gridCol w:w="1257"/>
        <w:gridCol w:w="1161"/>
      </w:tblGrid>
      <w:tr w:rsidR="008167F1" w:rsidRPr="008D7B34" w14:paraId="4EAB4F82" w14:textId="77777777" w:rsidTr="005A5EC6">
        <w:trPr>
          <w:trHeight w:val="511"/>
        </w:trPr>
        <w:tc>
          <w:tcPr>
            <w:tcW w:w="10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9503268" w14:textId="77777777" w:rsidR="008167F1" w:rsidRPr="008D7B34" w:rsidRDefault="008167F1" w:rsidP="005A5EC6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>Nombre:</w:t>
            </w:r>
          </w:p>
        </w:tc>
        <w:tc>
          <w:tcPr>
            <w:tcW w:w="67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4AA73A2" w14:textId="77777777" w:rsidR="008167F1" w:rsidRPr="008D7B34" w:rsidRDefault="008167F1" w:rsidP="005A5EC6">
            <w:pPr>
              <w:rPr>
                <w:rFonts w:ascii="Gotham Book" w:hAnsi="Gotham Book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A22DC01" w14:textId="77777777" w:rsidR="008167F1" w:rsidRPr="008D7B34" w:rsidRDefault="008167F1" w:rsidP="005A5EC6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>Fecha:</w:t>
            </w:r>
          </w:p>
        </w:tc>
        <w:tc>
          <w:tcPr>
            <w:tcW w:w="189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65ED725" w14:textId="77777777" w:rsidR="008167F1" w:rsidRPr="008D7B34" w:rsidRDefault="008167F1" w:rsidP="005A5EC6">
            <w:pPr>
              <w:rPr>
                <w:rFonts w:ascii="Gotham Book" w:hAnsi="Gotham Book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F709CE8" w14:textId="77777777" w:rsidR="008167F1" w:rsidRPr="008D7B34" w:rsidRDefault="008167F1" w:rsidP="005A5EC6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 xml:space="preserve">                                                                Punto:</w:t>
            </w:r>
          </w:p>
        </w:tc>
        <w:tc>
          <w:tcPr>
            <w:tcW w:w="1170" w:type="dxa"/>
            <w:tcBorders>
              <w:left w:val="single" w:sz="4" w:space="0" w:color="auto"/>
            </w:tcBorders>
            <w:vAlign w:val="bottom"/>
          </w:tcPr>
          <w:p w14:paraId="0E402A81" w14:textId="77777777" w:rsidR="008167F1" w:rsidRPr="008D7B34" w:rsidRDefault="008167F1" w:rsidP="005A5EC6">
            <w:pPr>
              <w:rPr>
                <w:rFonts w:ascii="Gotham Book" w:hAnsi="Gotham Book"/>
              </w:rPr>
            </w:pPr>
          </w:p>
        </w:tc>
      </w:tr>
    </w:tbl>
    <w:p w14:paraId="1D16145B" w14:textId="77777777" w:rsidR="008167F1" w:rsidRPr="000D75E2" w:rsidRDefault="008167F1" w:rsidP="008167F1">
      <w:pPr>
        <w:rPr>
          <w:sz w:val="12"/>
          <w:szCs w:val="12"/>
        </w:rPr>
      </w:pPr>
    </w:p>
    <w:p w14:paraId="7317B0A3" w14:textId="2EB52FF5" w:rsidR="008167F1" w:rsidRPr="001F5C74" w:rsidRDefault="008167F1" w:rsidP="008167F1">
      <w:pPr>
        <w:rPr>
          <w:rFonts w:ascii="Gotham Book" w:hAnsi="Gotham Book"/>
          <w:lang w:val="es-MX"/>
        </w:rPr>
      </w:pPr>
      <w:r w:rsidRPr="001F5C74">
        <w:rPr>
          <w:rFonts w:ascii="Gotham Book" w:hAnsi="Gotham Book"/>
          <w:b/>
          <w:bCs/>
          <w:i/>
          <w:iCs/>
          <w:lang w:val="es-MX"/>
        </w:rPr>
        <w:t>Instrucciones</w:t>
      </w:r>
      <w:r w:rsidRPr="001F5C74">
        <w:rPr>
          <w:rFonts w:ascii="Gotham Book" w:hAnsi="Gotham Book"/>
          <w:lang w:val="es-MX"/>
        </w:rPr>
        <w:t xml:space="preserve">: Lee cada extracto de la Constitución de Texas de 1876 y determina qué principios de la Constitución están representados en el extracto. </w:t>
      </w:r>
      <w:r w:rsidRPr="001F5C74">
        <w:rPr>
          <w:rFonts w:ascii="Gotham Book" w:hAnsi="Gotham Book"/>
          <w:b/>
          <w:bCs/>
          <w:i/>
          <w:iCs/>
          <w:lang w:val="es-MX"/>
        </w:rPr>
        <w:t>Nota</w:t>
      </w:r>
      <w:r w:rsidRPr="001F5C74">
        <w:rPr>
          <w:rFonts w:ascii="Gotham Book" w:hAnsi="Gotham Book"/>
          <w:lang w:val="es-MX"/>
        </w:rPr>
        <w:t xml:space="preserve">: Un extracto puede representar uno o más principios. Coloca una marca de verificación debajo de la casilla o casillas correctas para cada principio. TRES principios han sido eliminados de cada afirmación. Los principios eliminados muestran: --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720"/>
        <w:gridCol w:w="720"/>
        <w:gridCol w:w="720"/>
        <w:gridCol w:w="720"/>
        <w:gridCol w:w="720"/>
        <w:gridCol w:w="810"/>
        <w:gridCol w:w="715"/>
      </w:tblGrid>
      <w:tr w:rsidR="008167F1" w14:paraId="3EC299C2" w14:textId="77777777" w:rsidTr="005A5EC6">
        <w:trPr>
          <w:cantSplit/>
          <w:trHeight w:val="1763"/>
        </w:trPr>
        <w:tc>
          <w:tcPr>
            <w:tcW w:w="7825" w:type="dxa"/>
            <w:shd w:val="clear" w:color="auto" w:fill="F2F2F2" w:themeFill="background1" w:themeFillShade="F2"/>
            <w:vAlign w:val="center"/>
          </w:tcPr>
          <w:p w14:paraId="6EE0454A" w14:textId="77777777" w:rsidR="008167F1" w:rsidRPr="001F5C74" w:rsidRDefault="008167F1" w:rsidP="005A5EC6">
            <w:pPr>
              <w:jc w:val="center"/>
              <w:rPr>
                <w:rFonts w:ascii="Gotham Book" w:hAnsi="Gotham Book"/>
                <w:b/>
                <w:bCs/>
                <w:sz w:val="28"/>
                <w:szCs w:val="32"/>
                <w:lang w:val="es-MX"/>
              </w:rPr>
            </w:pPr>
            <w:bookmarkStart w:id="0" w:name="_Hlk210898972"/>
            <w:r w:rsidRPr="001F5C74">
              <w:rPr>
                <w:rFonts w:ascii="Gotham Book" w:hAnsi="Gotham Book"/>
                <w:b/>
                <w:bCs/>
                <w:sz w:val="28"/>
                <w:szCs w:val="32"/>
                <w:lang w:val="es-MX"/>
              </w:rPr>
              <w:t>Extracto de la Constitución de Texas de 1876</w:t>
            </w:r>
          </w:p>
          <w:p w14:paraId="2CCF0D43" w14:textId="77777777" w:rsidR="008167F1" w:rsidRPr="001F5C74" w:rsidRDefault="008167F1" w:rsidP="005A5EC6">
            <w:pPr>
              <w:jc w:val="center"/>
              <w:rPr>
                <w:rFonts w:ascii="Gotham Book" w:hAnsi="Gotham Book"/>
                <w:sz w:val="16"/>
                <w:szCs w:val="16"/>
                <w:lang w:val="es-MX"/>
              </w:rPr>
            </w:pPr>
          </w:p>
          <w:p w14:paraId="1E3C940A" w14:textId="77777777" w:rsidR="008167F1" w:rsidRPr="001F5C74" w:rsidRDefault="008167F1" w:rsidP="005A5EC6">
            <w:pPr>
              <w:jc w:val="center"/>
              <w:rPr>
                <w:rFonts w:ascii="Gotham Book" w:hAnsi="Gotham Book"/>
                <w:i/>
                <w:iCs/>
                <w:lang w:val="es-MX"/>
              </w:rPr>
            </w:pPr>
            <w:r w:rsidRPr="001F5C74">
              <w:rPr>
                <w:rFonts w:ascii="Gotham Book" w:hAnsi="Gotham Book"/>
                <w:i/>
                <w:iCs/>
                <w:lang w:val="es-MX"/>
              </w:rPr>
              <w:t xml:space="preserve">Destaca palabras o frases clave del extracto que aporten pruebas que respalden tu elección de principios o principios. </w:t>
            </w:r>
          </w:p>
        </w:tc>
        <w:tc>
          <w:tcPr>
            <w:tcW w:w="720" w:type="dxa"/>
            <w:shd w:val="clear" w:color="auto" w:fill="F2F2F2" w:themeFill="background1" w:themeFillShade="F2"/>
            <w:textDirection w:val="btLr"/>
            <w:vAlign w:val="center"/>
          </w:tcPr>
          <w:p w14:paraId="15080F2A" w14:textId="77777777" w:rsidR="008167F1" w:rsidRPr="00B5123D" w:rsidRDefault="008167F1" w:rsidP="005A5EC6">
            <w:pPr>
              <w:ind w:left="113" w:right="113"/>
              <w:jc w:val="center"/>
              <w:rPr>
                <w:rFonts w:ascii="Gotham Book" w:hAnsi="Gotham Book"/>
              </w:rPr>
            </w:pPr>
            <w:r w:rsidRPr="00B5123D">
              <w:rPr>
                <w:rFonts w:ascii="Gotham Book" w:hAnsi="Gotham Book"/>
              </w:rPr>
              <w:t>Derechos individuales</w:t>
            </w:r>
          </w:p>
        </w:tc>
        <w:tc>
          <w:tcPr>
            <w:tcW w:w="720" w:type="dxa"/>
            <w:shd w:val="clear" w:color="auto" w:fill="F2F2F2" w:themeFill="background1" w:themeFillShade="F2"/>
            <w:textDirection w:val="btLr"/>
            <w:vAlign w:val="center"/>
          </w:tcPr>
          <w:p w14:paraId="713A7554" w14:textId="77777777" w:rsidR="008167F1" w:rsidRPr="00B5123D" w:rsidRDefault="008167F1" w:rsidP="005A5EC6">
            <w:pPr>
              <w:ind w:left="113" w:right="113"/>
              <w:jc w:val="center"/>
              <w:rPr>
                <w:rFonts w:ascii="Gotham Book" w:hAnsi="Gotham Book"/>
              </w:rPr>
            </w:pPr>
            <w:r w:rsidRPr="00B5123D">
              <w:rPr>
                <w:rFonts w:ascii="Gotham Book" w:hAnsi="Gotham Book"/>
              </w:rPr>
              <w:t>Federalismo</w:t>
            </w:r>
          </w:p>
        </w:tc>
        <w:tc>
          <w:tcPr>
            <w:tcW w:w="720" w:type="dxa"/>
            <w:shd w:val="clear" w:color="auto" w:fill="F2F2F2" w:themeFill="background1" w:themeFillShade="F2"/>
            <w:textDirection w:val="btLr"/>
            <w:vAlign w:val="center"/>
          </w:tcPr>
          <w:p w14:paraId="6AB404C2" w14:textId="77777777" w:rsidR="008167F1" w:rsidRPr="00B5123D" w:rsidRDefault="008167F1" w:rsidP="005A5EC6">
            <w:pPr>
              <w:ind w:left="113" w:right="113"/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Soberanía popular</w:t>
            </w:r>
          </w:p>
        </w:tc>
        <w:tc>
          <w:tcPr>
            <w:tcW w:w="720" w:type="dxa"/>
            <w:shd w:val="clear" w:color="auto" w:fill="F2F2F2" w:themeFill="background1" w:themeFillShade="F2"/>
            <w:textDirection w:val="btLr"/>
            <w:vAlign w:val="center"/>
          </w:tcPr>
          <w:p w14:paraId="17278063" w14:textId="77777777" w:rsidR="008167F1" w:rsidRPr="00B5123D" w:rsidRDefault="008167F1" w:rsidP="005A5EC6">
            <w:pPr>
              <w:ind w:left="113" w:right="113"/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Republicanismo</w:t>
            </w:r>
          </w:p>
        </w:tc>
        <w:tc>
          <w:tcPr>
            <w:tcW w:w="720" w:type="dxa"/>
            <w:shd w:val="clear" w:color="auto" w:fill="F2F2F2" w:themeFill="background1" w:themeFillShade="F2"/>
            <w:textDirection w:val="btLr"/>
            <w:vAlign w:val="center"/>
          </w:tcPr>
          <w:p w14:paraId="61751DBF" w14:textId="77777777" w:rsidR="008167F1" w:rsidRPr="00B5123D" w:rsidRDefault="008167F1" w:rsidP="005A5EC6">
            <w:pPr>
              <w:ind w:left="113" w:right="113"/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Controles y equilibrios</w:t>
            </w:r>
          </w:p>
        </w:tc>
        <w:tc>
          <w:tcPr>
            <w:tcW w:w="810" w:type="dxa"/>
            <w:shd w:val="clear" w:color="auto" w:fill="F2F2F2" w:themeFill="background1" w:themeFillShade="F2"/>
            <w:textDirection w:val="btLr"/>
            <w:vAlign w:val="center"/>
          </w:tcPr>
          <w:p w14:paraId="650302AC" w14:textId="77777777" w:rsidR="008167F1" w:rsidRPr="00B5123D" w:rsidRDefault="008167F1" w:rsidP="005A5EC6">
            <w:pPr>
              <w:ind w:left="113" w:right="113"/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Separación de poderes</w:t>
            </w:r>
          </w:p>
        </w:tc>
        <w:tc>
          <w:tcPr>
            <w:tcW w:w="715" w:type="dxa"/>
            <w:shd w:val="clear" w:color="auto" w:fill="F2F2F2" w:themeFill="background1" w:themeFillShade="F2"/>
            <w:textDirection w:val="btLr"/>
            <w:vAlign w:val="center"/>
          </w:tcPr>
          <w:p w14:paraId="3F8A7BF7" w14:textId="77777777" w:rsidR="008167F1" w:rsidRPr="00B5123D" w:rsidRDefault="008167F1" w:rsidP="005A5EC6">
            <w:pPr>
              <w:ind w:left="113" w:right="113"/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Gobierno limitado</w:t>
            </w:r>
          </w:p>
        </w:tc>
      </w:tr>
      <w:tr w:rsidR="008167F1" w14:paraId="77763BA2" w14:textId="77777777" w:rsidTr="008167F1">
        <w:trPr>
          <w:trHeight w:val="656"/>
        </w:trPr>
        <w:tc>
          <w:tcPr>
            <w:tcW w:w="7825" w:type="dxa"/>
          </w:tcPr>
          <w:p w14:paraId="4A9177F3" w14:textId="77777777" w:rsidR="008167F1" w:rsidRPr="001F5C74" w:rsidRDefault="008167F1" w:rsidP="005A5EC6">
            <w:pPr>
              <w:rPr>
                <w:rFonts w:ascii="Gotham Book" w:hAnsi="Gotham Book"/>
                <w:lang w:val="es-MX"/>
              </w:rPr>
            </w:pPr>
            <w:r w:rsidRPr="001F5C74">
              <w:rPr>
                <w:rFonts w:ascii="Gotham Book" w:hAnsi="Gotham Book"/>
                <w:lang w:val="es-MX"/>
              </w:rPr>
              <w:t xml:space="preserve">"Todo </w:t>
            </w:r>
            <w:r w:rsidRPr="001F5C74">
              <w:rPr>
                <w:rFonts w:ascii="Gotham Book" w:hAnsi="Gotham Book"/>
                <w:b/>
                <w:bCs/>
                <w:lang w:val="es-MX"/>
              </w:rPr>
              <w:t>poder político</w:t>
            </w:r>
            <w:r w:rsidRPr="001F5C74">
              <w:rPr>
                <w:rFonts w:ascii="Gotham Book" w:hAnsi="Gotham Book"/>
                <w:lang w:val="es-MX"/>
              </w:rPr>
              <w:t xml:space="preserve"> es inherente al </w:t>
            </w:r>
            <w:r w:rsidRPr="001F5C74">
              <w:rPr>
                <w:rFonts w:ascii="Gotham Book" w:hAnsi="Gotham Book"/>
                <w:b/>
                <w:bCs/>
                <w:lang w:val="es-MX"/>
              </w:rPr>
              <w:t>pueblo</w:t>
            </w:r>
            <w:r w:rsidRPr="001F5C74">
              <w:rPr>
                <w:rFonts w:ascii="Gotham Book" w:hAnsi="Gotham Book"/>
                <w:lang w:val="es-MX"/>
              </w:rPr>
              <w:t xml:space="preserve">, y todos los gobiernos libres se fundan sobre </w:t>
            </w:r>
            <w:r w:rsidRPr="001F5C74">
              <w:rPr>
                <w:rFonts w:ascii="Gotham Book" w:hAnsi="Gotham Book"/>
                <w:b/>
                <w:bCs/>
                <w:lang w:val="es-MX"/>
              </w:rPr>
              <w:t xml:space="preserve">su autoridad </w:t>
            </w:r>
            <w:r w:rsidRPr="001F5C74">
              <w:rPr>
                <w:rFonts w:ascii="Gotham Book" w:hAnsi="Gotham Book"/>
                <w:lang w:val="es-MX"/>
              </w:rPr>
              <w:t xml:space="preserve">e instituyen para </w:t>
            </w:r>
            <w:r w:rsidRPr="001F5C74">
              <w:rPr>
                <w:rFonts w:ascii="Gotham Book" w:hAnsi="Gotham Book"/>
                <w:b/>
                <w:bCs/>
                <w:lang w:val="es-MX"/>
              </w:rPr>
              <w:t>su beneficio</w:t>
            </w:r>
            <w:r w:rsidRPr="001F5C74">
              <w:rPr>
                <w:rFonts w:ascii="Gotham Book" w:hAnsi="Gotham Book"/>
                <w:lang w:val="es-MX"/>
              </w:rPr>
              <w:t>."</w:t>
            </w:r>
          </w:p>
        </w:tc>
        <w:tc>
          <w:tcPr>
            <w:tcW w:w="720" w:type="dxa"/>
            <w:vAlign w:val="center"/>
          </w:tcPr>
          <w:p w14:paraId="49B38243" w14:textId="77777777" w:rsidR="008167F1" w:rsidRPr="001F5C74" w:rsidRDefault="008167F1" w:rsidP="008167F1">
            <w:pPr>
              <w:jc w:val="center"/>
              <w:rPr>
                <w:rFonts w:ascii="Gotham Book" w:hAnsi="Gotham Book"/>
                <w:lang w:val="es-MX"/>
              </w:rPr>
            </w:pPr>
          </w:p>
        </w:tc>
        <w:tc>
          <w:tcPr>
            <w:tcW w:w="720" w:type="dxa"/>
            <w:vAlign w:val="center"/>
          </w:tcPr>
          <w:p w14:paraId="06992E24" w14:textId="77777777" w:rsidR="008167F1" w:rsidRPr="00B5123D" w:rsidRDefault="008167F1" w:rsidP="008167F1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--</w:t>
            </w:r>
          </w:p>
        </w:tc>
        <w:tc>
          <w:tcPr>
            <w:tcW w:w="720" w:type="dxa"/>
            <w:vAlign w:val="center"/>
          </w:tcPr>
          <w:p w14:paraId="3D8BE0D6" w14:textId="77777777" w:rsidR="008167F1" w:rsidRPr="00B5123D" w:rsidRDefault="008167F1" w:rsidP="008167F1">
            <w:pPr>
              <w:jc w:val="center"/>
              <w:rPr>
                <w:rFonts w:ascii="Gotham Book" w:hAnsi="Gotham Book"/>
              </w:rPr>
            </w:pPr>
          </w:p>
        </w:tc>
        <w:tc>
          <w:tcPr>
            <w:tcW w:w="720" w:type="dxa"/>
            <w:vAlign w:val="center"/>
          </w:tcPr>
          <w:p w14:paraId="3A3D4FB4" w14:textId="56889717" w:rsidR="008167F1" w:rsidRPr="00B5123D" w:rsidRDefault="008167F1" w:rsidP="008167F1">
            <w:pPr>
              <w:jc w:val="center"/>
              <w:rPr>
                <w:rFonts w:ascii="Gotham Book" w:hAnsi="Gotham Book"/>
              </w:rPr>
            </w:pPr>
          </w:p>
        </w:tc>
        <w:tc>
          <w:tcPr>
            <w:tcW w:w="720" w:type="dxa"/>
            <w:vAlign w:val="center"/>
          </w:tcPr>
          <w:p w14:paraId="5D277DB0" w14:textId="77777777" w:rsidR="008167F1" w:rsidRPr="00B5123D" w:rsidRDefault="008167F1" w:rsidP="008167F1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--</w:t>
            </w:r>
          </w:p>
        </w:tc>
        <w:tc>
          <w:tcPr>
            <w:tcW w:w="810" w:type="dxa"/>
            <w:vAlign w:val="center"/>
          </w:tcPr>
          <w:p w14:paraId="4F0DA5D9" w14:textId="56DFEF9A" w:rsidR="008167F1" w:rsidRPr="00B5123D" w:rsidRDefault="008167F1" w:rsidP="008167F1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-</w:t>
            </w:r>
            <w:r>
              <w:t>-</w:t>
            </w:r>
          </w:p>
        </w:tc>
        <w:tc>
          <w:tcPr>
            <w:tcW w:w="715" w:type="dxa"/>
            <w:vAlign w:val="center"/>
          </w:tcPr>
          <w:p w14:paraId="59A058A9" w14:textId="77777777" w:rsidR="008167F1" w:rsidRPr="00B5123D" w:rsidRDefault="008167F1" w:rsidP="008167F1">
            <w:pPr>
              <w:jc w:val="center"/>
              <w:rPr>
                <w:rFonts w:ascii="Gotham Book" w:hAnsi="Gotham Book"/>
              </w:rPr>
            </w:pPr>
          </w:p>
        </w:tc>
      </w:tr>
      <w:tr w:rsidR="008167F1" w14:paraId="3845A20B" w14:textId="77777777" w:rsidTr="005A5EC6">
        <w:trPr>
          <w:trHeight w:val="665"/>
        </w:trPr>
        <w:tc>
          <w:tcPr>
            <w:tcW w:w="7825" w:type="dxa"/>
          </w:tcPr>
          <w:p w14:paraId="0DDAB9CE" w14:textId="77777777" w:rsidR="008167F1" w:rsidRPr="001F5C74" w:rsidRDefault="008167F1" w:rsidP="005A5EC6">
            <w:pPr>
              <w:rPr>
                <w:rFonts w:ascii="Gotham Book" w:hAnsi="Gotham Book"/>
                <w:lang w:val="es-MX"/>
              </w:rPr>
            </w:pPr>
            <w:r w:rsidRPr="001F5C74">
              <w:rPr>
                <w:rFonts w:ascii="Gotham Book" w:hAnsi="Gotham Book"/>
                <w:lang w:val="es-MX"/>
              </w:rPr>
              <w:t xml:space="preserve">"Los </w:t>
            </w:r>
            <w:r w:rsidRPr="001F5C74">
              <w:rPr>
                <w:rFonts w:ascii="Gotham Book" w:hAnsi="Gotham Book"/>
                <w:b/>
                <w:bCs/>
                <w:lang w:val="es-MX"/>
              </w:rPr>
              <w:t>poderes del gobierno</w:t>
            </w:r>
            <w:r w:rsidRPr="001F5C74">
              <w:rPr>
                <w:rFonts w:ascii="Gotham Book" w:hAnsi="Gotham Book"/>
                <w:lang w:val="es-MX"/>
              </w:rPr>
              <w:t xml:space="preserve"> del Estado de Texas se dividirán  en </w:t>
            </w:r>
            <w:r w:rsidRPr="001F5C74">
              <w:rPr>
                <w:rFonts w:ascii="Gotham Book" w:hAnsi="Gotham Book"/>
                <w:b/>
                <w:bCs/>
                <w:lang w:val="es-MX"/>
              </w:rPr>
              <w:t>tres departamentos distintos</w:t>
            </w:r>
            <w:r w:rsidRPr="001F5C74">
              <w:rPr>
                <w:rFonts w:ascii="Gotham Book" w:hAnsi="Gotham Book"/>
                <w:lang w:val="es-MX"/>
              </w:rPr>
              <w:t>"</w:t>
            </w:r>
          </w:p>
        </w:tc>
        <w:tc>
          <w:tcPr>
            <w:tcW w:w="720" w:type="dxa"/>
            <w:vAlign w:val="center"/>
          </w:tcPr>
          <w:p w14:paraId="1B16C25E" w14:textId="77777777" w:rsidR="008167F1" w:rsidRPr="00B5123D" w:rsidRDefault="008167F1" w:rsidP="005A5EC6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--</w:t>
            </w:r>
          </w:p>
        </w:tc>
        <w:tc>
          <w:tcPr>
            <w:tcW w:w="720" w:type="dxa"/>
            <w:vAlign w:val="center"/>
          </w:tcPr>
          <w:p w14:paraId="532B6245" w14:textId="3A046AF9" w:rsidR="008167F1" w:rsidRPr="00B5123D" w:rsidRDefault="008167F1" w:rsidP="005A5EC6">
            <w:pPr>
              <w:jc w:val="center"/>
              <w:rPr>
                <w:rFonts w:ascii="Gotham Book" w:hAnsi="Gotham Book"/>
              </w:rPr>
            </w:pPr>
          </w:p>
        </w:tc>
        <w:tc>
          <w:tcPr>
            <w:tcW w:w="720" w:type="dxa"/>
            <w:vAlign w:val="center"/>
          </w:tcPr>
          <w:p w14:paraId="4265CDE7" w14:textId="272FEABF" w:rsidR="008167F1" w:rsidRPr="00B5123D" w:rsidRDefault="008167F1" w:rsidP="005A5EC6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-</w:t>
            </w:r>
            <w:r>
              <w:t>-</w:t>
            </w:r>
          </w:p>
        </w:tc>
        <w:tc>
          <w:tcPr>
            <w:tcW w:w="720" w:type="dxa"/>
            <w:vAlign w:val="center"/>
          </w:tcPr>
          <w:p w14:paraId="5698F2C7" w14:textId="2350D087" w:rsidR="008167F1" w:rsidRPr="00B5123D" w:rsidRDefault="008167F1" w:rsidP="005A5EC6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--</w:t>
            </w:r>
          </w:p>
        </w:tc>
        <w:tc>
          <w:tcPr>
            <w:tcW w:w="720" w:type="dxa"/>
            <w:vAlign w:val="center"/>
          </w:tcPr>
          <w:p w14:paraId="44A6B0A8" w14:textId="77777777" w:rsidR="008167F1" w:rsidRPr="00B5123D" w:rsidRDefault="008167F1" w:rsidP="005A5EC6">
            <w:pPr>
              <w:jc w:val="center"/>
              <w:rPr>
                <w:rFonts w:ascii="Gotham Book" w:hAnsi="Gotham Book"/>
              </w:rPr>
            </w:pPr>
          </w:p>
        </w:tc>
        <w:tc>
          <w:tcPr>
            <w:tcW w:w="810" w:type="dxa"/>
            <w:vAlign w:val="center"/>
          </w:tcPr>
          <w:p w14:paraId="49D3FA3E" w14:textId="77777777" w:rsidR="008167F1" w:rsidRPr="00B5123D" w:rsidRDefault="008167F1" w:rsidP="005A5EC6">
            <w:pPr>
              <w:jc w:val="center"/>
              <w:rPr>
                <w:rFonts w:ascii="Gotham Book" w:hAnsi="Gotham Book"/>
              </w:rPr>
            </w:pPr>
          </w:p>
        </w:tc>
        <w:tc>
          <w:tcPr>
            <w:tcW w:w="715" w:type="dxa"/>
            <w:vAlign w:val="center"/>
          </w:tcPr>
          <w:p w14:paraId="6433F4DD" w14:textId="77777777" w:rsidR="008167F1" w:rsidRPr="00B5123D" w:rsidRDefault="008167F1" w:rsidP="005A5EC6">
            <w:pPr>
              <w:jc w:val="center"/>
              <w:rPr>
                <w:rFonts w:ascii="Gotham Book" w:hAnsi="Gotham Book"/>
              </w:rPr>
            </w:pPr>
          </w:p>
        </w:tc>
      </w:tr>
      <w:tr w:rsidR="008167F1" w14:paraId="7B02A9DB" w14:textId="77777777" w:rsidTr="005A5EC6">
        <w:tc>
          <w:tcPr>
            <w:tcW w:w="7825" w:type="dxa"/>
          </w:tcPr>
          <w:p w14:paraId="62665F14" w14:textId="77777777" w:rsidR="008167F1" w:rsidRPr="001F5C74" w:rsidRDefault="008167F1" w:rsidP="005A5EC6">
            <w:pPr>
              <w:rPr>
                <w:rFonts w:ascii="Gotham Book" w:hAnsi="Gotham Book"/>
                <w:lang w:val="es-MX"/>
              </w:rPr>
            </w:pPr>
            <w:r w:rsidRPr="001F5C74">
              <w:rPr>
                <w:rFonts w:ascii="Gotham Book" w:hAnsi="Gotham Book"/>
                <w:lang w:val="es-MX"/>
              </w:rPr>
              <w:t xml:space="preserve">"Todo </w:t>
            </w:r>
            <w:r w:rsidRPr="001F5C74">
              <w:rPr>
                <w:rFonts w:ascii="Gotham Book" w:hAnsi="Gotham Book"/>
                <w:b/>
                <w:bCs/>
                <w:lang w:val="es-MX"/>
              </w:rPr>
              <w:t>ciudadano</w:t>
            </w:r>
            <w:r w:rsidRPr="001F5C74">
              <w:rPr>
                <w:rFonts w:ascii="Gotham Book" w:hAnsi="Gotham Book"/>
                <w:lang w:val="es-MX"/>
              </w:rPr>
              <w:t xml:space="preserve"> tendrá </w:t>
            </w:r>
            <w:r w:rsidRPr="001F5C74">
              <w:rPr>
                <w:rFonts w:ascii="Gotham Book" w:hAnsi="Gotham Book"/>
                <w:b/>
                <w:bCs/>
                <w:lang w:val="es-MX"/>
              </w:rPr>
              <w:t>derecho</w:t>
            </w:r>
            <w:r w:rsidRPr="001F5C74">
              <w:rPr>
                <w:rFonts w:ascii="Gotham Book" w:hAnsi="Gotham Book"/>
                <w:lang w:val="es-MX"/>
              </w:rPr>
              <w:t xml:space="preserve"> a poseer y portar armas en la legítima defensa de sí mismo o del Estado; pero la </w:t>
            </w:r>
            <w:r w:rsidRPr="001F5C74">
              <w:rPr>
                <w:rFonts w:ascii="Gotham Book" w:hAnsi="Gotham Book"/>
                <w:b/>
                <w:bCs/>
                <w:lang w:val="es-MX"/>
              </w:rPr>
              <w:t>Legislatura</w:t>
            </w:r>
            <w:r w:rsidRPr="001F5C74">
              <w:rPr>
                <w:rFonts w:ascii="Gotham Book" w:hAnsi="Gotham Book"/>
                <w:lang w:val="es-MX"/>
              </w:rPr>
              <w:t xml:space="preserve"> tendrá poder legal para </w:t>
            </w:r>
            <w:r w:rsidRPr="001F5C74">
              <w:rPr>
                <w:rFonts w:ascii="Gotham Book" w:hAnsi="Gotham Book"/>
                <w:b/>
                <w:bCs/>
                <w:lang w:val="es-MX"/>
              </w:rPr>
              <w:t>regular</w:t>
            </w:r>
            <w:r w:rsidRPr="001F5C74">
              <w:rPr>
                <w:rFonts w:ascii="Gotham Book" w:hAnsi="Gotham Book"/>
                <w:lang w:val="es-MX"/>
              </w:rPr>
              <w:t xml:space="preserve"> el uso de armas con el fin de prevenir delitos."</w:t>
            </w:r>
          </w:p>
        </w:tc>
        <w:tc>
          <w:tcPr>
            <w:tcW w:w="720" w:type="dxa"/>
            <w:vAlign w:val="center"/>
          </w:tcPr>
          <w:p w14:paraId="0C5A6F5D" w14:textId="77777777" w:rsidR="008167F1" w:rsidRPr="001F5C74" w:rsidRDefault="008167F1" w:rsidP="005A5EC6">
            <w:pPr>
              <w:jc w:val="center"/>
              <w:rPr>
                <w:rFonts w:ascii="Gotham Book" w:hAnsi="Gotham Book"/>
                <w:lang w:val="es-MX"/>
              </w:rPr>
            </w:pPr>
          </w:p>
        </w:tc>
        <w:tc>
          <w:tcPr>
            <w:tcW w:w="720" w:type="dxa"/>
            <w:vAlign w:val="center"/>
          </w:tcPr>
          <w:p w14:paraId="046F083F" w14:textId="36F7546E" w:rsidR="008167F1" w:rsidRPr="00B5123D" w:rsidRDefault="008167F1" w:rsidP="005A5EC6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--</w:t>
            </w:r>
          </w:p>
        </w:tc>
        <w:tc>
          <w:tcPr>
            <w:tcW w:w="720" w:type="dxa"/>
            <w:vAlign w:val="center"/>
          </w:tcPr>
          <w:p w14:paraId="329C1AFA" w14:textId="77777777" w:rsidR="008167F1" w:rsidRPr="00B5123D" w:rsidRDefault="008167F1" w:rsidP="005A5EC6">
            <w:pPr>
              <w:jc w:val="center"/>
              <w:rPr>
                <w:rFonts w:ascii="Gotham Book" w:hAnsi="Gotham Book"/>
              </w:rPr>
            </w:pPr>
          </w:p>
        </w:tc>
        <w:tc>
          <w:tcPr>
            <w:tcW w:w="720" w:type="dxa"/>
            <w:vAlign w:val="center"/>
          </w:tcPr>
          <w:p w14:paraId="29C3A43D" w14:textId="77777777" w:rsidR="008167F1" w:rsidRPr="00B5123D" w:rsidRDefault="008167F1" w:rsidP="005A5EC6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--</w:t>
            </w:r>
          </w:p>
        </w:tc>
        <w:tc>
          <w:tcPr>
            <w:tcW w:w="720" w:type="dxa"/>
            <w:vAlign w:val="center"/>
          </w:tcPr>
          <w:p w14:paraId="51809392" w14:textId="77777777" w:rsidR="008167F1" w:rsidRPr="00B5123D" w:rsidRDefault="008167F1" w:rsidP="005A5EC6">
            <w:pPr>
              <w:jc w:val="center"/>
              <w:rPr>
                <w:rFonts w:ascii="Gotham Book" w:hAnsi="Gotham Book"/>
              </w:rPr>
            </w:pPr>
          </w:p>
        </w:tc>
        <w:tc>
          <w:tcPr>
            <w:tcW w:w="810" w:type="dxa"/>
            <w:vAlign w:val="center"/>
          </w:tcPr>
          <w:p w14:paraId="4CAA38F5" w14:textId="7CF9E3C1" w:rsidR="008167F1" w:rsidRPr="00B5123D" w:rsidRDefault="008167F1" w:rsidP="005A5EC6">
            <w:pPr>
              <w:jc w:val="center"/>
              <w:rPr>
                <w:rFonts w:ascii="Gotham Book" w:hAnsi="Gotham Book"/>
              </w:rPr>
            </w:pPr>
          </w:p>
        </w:tc>
        <w:tc>
          <w:tcPr>
            <w:tcW w:w="715" w:type="dxa"/>
            <w:vAlign w:val="center"/>
          </w:tcPr>
          <w:p w14:paraId="3957DE94" w14:textId="38848EBD" w:rsidR="008167F1" w:rsidRPr="00B5123D" w:rsidRDefault="008167F1" w:rsidP="005A5EC6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--</w:t>
            </w:r>
          </w:p>
        </w:tc>
      </w:tr>
      <w:tr w:rsidR="008167F1" w14:paraId="6FC29B7A" w14:textId="77777777" w:rsidTr="005A5EC6">
        <w:tc>
          <w:tcPr>
            <w:tcW w:w="7825" w:type="dxa"/>
          </w:tcPr>
          <w:p w14:paraId="303B2B73" w14:textId="77777777" w:rsidR="008167F1" w:rsidRPr="001F5C74" w:rsidRDefault="008167F1" w:rsidP="005A5EC6">
            <w:pPr>
              <w:rPr>
                <w:rFonts w:ascii="Gotham Book" w:hAnsi="Gotham Book"/>
                <w:lang w:val="es-MX"/>
              </w:rPr>
            </w:pPr>
            <w:r w:rsidRPr="001F5C74">
              <w:rPr>
                <w:rFonts w:ascii="Gotham Book" w:hAnsi="Gotham Book"/>
                <w:lang w:val="es-MX"/>
              </w:rPr>
              <w:t>"[</w:t>
            </w:r>
            <w:r w:rsidRPr="001F5C74">
              <w:rPr>
                <w:rFonts w:ascii="Gotham Book" w:hAnsi="Gotham Book"/>
                <w:b/>
                <w:bCs/>
                <w:lang w:val="es-MX"/>
              </w:rPr>
              <w:t>El gobernador</w:t>
            </w:r>
            <w:r w:rsidRPr="001F5C74">
              <w:rPr>
                <w:rFonts w:ascii="Gotham Book" w:hAnsi="Gotham Book"/>
                <w:lang w:val="es-MX"/>
              </w:rPr>
              <w:t xml:space="preserve">] hará </w:t>
            </w:r>
            <w:r w:rsidRPr="001F5C74">
              <w:rPr>
                <w:rFonts w:ascii="Gotham Book" w:hAnsi="Gotham Book"/>
                <w:b/>
                <w:bCs/>
                <w:lang w:val="es-MX"/>
              </w:rPr>
              <w:t xml:space="preserve"> que las leyes se ejecuten fielmente</w:t>
            </w:r>
            <w:r w:rsidRPr="001F5C74">
              <w:rPr>
                <w:rFonts w:ascii="Gotham Book" w:hAnsi="Gotham Book"/>
                <w:lang w:val="es-MX"/>
              </w:rPr>
              <w:t xml:space="preserve">; y conducirá, en persona o de la manera que prescriba la ley, todo el trato  y </w:t>
            </w:r>
            <w:r w:rsidRPr="001F5C74">
              <w:rPr>
                <w:rFonts w:ascii="Gotham Book" w:hAnsi="Gotham Book"/>
                <w:b/>
                <w:bCs/>
                <w:lang w:val="es-MX"/>
              </w:rPr>
              <w:t>asuntos</w:t>
            </w:r>
            <w:r w:rsidRPr="001F5C74">
              <w:rPr>
                <w:rFonts w:ascii="Gotham Book" w:hAnsi="Gotham Book"/>
                <w:lang w:val="es-MX"/>
              </w:rPr>
              <w:t xml:space="preserve"> del Estado con otros Estados y con los Estados Unidos."</w:t>
            </w:r>
          </w:p>
        </w:tc>
        <w:tc>
          <w:tcPr>
            <w:tcW w:w="720" w:type="dxa"/>
            <w:vAlign w:val="center"/>
          </w:tcPr>
          <w:p w14:paraId="68FE9C0A" w14:textId="09987D1D" w:rsidR="008167F1" w:rsidRPr="001F5C74" w:rsidRDefault="008167F1" w:rsidP="005A5EC6">
            <w:pPr>
              <w:jc w:val="center"/>
              <w:rPr>
                <w:rFonts w:ascii="Gotham Book" w:hAnsi="Gotham Book"/>
                <w:lang w:val="es-MX"/>
              </w:rPr>
            </w:pPr>
          </w:p>
        </w:tc>
        <w:tc>
          <w:tcPr>
            <w:tcW w:w="720" w:type="dxa"/>
            <w:vAlign w:val="center"/>
          </w:tcPr>
          <w:p w14:paraId="0AB50D7E" w14:textId="77777777" w:rsidR="008167F1" w:rsidRPr="001F5C74" w:rsidRDefault="008167F1" w:rsidP="005A5EC6">
            <w:pPr>
              <w:jc w:val="center"/>
              <w:rPr>
                <w:rFonts w:ascii="Gotham Book" w:hAnsi="Gotham Book"/>
                <w:lang w:val="es-MX"/>
              </w:rPr>
            </w:pPr>
          </w:p>
        </w:tc>
        <w:tc>
          <w:tcPr>
            <w:tcW w:w="720" w:type="dxa"/>
            <w:vAlign w:val="center"/>
          </w:tcPr>
          <w:p w14:paraId="5ED356CA" w14:textId="77777777" w:rsidR="008167F1" w:rsidRPr="00B5123D" w:rsidRDefault="008167F1" w:rsidP="005A5EC6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--</w:t>
            </w:r>
          </w:p>
        </w:tc>
        <w:tc>
          <w:tcPr>
            <w:tcW w:w="720" w:type="dxa"/>
            <w:vAlign w:val="center"/>
          </w:tcPr>
          <w:p w14:paraId="6CB5702D" w14:textId="4443F638" w:rsidR="008167F1" w:rsidRPr="00B5123D" w:rsidRDefault="008167F1" w:rsidP="005A5EC6">
            <w:pPr>
              <w:jc w:val="center"/>
              <w:rPr>
                <w:rFonts w:ascii="Gotham Book" w:hAnsi="Gotham Book"/>
              </w:rPr>
            </w:pPr>
          </w:p>
        </w:tc>
        <w:tc>
          <w:tcPr>
            <w:tcW w:w="720" w:type="dxa"/>
            <w:vAlign w:val="center"/>
          </w:tcPr>
          <w:p w14:paraId="079D64AA" w14:textId="6A3B7A42" w:rsidR="008167F1" w:rsidRPr="00B5123D" w:rsidRDefault="008167F1" w:rsidP="005A5EC6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--</w:t>
            </w:r>
          </w:p>
        </w:tc>
        <w:tc>
          <w:tcPr>
            <w:tcW w:w="810" w:type="dxa"/>
            <w:vAlign w:val="center"/>
          </w:tcPr>
          <w:p w14:paraId="3C2B7A0A" w14:textId="77777777" w:rsidR="008167F1" w:rsidRPr="00B5123D" w:rsidRDefault="008167F1" w:rsidP="005A5EC6">
            <w:pPr>
              <w:jc w:val="center"/>
              <w:rPr>
                <w:rFonts w:ascii="Gotham Book" w:hAnsi="Gotham Book"/>
              </w:rPr>
            </w:pPr>
          </w:p>
        </w:tc>
        <w:tc>
          <w:tcPr>
            <w:tcW w:w="715" w:type="dxa"/>
            <w:vAlign w:val="center"/>
          </w:tcPr>
          <w:p w14:paraId="6AF5B8E2" w14:textId="77777777" w:rsidR="008167F1" w:rsidRPr="00B5123D" w:rsidRDefault="008167F1" w:rsidP="005A5EC6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--</w:t>
            </w:r>
          </w:p>
        </w:tc>
      </w:tr>
      <w:tr w:rsidR="008167F1" w14:paraId="714654E7" w14:textId="77777777" w:rsidTr="005A5EC6">
        <w:tc>
          <w:tcPr>
            <w:tcW w:w="7825" w:type="dxa"/>
          </w:tcPr>
          <w:p w14:paraId="17D38E62" w14:textId="77777777" w:rsidR="008167F1" w:rsidRPr="001F5C74" w:rsidRDefault="008167F1" w:rsidP="005A5EC6">
            <w:pPr>
              <w:rPr>
                <w:rFonts w:ascii="Gotham Book" w:hAnsi="Gotham Book"/>
                <w:lang w:val="es-MX"/>
              </w:rPr>
            </w:pPr>
            <w:r w:rsidRPr="001F5C74">
              <w:rPr>
                <w:rFonts w:ascii="Gotham Book" w:hAnsi="Gotham Book"/>
                <w:lang w:val="es-MX"/>
              </w:rPr>
              <w:t xml:space="preserve">"Toda </w:t>
            </w:r>
            <w:r w:rsidRPr="001F5C74">
              <w:rPr>
                <w:rFonts w:ascii="Gotham Book" w:hAnsi="Gotham Book"/>
                <w:b/>
                <w:bCs/>
                <w:lang w:val="es-MX"/>
              </w:rPr>
              <w:t>persona</w:t>
            </w:r>
            <w:r w:rsidRPr="001F5C74">
              <w:rPr>
                <w:rFonts w:ascii="Gotham Book" w:hAnsi="Gotham Book"/>
                <w:lang w:val="es-MX"/>
              </w:rPr>
              <w:t xml:space="preserve"> será </w:t>
            </w:r>
            <w:r w:rsidRPr="001F5C74">
              <w:rPr>
                <w:rFonts w:ascii="Gotham Book" w:hAnsi="Gotham Book"/>
                <w:b/>
                <w:bCs/>
                <w:lang w:val="es-MX"/>
              </w:rPr>
              <w:t>libre de hablar, escribir o publicar sus opiniones</w:t>
            </w:r>
            <w:r w:rsidRPr="001F5C74">
              <w:rPr>
                <w:rFonts w:ascii="Gotham Book" w:hAnsi="Gotham Book"/>
                <w:lang w:val="es-MX"/>
              </w:rPr>
              <w:t xml:space="preserve"> sobre cualquier tema, siendo responsable del abuso de ese privilegio"</w:t>
            </w:r>
          </w:p>
          <w:p w14:paraId="2A0A1135" w14:textId="77777777" w:rsidR="008167F1" w:rsidRPr="001F5C74" w:rsidRDefault="008167F1" w:rsidP="005A5EC6">
            <w:pPr>
              <w:rPr>
                <w:rFonts w:ascii="Gotham Book" w:hAnsi="Gotham Book"/>
                <w:sz w:val="8"/>
                <w:szCs w:val="8"/>
                <w:lang w:val="es-MX"/>
              </w:rPr>
            </w:pPr>
          </w:p>
        </w:tc>
        <w:tc>
          <w:tcPr>
            <w:tcW w:w="720" w:type="dxa"/>
            <w:vAlign w:val="center"/>
          </w:tcPr>
          <w:p w14:paraId="5F42DC4B" w14:textId="77777777" w:rsidR="008167F1" w:rsidRPr="001F5C74" w:rsidRDefault="008167F1" w:rsidP="005A5EC6">
            <w:pPr>
              <w:jc w:val="center"/>
              <w:rPr>
                <w:rFonts w:ascii="Gotham Book" w:hAnsi="Gotham Book"/>
                <w:lang w:val="es-MX"/>
              </w:rPr>
            </w:pPr>
          </w:p>
        </w:tc>
        <w:tc>
          <w:tcPr>
            <w:tcW w:w="720" w:type="dxa"/>
            <w:vAlign w:val="center"/>
          </w:tcPr>
          <w:p w14:paraId="230A125F" w14:textId="207BF672" w:rsidR="008167F1" w:rsidRPr="00B5123D" w:rsidRDefault="008167F1" w:rsidP="005A5EC6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--</w:t>
            </w:r>
          </w:p>
        </w:tc>
        <w:tc>
          <w:tcPr>
            <w:tcW w:w="720" w:type="dxa"/>
            <w:vAlign w:val="center"/>
          </w:tcPr>
          <w:p w14:paraId="546F9A48" w14:textId="77777777" w:rsidR="008167F1" w:rsidRPr="00B5123D" w:rsidRDefault="008167F1" w:rsidP="005A5EC6">
            <w:pPr>
              <w:jc w:val="center"/>
              <w:rPr>
                <w:rFonts w:ascii="Gotham Book" w:hAnsi="Gotham Book"/>
              </w:rPr>
            </w:pPr>
          </w:p>
        </w:tc>
        <w:tc>
          <w:tcPr>
            <w:tcW w:w="720" w:type="dxa"/>
            <w:vAlign w:val="center"/>
          </w:tcPr>
          <w:p w14:paraId="587E98D7" w14:textId="47224AB3" w:rsidR="008167F1" w:rsidRPr="00B5123D" w:rsidRDefault="008167F1" w:rsidP="005A5EC6">
            <w:pPr>
              <w:jc w:val="center"/>
              <w:rPr>
                <w:rFonts w:ascii="Gotham Book" w:hAnsi="Gotham Book"/>
              </w:rPr>
            </w:pPr>
          </w:p>
        </w:tc>
        <w:tc>
          <w:tcPr>
            <w:tcW w:w="720" w:type="dxa"/>
            <w:vAlign w:val="center"/>
          </w:tcPr>
          <w:p w14:paraId="0BBA6466" w14:textId="77777777" w:rsidR="008167F1" w:rsidRPr="00B5123D" w:rsidRDefault="008167F1" w:rsidP="005A5EC6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--</w:t>
            </w:r>
          </w:p>
        </w:tc>
        <w:tc>
          <w:tcPr>
            <w:tcW w:w="810" w:type="dxa"/>
            <w:vAlign w:val="center"/>
          </w:tcPr>
          <w:p w14:paraId="08AA4CF0" w14:textId="77777777" w:rsidR="008167F1" w:rsidRPr="00B5123D" w:rsidRDefault="008167F1" w:rsidP="005A5EC6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--</w:t>
            </w:r>
          </w:p>
        </w:tc>
        <w:tc>
          <w:tcPr>
            <w:tcW w:w="715" w:type="dxa"/>
            <w:vAlign w:val="center"/>
          </w:tcPr>
          <w:p w14:paraId="0856494A" w14:textId="77777777" w:rsidR="008167F1" w:rsidRPr="00B5123D" w:rsidRDefault="008167F1" w:rsidP="005A5EC6">
            <w:pPr>
              <w:jc w:val="center"/>
              <w:rPr>
                <w:rFonts w:ascii="Gotham Book" w:hAnsi="Gotham Book"/>
              </w:rPr>
            </w:pPr>
          </w:p>
        </w:tc>
      </w:tr>
      <w:tr w:rsidR="008167F1" w14:paraId="54756B6C" w14:textId="77777777" w:rsidTr="005A5EC6">
        <w:trPr>
          <w:trHeight w:val="1700"/>
        </w:trPr>
        <w:tc>
          <w:tcPr>
            <w:tcW w:w="7825" w:type="dxa"/>
            <w:shd w:val="clear" w:color="auto" w:fill="F2F2F2" w:themeFill="background1" w:themeFillShade="F2"/>
            <w:vAlign w:val="center"/>
          </w:tcPr>
          <w:p w14:paraId="32340486" w14:textId="77777777" w:rsidR="008167F1" w:rsidRPr="001F5C74" w:rsidRDefault="008167F1" w:rsidP="005A5EC6">
            <w:pPr>
              <w:jc w:val="center"/>
              <w:rPr>
                <w:rFonts w:ascii="Gotham Book" w:hAnsi="Gotham Book"/>
                <w:b/>
                <w:bCs/>
                <w:sz w:val="28"/>
                <w:szCs w:val="32"/>
                <w:lang w:val="es-MX"/>
              </w:rPr>
            </w:pPr>
            <w:r w:rsidRPr="001F5C74">
              <w:rPr>
                <w:rFonts w:ascii="Gotham Book" w:hAnsi="Gotham Book"/>
                <w:b/>
                <w:bCs/>
                <w:sz w:val="28"/>
                <w:szCs w:val="32"/>
                <w:lang w:val="es-MX"/>
              </w:rPr>
              <w:lastRenderedPageBreak/>
              <w:t>Extracto de la Constitución de Texas de 1876</w:t>
            </w:r>
          </w:p>
          <w:p w14:paraId="109E6405" w14:textId="77777777" w:rsidR="008167F1" w:rsidRPr="001F5C74" w:rsidRDefault="008167F1" w:rsidP="005A5EC6">
            <w:pPr>
              <w:jc w:val="center"/>
              <w:rPr>
                <w:rFonts w:ascii="Gotham Book" w:hAnsi="Gotham Book"/>
                <w:b/>
                <w:bCs/>
                <w:sz w:val="18"/>
                <w:szCs w:val="18"/>
                <w:lang w:val="es-MX"/>
              </w:rPr>
            </w:pPr>
          </w:p>
          <w:p w14:paraId="276FD767" w14:textId="77777777" w:rsidR="008167F1" w:rsidRPr="001F5C74" w:rsidRDefault="008167F1" w:rsidP="005A5EC6">
            <w:pPr>
              <w:jc w:val="center"/>
              <w:rPr>
                <w:rFonts w:ascii="Gotham Book" w:hAnsi="Gotham Book"/>
                <w:b/>
                <w:bCs/>
                <w:lang w:val="es-MX"/>
              </w:rPr>
            </w:pPr>
            <w:r w:rsidRPr="001F5C74">
              <w:rPr>
                <w:rFonts w:ascii="Gotham Book" w:hAnsi="Gotham Book"/>
                <w:i/>
                <w:iCs/>
                <w:lang w:val="es-MX"/>
              </w:rPr>
              <w:t>Destaca palabras o frases clave del extracto que aporten pruebas que respalden tu elección de principios o principios.</w:t>
            </w:r>
          </w:p>
        </w:tc>
        <w:tc>
          <w:tcPr>
            <w:tcW w:w="720" w:type="dxa"/>
            <w:shd w:val="clear" w:color="auto" w:fill="F2F2F2" w:themeFill="background1" w:themeFillShade="F2"/>
            <w:textDirection w:val="btLr"/>
            <w:vAlign w:val="center"/>
          </w:tcPr>
          <w:p w14:paraId="08A75E1E" w14:textId="77777777" w:rsidR="008167F1" w:rsidRPr="00B5123D" w:rsidRDefault="008167F1" w:rsidP="005A5EC6">
            <w:pPr>
              <w:jc w:val="center"/>
              <w:rPr>
                <w:rFonts w:ascii="Gotham Book" w:hAnsi="Gotham Book"/>
              </w:rPr>
            </w:pPr>
            <w:r w:rsidRPr="00B5123D">
              <w:rPr>
                <w:rFonts w:ascii="Gotham Book" w:hAnsi="Gotham Book"/>
              </w:rPr>
              <w:t>Derechos individuales</w:t>
            </w:r>
          </w:p>
        </w:tc>
        <w:tc>
          <w:tcPr>
            <w:tcW w:w="720" w:type="dxa"/>
            <w:shd w:val="clear" w:color="auto" w:fill="F2F2F2" w:themeFill="background1" w:themeFillShade="F2"/>
            <w:textDirection w:val="btLr"/>
            <w:vAlign w:val="center"/>
          </w:tcPr>
          <w:p w14:paraId="17D25442" w14:textId="77777777" w:rsidR="008167F1" w:rsidRPr="00B5123D" w:rsidRDefault="008167F1" w:rsidP="005A5EC6">
            <w:pPr>
              <w:jc w:val="center"/>
              <w:rPr>
                <w:rFonts w:ascii="Gotham Book" w:hAnsi="Gotham Book"/>
              </w:rPr>
            </w:pPr>
            <w:r w:rsidRPr="00B5123D">
              <w:rPr>
                <w:rFonts w:ascii="Gotham Book" w:hAnsi="Gotham Book"/>
              </w:rPr>
              <w:t>Federalismo</w:t>
            </w:r>
          </w:p>
        </w:tc>
        <w:tc>
          <w:tcPr>
            <w:tcW w:w="720" w:type="dxa"/>
            <w:shd w:val="clear" w:color="auto" w:fill="F2F2F2" w:themeFill="background1" w:themeFillShade="F2"/>
            <w:textDirection w:val="btLr"/>
            <w:vAlign w:val="center"/>
          </w:tcPr>
          <w:p w14:paraId="7AF713A8" w14:textId="77777777" w:rsidR="008167F1" w:rsidRPr="00B5123D" w:rsidRDefault="008167F1" w:rsidP="005A5EC6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Soberanía popular</w:t>
            </w:r>
          </w:p>
        </w:tc>
        <w:tc>
          <w:tcPr>
            <w:tcW w:w="720" w:type="dxa"/>
            <w:shd w:val="clear" w:color="auto" w:fill="F2F2F2" w:themeFill="background1" w:themeFillShade="F2"/>
            <w:textDirection w:val="btLr"/>
            <w:vAlign w:val="center"/>
          </w:tcPr>
          <w:p w14:paraId="73BA1042" w14:textId="77777777" w:rsidR="008167F1" w:rsidRPr="00B5123D" w:rsidRDefault="008167F1" w:rsidP="005A5EC6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Republicanismo</w:t>
            </w:r>
          </w:p>
        </w:tc>
        <w:tc>
          <w:tcPr>
            <w:tcW w:w="720" w:type="dxa"/>
            <w:shd w:val="clear" w:color="auto" w:fill="F2F2F2" w:themeFill="background1" w:themeFillShade="F2"/>
            <w:textDirection w:val="btLr"/>
            <w:vAlign w:val="center"/>
          </w:tcPr>
          <w:p w14:paraId="440EBA79" w14:textId="77777777" w:rsidR="008167F1" w:rsidRPr="00B5123D" w:rsidRDefault="008167F1" w:rsidP="005A5EC6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Controles y equilibrios</w:t>
            </w:r>
          </w:p>
        </w:tc>
        <w:tc>
          <w:tcPr>
            <w:tcW w:w="810" w:type="dxa"/>
            <w:shd w:val="clear" w:color="auto" w:fill="F2F2F2" w:themeFill="background1" w:themeFillShade="F2"/>
            <w:textDirection w:val="btLr"/>
            <w:vAlign w:val="center"/>
          </w:tcPr>
          <w:p w14:paraId="04148F99" w14:textId="77777777" w:rsidR="008167F1" w:rsidRPr="00B5123D" w:rsidRDefault="008167F1" w:rsidP="005A5EC6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Separación de poderes</w:t>
            </w:r>
          </w:p>
        </w:tc>
        <w:tc>
          <w:tcPr>
            <w:tcW w:w="715" w:type="dxa"/>
            <w:shd w:val="clear" w:color="auto" w:fill="F2F2F2" w:themeFill="background1" w:themeFillShade="F2"/>
            <w:textDirection w:val="btLr"/>
            <w:vAlign w:val="center"/>
          </w:tcPr>
          <w:p w14:paraId="23D599AE" w14:textId="77777777" w:rsidR="008167F1" w:rsidRPr="00B5123D" w:rsidRDefault="008167F1" w:rsidP="005A5EC6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Gobierno limitado</w:t>
            </w:r>
          </w:p>
        </w:tc>
      </w:tr>
      <w:tr w:rsidR="008167F1" w14:paraId="68BA5573" w14:textId="77777777" w:rsidTr="005A5EC6">
        <w:trPr>
          <w:trHeight w:val="1151"/>
        </w:trPr>
        <w:tc>
          <w:tcPr>
            <w:tcW w:w="7825" w:type="dxa"/>
          </w:tcPr>
          <w:p w14:paraId="37A6E574" w14:textId="77777777" w:rsidR="008167F1" w:rsidRPr="001F5C74" w:rsidRDefault="008167F1" w:rsidP="005A5EC6">
            <w:pPr>
              <w:rPr>
                <w:rFonts w:ascii="Gotham Book" w:hAnsi="Gotham Book"/>
                <w:lang w:val="es-MX"/>
              </w:rPr>
            </w:pPr>
            <w:r w:rsidRPr="001F5C74">
              <w:rPr>
                <w:rFonts w:ascii="Gotham Book" w:hAnsi="Gotham Book"/>
                <w:lang w:val="es-MX"/>
              </w:rPr>
              <w:t xml:space="preserve">"Se </w:t>
            </w:r>
            <w:r w:rsidRPr="001F5C74">
              <w:rPr>
                <w:rFonts w:ascii="Gotham Book" w:hAnsi="Gotham Book"/>
                <w:b/>
                <w:bCs/>
                <w:lang w:val="es-MX"/>
              </w:rPr>
              <w:t>establecerá en cada condado</w:t>
            </w:r>
            <w:r w:rsidRPr="001F5C74">
              <w:rPr>
                <w:rFonts w:ascii="Gotham Book" w:hAnsi="Gotham Book"/>
                <w:lang w:val="es-MX"/>
              </w:rPr>
              <w:t xml:space="preserve"> de este Estado un </w:t>
            </w:r>
            <w:r w:rsidRPr="001F5C74">
              <w:rPr>
                <w:rFonts w:ascii="Gotham Book" w:hAnsi="Gotham Book"/>
                <w:b/>
                <w:bCs/>
                <w:lang w:val="es-MX"/>
              </w:rPr>
              <w:t>Tribunal de Condado</w:t>
            </w:r>
            <w:r w:rsidRPr="001F5C74">
              <w:rPr>
                <w:rFonts w:ascii="Gotham Book" w:hAnsi="Gotham Book"/>
                <w:lang w:val="es-MX"/>
              </w:rPr>
              <w:t xml:space="preserve">, que será un tribunal de registro, y  en cada condado será </w:t>
            </w:r>
            <w:r w:rsidRPr="001F5C74">
              <w:rPr>
                <w:rFonts w:ascii="Gotham Book" w:hAnsi="Gotham Book"/>
                <w:b/>
                <w:bCs/>
                <w:lang w:val="es-MX"/>
              </w:rPr>
              <w:t>elegido</w:t>
            </w:r>
            <w:r w:rsidRPr="001F5C74">
              <w:rPr>
                <w:rFonts w:ascii="Gotham Book" w:hAnsi="Gotham Book"/>
                <w:lang w:val="es-MX"/>
              </w:rPr>
              <w:t xml:space="preserve">, por </w:t>
            </w:r>
            <w:r w:rsidRPr="001F5C74">
              <w:rPr>
                <w:rFonts w:ascii="Gotham Book" w:hAnsi="Gotham Book"/>
                <w:b/>
                <w:bCs/>
                <w:lang w:val="es-MX"/>
              </w:rPr>
              <w:t>votantes cualificados</w:t>
            </w:r>
            <w:r w:rsidRPr="001F5C74">
              <w:rPr>
                <w:rFonts w:ascii="Gotham Book" w:hAnsi="Gotham Book"/>
                <w:lang w:val="es-MX"/>
              </w:rPr>
              <w:t xml:space="preserve">, un </w:t>
            </w:r>
            <w:r w:rsidRPr="001F5C74">
              <w:rPr>
                <w:rFonts w:ascii="Gotham Book" w:hAnsi="Gotham Book"/>
                <w:b/>
                <w:bCs/>
                <w:lang w:val="es-MX"/>
              </w:rPr>
              <w:t xml:space="preserve">juez </w:t>
            </w:r>
            <w:r w:rsidRPr="001F5C74">
              <w:rPr>
                <w:rFonts w:ascii="Gotham Book" w:hAnsi="Gotham Book"/>
                <w:lang w:val="es-MX"/>
              </w:rPr>
              <w:t>de condado, que estará bien informado de la ley del Estado"</w:t>
            </w:r>
          </w:p>
        </w:tc>
        <w:tc>
          <w:tcPr>
            <w:tcW w:w="720" w:type="dxa"/>
            <w:vAlign w:val="center"/>
          </w:tcPr>
          <w:p w14:paraId="18BD571A" w14:textId="77777777" w:rsidR="008167F1" w:rsidRPr="00B5123D" w:rsidRDefault="008167F1" w:rsidP="005A5EC6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--</w:t>
            </w:r>
          </w:p>
        </w:tc>
        <w:tc>
          <w:tcPr>
            <w:tcW w:w="720" w:type="dxa"/>
            <w:vAlign w:val="center"/>
          </w:tcPr>
          <w:p w14:paraId="32C3509F" w14:textId="2B38AF06" w:rsidR="008167F1" w:rsidRPr="00B5123D" w:rsidRDefault="008167F1" w:rsidP="005A5EC6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--</w:t>
            </w:r>
          </w:p>
        </w:tc>
        <w:tc>
          <w:tcPr>
            <w:tcW w:w="720" w:type="dxa"/>
            <w:vAlign w:val="center"/>
          </w:tcPr>
          <w:p w14:paraId="09F8A4E1" w14:textId="4EAA38DF" w:rsidR="008167F1" w:rsidRPr="00B5123D" w:rsidRDefault="008167F1" w:rsidP="005A5EC6">
            <w:pPr>
              <w:jc w:val="center"/>
              <w:rPr>
                <w:rFonts w:ascii="Gotham Book" w:hAnsi="Gotham Book"/>
              </w:rPr>
            </w:pPr>
          </w:p>
        </w:tc>
        <w:tc>
          <w:tcPr>
            <w:tcW w:w="720" w:type="dxa"/>
            <w:vAlign w:val="center"/>
          </w:tcPr>
          <w:p w14:paraId="22D9F94C" w14:textId="77777777" w:rsidR="008167F1" w:rsidRPr="00B5123D" w:rsidRDefault="008167F1" w:rsidP="005A5EC6">
            <w:pPr>
              <w:jc w:val="center"/>
              <w:rPr>
                <w:rFonts w:ascii="Gotham Book" w:hAnsi="Gotham Book"/>
              </w:rPr>
            </w:pPr>
          </w:p>
        </w:tc>
        <w:tc>
          <w:tcPr>
            <w:tcW w:w="720" w:type="dxa"/>
            <w:vAlign w:val="center"/>
          </w:tcPr>
          <w:p w14:paraId="1F3D9CDF" w14:textId="2356770F" w:rsidR="008167F1" w:rsidRPr="00B5123D" w:rsidRDefault="008167F1" w:rsidP="005A5EC6">
            <w:pPr>
              <w:jc w:val="center"/>
              <w:rPr>
                <w:rFonts w:ascii="Gotham Book" w:hAnsi="Gotham Book"/>
              </w:rPr>
            </w:pPr>
          </w:p>
        </w:tc>
        <w:tc>
          <w:tcPr>
            <w:tcW w:w="810" w:type="dxa"/>
            <w:vAlign w:val="center"/>
          </w:tcPr>
          <w:p w14:paraId="19B7DCB3" w14:textId="77777777" w:rsidR="008167F1" w:rsidRPr="00B5123D" w:rsidRDefault="008167F1" w:rsidP="005A5EC6">
            <w:pPr>
              <w:jc w:val="center"/>
              <w:rPr>
                <w:rFonts w:ascii="Gotham Book" w:hAnsi="Gotham Book"/>
              </w:rPr>
            </w:pPr>
          </w:p>
        </w:tc>
        <w:tc>
          <w:tcPr>
            <w:tcW w:w="715" w:type="dxa"/>
            <w:vAlign w:val="center"/>
          </w:tcPr>
          <w:p w14:paraId="3D9A6FA8" w14:textId="523B2442" w:rsidR="008167F1" w:rsidRPr="00B5123D" w:rsidRDefault="008167F1" w:rsidP="005A5EC6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--</w:t>
            </w:r>
          </w:p>
        </w:tc>
      </w:tr>
      <w:tr w:rsidR="008167F1" w14:paraId="1DA57E84" w14:textId="77777777" w:rsidTr="005A5EC6">
        <w:trPr>
          <w:trHeight w:val="1196"/>
        </w:trPr>
        <w:tc>
          <w:tcPr>
            <w:tcW w:w="7825" w:type="dxa"/>
          </w:tcPr>
          <w:p w14:paraId="4F6CF950" w14:textId="77777777" w:rsidR="008167F1" w:rsidRPr="001F5C74" w:rsidRDefault="008167F1" w:rsidP="005A5EC6">
            <w:pPr>
              <w:rPr>
                <w:rFonts w:ascii="Gotham Book" w:hAnsi="Gotham Book"/>
                <w:lang w:val="es-MX"/>
              </w:rPr>
            </w:pPr>
            <w:r w:rsidRPr="001F5C74">
              <w:rPr>
                <w:rFonts w:ascii="Gotham Book" w:hAnsi="Gotham Book"/>
                <w:lang w:val="es-MX"/>
              </w:rPr>
              <w:t>"</w:t>
            </w:r>
            <w:r w:rsidRPr="001F5C74">
              <w:rPr>
                <w:rFonts w:ascii="Gotham Book" w:hAnsi="Gotham Book"/>
                <w:b/>
                <w:bCs/>
                <w:lang w:val="es-MX"/>
              </w:rPr>
              <w:t>El juicio político</w:t>
            </w:r>
            <w:r w:rsidRPr="001F5C74">
              <w:rPr>
                <w:rFonts w:ascii="Gotham Book" w:hAnsi="Gotham Book"/>
                <w:lang w:val="es-MX"/>
              </w:rPr>
              <w:t xml:space="preserve"> contra el </w:t>
            </w:r>
            <w:r w:rsidRPr="001F5C74">
              <w:rPr>
                <w:rFonts w:ascii="Gotham Book" w:hAnsi="Gotham Book"/>
                <w:b/>
                <w:bCs/>
                <w:lang w:val="es-MX"/>
              </w:rPr>
              <w:t>gobernador</w:t>
            </w:r>
            <w:r w:rsidRPr="001F5C74">
              <w:rPr>
                <w:rFonts w:ascii="Gotham Book" w:hAnsi="Gotham Book"/>
                <w:lang w:val="es-MX"/>
              </w:rPr>
              <w:t xml:space="preserve">, el teniente gobernador, el fiscal general, el tesorero, el comisionado de la oficina general de tierras, el contralor y los jueces del </w:t>
            </w:r>
            <w:r w:rsidRPr="001F5C74">
              <w:rPr>
                <w:rFonts w:ascii="Gotham Book" w:hAnsi="Gotham Book"/>
                <w:b/>
                <w:bCs/>
                <w:lang w:val="es-MX"/>
              </w:rPr>
              <w:t>Tribunal Supremo</w:t>
            </w:r>
            <w:r w:rsidRPr="001F5C74">
              <w:rPr>
                <w:rFonts w:ascii="Gotham Book" w:hAnsi="Gotham Book"/>
                <w:lang w:val="es-MX"/>
              </w:rPr>
              <w:t xml:space="preserve">, el Tribunal de Apelaciones y el Tribunal de Distrito </w:t>
            </w:r>
            <w:r w:rsidRPr="001F5C74">
              <w:rPr>
                <w:rFonts w:ascii="Gotham Book" w:hAnsi="Gotham Book"/>
                <w:b/>
                <w:bCs/>
                <w:lang w:val="es-MX"/>
              </w:rPr>
              <w:t>será juzgado por el Senado."</w:t>
            </w:r>
          </w:p>
        </w:tc>
        <w:tc>
          <w:tcPr>
            <w:tcW w:w="720" w:type="dxa"/>
            <w:vAlign w:val="center"/>
          </w:tcPr>
          <w:p w14:paraId="22A5586B" w14:textId="3FDFB426" w:rsidR="008167F1" w:rsidRPr="00B5123D" w:rsidRDefault="008167F1" w:rsidP="005A5EC6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--</w:t>
            </w:r>
          </w:p>
        </w:tc>
        <w:tc>
          <w:tcPr>
            <w:tcW w:w="720" w:type="dxa"/>
            <w:vAlign w:val="center"/>
          </w:tcPr>
          <w:p w14:paraId="3C3DB8FE" w14:textId="3547ECDC" w:rsidR="008167F1" w:rsidRPr="00B5123D" w:rsidRDefault="008167F1" w:rsidP="005A5EC6">
            <w:pPr>
              <w:jc w:val="center"/>
              <w:rPr>
                <w:rFonts w:ascii="Gotham Book" w:hAnsi="Gotham Book"/>
              </w:rPr>
            </w:pPr>
          </w:p>
        </w:tc>
        <w:tc>
          <w:tcPr>
            <w:tcW w:w="720" w:type="dxa"/>
            <w:vAlign w:val="center"/>
          </w:tcPr>
          <w:p w14:paraId="26EEC3FD" w14:textId="6724403E" w:rsidR="008167F1" w:rsidRPr="00B5123D" w:rsidRDefault="008167F1" w:rsidP="005A5EC6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--</w:t>
            </w:r>
          </w:p>
        </w:tc>
        <w:tc>
          <w:tcPr>
            <w:tcW w:w="720" w:type="dxa"/>
            <w:vAlign w:val="center"/>
          </w:tcPr>
          <w:p w14:paraId="30E180FA" w14:textId="77777777" w:rsidR="008167F1" w:rsidRPr="00B5123D" w:rsidRDefault="008167F1" w:rsidP="005A5EC6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--</w:t>
            </w:r>
          </w:p>
        </w:tc>
        <w:tc>
          <w:tcPr>
            <w:tcW w:w="720" w:type="dxa"/>
            <w:vAlign w:val="center"/>
          </w:tcPr>
          <w:p w14:paraId="561DB5E9" w14:textId="77777777" w:rsidR="008167F1" w:rsidRPr="00B5123D" w:rsidRDefault="008167F1" w:rsidP="005A5EC6">
            <w:pPr>
              <w:jc w:val="center"/>
              <w:rPr>
                <w:rFonts w:ascii="Gotham Book" w:hAnsi="Gotham Book"/>
              </w:rPr>
            </w:pPr>
          </w:p>
        </w:tc>
        <w:tc>
          <w:tcPr>
            <w:tcW w:w="810" w:type="dxa"/>
            <w:vAlign w:val="center"/>
          </w:tcPr>
          <w:p w14:paraId="4CD8833C" w14:textId="77777777" w:rsidR="008167F1" w:rsidRPr="00B5123D" w:rsidRDefault="008167F1" w:rsidP="005A5EC6">
            <w:pPr>
              <w:jc w:val="center"/>
              <w:rPr>
                <w:rFonts w:ascii="Gotham Book" w:hAnsi="Gotham Book"/>
              </w:rPr>
            </w:pPr>
          </w:p>
        </w:tc>
        <w:tc>
          <w:tcPr>
            <w:tcW w:w="715" w:type="dxa"/>
            <w:vAlign w:val="center"/>
          </w:tcPr>
          <w:p w14:paraId="292F7B9A" w14:textId="77777777" w:rsidR="008167F1" w:rsidRPr="00B5123D" w:rsidRDefault="008167F1" w:rsidP="005A5EC6">
            <w:pPr>
              <w:jc w:val="center"/>
              <w:rPr>
                <w:rFonts w:ascii="Gotham Book" w:hAnsi="Gotham Book"/>
              </w:rPr>
            </w:pPr>
          </w:p>
        </w:tc>
      </w:tr>
      <w:tr w:rsidR="008167F1" w14:paraId="75AC4AE8" w14:textId="77777777" w:rsidTr="005A5EC6">
        <w:trPr>
          <w:trHeight w:val="1223"/>
        </w:trPr>
        <w:tc>
          <w:tcPr>
            <w:tcW w:w="7825" w:type="dxa"/>
          </w:tcPr>
          <w:p w14:paraId="70F350F0" w14:textId="77777777" w:rsidR="008167F1" w:rsidRPr="001F5C74" w:rsidRDefault="008167F1" w:rsidP="005A5EC6">
            <w:pPr>
              <w:rPr>
                <w:rFonts w:ascii="Gotham Book" w:hAnsi="Gotham Book"/>
                <w:lang w:val="es-MX"/>
              </w:rPr>
            </w:pPr>
            <w:r w:rsidRPr="001F5C74">
              <w:rPr>
                <w:rFonts w:ascii="Gotham Book" w:hAnsi="Gotham Book"/>
                <w:lang w:val="es-MX"/>
              </w:rPr>
              <w:t>"Todos los electores</w:t>
            </w:r>
            <w:r w:rsidRPr="001F5C74">
              <w:rPr>
                <w:rFonts w:ascii="Gotham Book" w:hAnsi="Gotham Book"/>
                <w:b/>
                <w:bCs/>
                <w:lang w:val="es-MX"/>
              </w:rPr>
              <w:t xml:space="preserve"> cualificados </w:t>
            </w:r>
            <w:r w:rsidRPr="001F5C74">
              <w:rPr>
                <w:rFonts w:ascii="Gotham Book" w:hAnsi="Gotham Book"/>
                <w:lang w:val="es-MX"/>
              </w:rPr>
              <w:t xml:space="preserve"> del Estado, tal como se describe aquí, que hayan residido durante seis meses inmediatamente antes de una </w:t>
            </w:r>
            <w:r w:rsidRPr="001F5C74">
              <w:rPr>
                <w:rFonts w:ascii="Gotham Book" w:hAnsi="Gotham Book"/>
                <w:b/>
                <w:bCs/>
                <w:lang w:val="es-MX"/>
              </w:rPr>
              <w:t>elección</w:t>
            </w:r>
            <w:r w:rsidRPr="001F5C74">
              <w:rPr>
                <w:rFonts w:ascii="Gotham Book" w:hAnsi="Gotham Book"/>
                <w:lang w:val="es-MX"/>
              </w:rPr>
              <w:t xml:space="preserve"> dentro de los límites de cualquier ciudad o municipio corporativo, tendrán </w:t>
            </w:r>
            <w:r w:rsidRPr="001F5C74">
              <w:rPr>
                <w:rFonts w:ascii="Gotham Book" w:hAnsi="Gotham Book"/>
                <w:b/>
                <w:bCs/>
                <w:lang w:val="es-MX"/>
              </w:rPr>
              <w:t>derecho a votar</w:t>
            </w:r>
            <w:r w:rsidRPr="001F5C74">
              <w:rPr>
                <w:rFonts w:ascii="Gotham Book" w:hAnsi="Gotham Book"/>
                <w:lang w:val="es-MX"/>
              </w:rPr>
              <w:t xml:space="preserve"> para alcalde y todos los demás </w:t>
            </w:r>
            <w:r w:rsidRPr="001F5C74">
              <w:rPr>
                <w:rFonts w:ascii="Gotham Book" w:hAnsi="Gotham Book"/>
                <w:b/>
                <w:bCs/>
                <w:lang w:val="es-MX"/>
              </w:rPr>
              <w:t>cargos electos</w:t>
            </w:r>
            <w:r w:rsidRPr="001F5C74">
              <w:rPr>
                <w:rFonts w:ascii="Gotham Book" w:hAnsi="Gotham Book"/>
                <w:lang w:val="es-MX"/>
              </w:rPr>
              <w:t>"</w:t>
            </w:r>
          </w:p>
        </w:tc>
        <w:tc>
          <w:tcPr>
            <w:tcW w:w="720" w:type="dxa"/>
            <w:vAlign w:val="center"/>
          </w:tcPr>
          <w:p w14:paraId="4174EFDD" w14:textId="77777777" w:rsidR="008167F1" w:rsidRPr="001F5C74" w:rsidRDefault="008167F1" w:rsidP="005A5EC6">
            <w:pPr>
              <w:jc w:val="center"/>
              <w:rPr>
                <w:rFonts w:ascii="Gotham Book" w:hAnsi="Gotham Book"/>
                <w:lang w:val="es-MX"/>
              </w:rPr>
            </w:pPr>
          </w:p>
        </w:tc>
        <w:tc>
          <w:tcPr>
            <w:tcW w:w="720" w:type="dxa"/>
            <w:vAlign w:val="center"/>
          </w:tcPr>
          <w:p w14:paraId="3E22C1AF" w14:textId="77777777" w:rsidR="008167F1" w:rsidRPr="001F5C74" w:rsidRDefault="008167F1" w:rsidP="005A5EC6">
            <w:pPr>
              <w:jc w:val="center"/>
              <w:rPr>
                <w:rFonts w:ascii="Gotham Book" w:hAnsi="Gotham Book"/>
                <w:lang w:val="es-MX"/>
              </w:rPr>
            </w:pPr>
          </w:p>
        </w:tc>
        <w:tc>
          <w:tcPr>
            <w:tcW w:w="720" w:type="dxa"/>
            <w:vAlign w:val="center"/>
          </w:tcPr>
          <w:p w14:paraId="566D2C97" w14:textId="77777777" w:rsidR="008167F1" w:rsidRPr="001F5C74" w:rsidRDefault="008167F1" w:rsidP="005A5EC6">
            <w:pPr>
              <w:jc w:val="center"/>
              <w:rPr>
                <w:rFonts w:ascii="Gotham Book" w:hAnsi="Gotham Book"/>
                <w:lang w:val="es-MX"/>
              </w:rPr>
            </w:pPr>
          </w:p>
        </w:tc>
        <w:tc>
          <w:tcPr>
            <w:tcW w:w="720" w:type="dxa"/>
            <w:vAlign w:val="center"/>
          </w:tcPr>
          <w:p w14:paraId="35548AC7" w14:textId="77777777" w:rsidR="008167F1" w:rsidRPr="001F5C74" w:rsidRDefault="008167F1" w:rsidP="005A5EC6">
            <w:pPr>
              <w:jc w:val="center"/>
              <w:rPr>
                <w:rFonts w:ascii="Gotham Book" w:hAnsi="Gotham Book"/>
                <w:lang w:val="es-MX"/>
              </w:rPr>
            </w:pPr>
          </w:p>
        </w:tc>
        <w:tc>
          <w:tcPr>
            <w:tcW w:w="720" w:type="dxa"/>
            <w:vAlign w:val="center"/>
          </w:tcPr>
          <w:p w14:paraId="075CB9AE" w14:textId="77777777" w:rsidR="008167F1" w:rsidRPr="00B5123D" w:rsidRDefault="008167F1" w:rsidP="005A5EC6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--</w:t>
            </w:r>
          </w:p>
        </w:tc>
        <w:tc>
          <w:tcPr>
            <w:tcW w:w="810" w:type="dxa"/>
            <w:vAlign w:val="center"/>
          </w:tcPr>
          <w:p w14:paraId="0B4C0355" w14:textId="4A90EFAF" w:rsidR="008167F1" w:rsidRPr="00B5123D" w:rsidRDefault="008167F1" w:rsidP="005A5EC6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--</w:t>
            </w:r>
          </w:p>
        </w:tc>
        <w:tc>
          <w:tcPr>
            <w:tcW w:w="715" w:type="dxa"/>
            <w:vAlign w:val="center"/>
          </w:tcPr>
          <w:p w14:paraId="7E28936A" w14:textId="77777777" w:rsidR="008167F1" w:rsidRPr="00B5123D" w:rsidRDefault="008167F1" w:rsidP="005A5EC6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--</w:t>
            </w:r>
          </w:p>
        </w:tc>
      </w:tr>
      <w:tr w:rsidR="008167F1" w14:paraId="23CF4B0D" w14:textId="77777777" w:rsidTr="005A5EC6">
        <w:trPr>
          <w:trHeight w:val="1241"/>
        </w:trPr>
        <w:tc>
          <w:tcPr>
            <w:tcW w:w="7825" w:type="dxa"/>
          </w:tcPr>
          <w:p w14:paraId="6DC29ACB" w14:textId="77777777" w:rsidR="008167F1" w:rsidRPr="001F5C74" w:rsidRDefault="008167F1" w:rsidP="005A5EC6">
            <w:pPr>
              <w:rPr>
                <w:rFonts w:ascii="Gotham Book" w:hAnsi="Gotham Book"/>
                <w:lang w:val="es-MX"/>
              </w:rPr>
            </w:pPr>
            <w:r w:rsidRPr="001F5C74">
              <w:rPr>
                <w:rFonts w:ascii="Gotham Book" w:hAnsi="Gotham Book"/>
                <w:lang w:val="es-MX"/>
              </w:rPr>
              <w:t xml:space="preserve">"Texas es un  Estado </w:t>
            </w:r>
            <w:r w:rsidRPr="001F5C74">
              <w:rPr>
                <w:rFonts w:ascii="Gotham Book" w:hAnsi="Gotham Book"/>
                <w:b/>
                <w:bCs/>
                <w:lang w:val="es-MX"/>
              </w:rPr>
              <w:t>libre</w:t>
            </w:r>
            <w:r w:rsidRPr="001F5C74">
              <w:rPr>
                <w:rFonts w:ascii="Gotham Book" w:hAnsi="Gotham Book"/>
                <w:lang w:val="es-MX"/>
              </w:rPr>
              <w:t xml:space="preserve"> e </w:t>
            </w:r>
            <w:r w:rsidRPr="001F5C74">
              <w:rPr>
                <w:rFonts w:ascii="Gotham Book" w:hAnsi="Gotham Book"/>
                <w:b/>
                <w:bCs/>
                <w:lang w:val="es-MX"/>
              </w:rPr>
              <w:t>independiente</w:t>
            </w:r>
            <w:r w:rsidRPr="001F5C74">
              <w:rPr>
                <w:rFonts w:ascii="Gotham Book" w:hAnsi="Gotham Book"/>
                <w:lang w:val="es-MX"/>
              </w:rPr>
              <w:t xml:space="preserve">, sujeto únicamente a la </w:t>
            </w:r>
            <w:r w:rsidRPr="001F5C74">
              <w:rPr>
                <w:rFonts w:ascii="Gotham Book" w:hAnsi="Gotham Book"/>
                <w:b/>
                <w:bCs/>
                <w:lang w:val="es-MX"/>
              </w:rPr>
              <w:t>Constitución de los Estados Unidos</w:t>
            </w:r>
            <w:r w:rsidRPr="001F5C74">
              <w:rPr>
                <w:rFonts w:ascii="Gotham Book" w:hAnsi="Gotham Book"/>
                <w:lang w:val="es-MX"/>
              </w:rPr>
              <w:t xml:space="preserve">; y el mantenimiento de nuestras instituciones libres y la perpetuidad de la Unión dependen de la </w:t>
            </w:r>
            <w:r w:rsidRPr="001F5C74">
              <w:rPr>
                <w:rFonts w:ascii="Gotham Book" w:hAnsi="Gotham Book"/>
                <w:b/>
                <w:bCs/>
                <w:lang w:val="es-MX"/>
              </w:rPr>
              <w:t>preservación del derecho al autogobierno local</w:t>
            </w:r>
            <w:r w:rsidRPr="001F5C74">
              <w:rPr>
                <w:rFonts w:ascii="Gotham Book" w:hAnsi="Gotham Book"/>
                <w:lang w:val="es-MX"/>
              </w:rPr>
              <w:t xml:space="preserve"> sin afectación para todos los estados." </w:t>
            </w:r>
          </w:p>
        </w:tc>
        <w:tc>
          <w:tcPr>
            <w:tcW w:w="720" w:type="dxa"/>
            <w:vAlign w:val="center"/>
          </w:tcPr>
          <w:p w14:paraId="5DB948F8" w14:textId="77777777" w:rsidR="008167F1" w:rsidRPr="00B5123D" w:rsidRDefault="008167F1" w:rsidP="005A5EC6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--</w:t>
            </w:r>
          </w:p>
        </w:tc>
        <w:tc>
          <w:tcPr>
            <w:tcW w:w="720" w:type="dxa"/>
            <w:vAlign w:val="center"/>
          </w:tcPr>
          <w:p w14:paraId="2831293D" w14:textId="77777777" w:rsidR="008167F1" w:rsidRPr="00B5123D" w:rsidRDefault="008167F1" w:rsidP="005A5EC6">
            <w:pPr>
              <w:jc w:val="center"/>
              <w:rPr>
                <w:rFonts w:ascii="Gotham Book" w:hAnsi="Gotham Book"/>
              </w:rPr>
            </w:pPr>
          </w:p>
        </w:tc>
        <w:tc>
          <w:tcPr>
            <w:tcW w:w="720" w:type="dxa"/>
            <w:vAlign w:val="center"/>
          </w:tcPr>
          <w:p w14:paraId="0107C628" w14:textId="77777777" w:rsidR="008167F1" w:rsidRPr="00B5123D" w:rsidRDefault="008167F1" w:rsidP="005A5EC6">
            <w:pPr>
              <w:jc w:val="center"/>
              <w:rPr>
                <w:rFonts w:ascii="Gotham Book" w:hAnsi="Gotham Book"/>
              </w:rPr>
            </w:pPr>
          </w:p>
        </w:tc>
        <w:tc>
          <w:tcPr>
            <w:tcW w:w="720" w:type="dxa"/>
            <w:vAlign w:val="center"/>
          </w:tcPr>
          <w:p w14:paraId="22499A77" w14:textId="5719376F" w:rsidR="008167F1" w:rsidRPr="00B5123D" w:rsidRDefault="008167F1" w:rsidP="005A5EC6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--</w:t>
            </w:r>
          </w:p>
        </w:tc>
        <w:tc>
          <w:tcPr>
            <w:tcW w:w="720" w:type="dxa"/>
            <w:vAlign w:val="center"/>
          </w:tcPr>
          <w:p w14:paraId="7CB787F7" w14:textId="77777777" w:rsidR="008167F1" w:rsidRPr="00B5123D" w:rsidRDefault="008167F1" w:rsidP="005A5EC6">
            <w:pPr>
              <w:jc w:val="center"/>
              <w:rPr>
                <w:rFonts w:ascii="Gotham Book" w:hAnsi="Gotham Book"/>
              </w:rPr>
            </w:pPr>
          </w:p>
        </w:tc>
        <w:tc>
          <w:tcPr>
            <w:tcW w:w="810" w:type="dxa"/>
            <w:vAlign w:val="center"/>
          </w:tcPr>
          <w:p w14:paraId="27E8180A" w14:textId="77777777" w:rsidR="008167F1" w:rsidRPr="00B5123D" w:rsidRDefault="008167F1" w:rsidP="005A5EC6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--</w:t>
            </w:r>
          </w:p>
        </w:tc>
        <w:tc>
          <w:tcPr>
            <w:tcW w:w="715" w:type="dxa"/>
            <w:vAlign w:val="center"/>
          </w:tcPr>
          <w:p w14:paraId="0DEEF8E6" w14:textId="77777777" w:rsidR="008167F1" w:rsidRPr="00B5123D" w:rsidRDefault="008167F1" w:rsidP="005A5EC6">
            <w:pPr>
              <w:jc w:val="center"/>
              <w:rPr>
                <w:rFonts w:ascii="Gotham Book" w:hAnsi="Gotham Book"/>
              </w:rPr>
            </w:pPr>
          </w:p>
        </w:tc>
      </w:tr>
      <w:tr w:rsidR="008167F1" w14:paraId="3396F531" w14:textId="77777777" w:rsidTr="005A5EC6">
        <w:trPr>
          <w:trHeight w:val="1025"/>
        </w:trPr>
        <w:tc>
          <w:tcPr>
            <w:tcW w:w="7825" w:type="dxa"/>
          </w:tcPr>
          <w:p w14:paraId="627EEDBD" w14:textId="77777777" w:rsidR="008167F1" w:rsidRPr="001F5C74" w:rsidRDefault="008167F1" w:rsidP="005A5EC6">
            <w:pPr>
              <w:rPr>
                <w:rFonts w:ascii="Gotham Book" w:hAnsi="Gotham Book"/>
                <w:lang w:val="es-MX"/>
              </w:rPr>
            </w:pPr>
            <w:r w:rsidRPr="001F5C74">
              <w:rPr>
                <w:rFonts w:ascii="Gotham Book" w:hAnsi="Gotham Book"/>
                <w:lang w:val="es-MX"/>
              </w:rPr>
              <w:t xml:space="preserve">"La </w:t>
            </w:r>
            <w:r w:rsidRPr="001F5C74">
              <w:rPr>
                <w:rFonts w:ascii="Gotham Book" w:hAnsi="Gotham Book"/>
                <w:b/>
                <w:bCs/>
                <w:lang w:val="es-MX"/>
              </w:rPr>
              <w:t>Legislatura</w:t>
            </w:r>
            <w:r w:rsidRPr="001F5C74">
              <w:rPr>
                <w:rFonts w:ascii="Gotham Book" w:hAnsi="Gotham Book"/>
                <w:lang w:val="es-MX"/>
              </w:rPr>
              <w:t xml:space="preserve"> </w:t>
            </w:r>
            <w:r w:rsidRPr="001F5C74">
              <w:rPr>
                <w:rFonts w:ascii="Gotham Book" w:hAnsi="Gotham Book"/>
                <w:b/>
                <w:bCs/>
                <w:lang w:val="es-MX"/>
              </w:rPr>
              <w:t>no tendrá derecho a imponer impuestos</w:t>
            </w:r>
            <w:r w:rsidRPr="001F5C74">
              <w:rPr>
                <w:rFonts w:ascii="Gotham Book" w:hAnsi="Gotham Book"/>
                <w:lang w:val="es-MX"/>
              </w:rPr>
              <w:t xml:space="preserve"> ni cargas al pueblo, </w:t>
            </w:r>
            <w:r w:rsidRPr="001F5C74">
              <w:rPr>
                <w:rFonts w:ascii="Gotham Book" w:hAnsi="Gotham Book"/>
                <w:b/>
                <w:bCs/>
                <w:lang w:val="es-MX"/>
              </w:rPr>
              <w:t>salvo</w:t>
            </w:r>
            <w:r w:rsidRPr="001F5C74">
              <w:rPr>
                <w:rFonts w:ascii="Gotham Book" w:hAnsi="Gotham Book"/>
                <w:lang w:val="es-MX"/>
              </w:rPr>
              <w:t xml:space="preserve"> para recaudar </w:t>
            </w:r>
            <w:r w:rsidRPr="001F5C74">
              <w:rPr>
                <w:rFonts w:ascii="Gotham Book" w:hAnsi="Gotham Book"/>
                <w:b/>
                <w:bCs/>
                <w:lang w:val="es-MX"/>
              </w:rPr>
              <w:t>ingresos</w:t>
            </w:r>
            <w:r w:rsidRPr="001F5C74">
              <w:rPr>
                <w:rFonts w:ascii="Gotham Book" w:hAnsi="Gotham Book"/>
                <w:lang w:val="es-MX"/>
              </w:rPr>
              <w:t xml:space="preserve"> suficientes para la administración económica del gobierno"</w:t>
            </w:r>
          </w:p>
        </w:tc>
        <w:tc>
          <w:tcPr>
            <w:tcW w:w="720" w:type="dxa"/>
            <w:vAlign w:val="center"/>
          </w:tcPr>
          <w:p w14:paraId="3A735875" w14:textId="77777777" w:rsidR="008167F1" w:rsidRPr="001F5C74" w:rsidRDefault="008167F1" w:rsidP="005A5EC6">
            <w:pPr>
              <w:jc w:val="center"/>
              <w:rPr>
                <w:rFonts w:ascii="Gotham Book" w:hAnsi="Gotham Book"/>
                <w:lang w:val="es-MX"/>
              </w:rPr>
            </w:pPr>
          </w:p>
        </w:tc>
        <w:tc>
          <w:tcPr>
            <w:tcW w:w="720" w:type="dxa"/>
            <w:vAlign w:val="center"/>
          </w:tcPr>
          <w:p w14:paraId="76155073" w14:textId="77777777" w:rsidR="008167F1" w:rsidRPr="00B5123D" w:rsidRDefault="008167F1" w:rsidP="005A5EC6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--</w:t>
            </w:r>
          </w:p>
        </w:tc>
        <w:tc>
          <w:tcPr>
            <w:tcW w:w="720" w:type="dxa"/>
            <w:vAlign w:val="center"/>
          </w:tcPr>
          <w:p w14:paraId="2ABC44B7" w14:textId="77777777" w:rsidR="008167F1" w:rsidRPr="00B5123D" w:rsidRDefault="008167F1" w:rsidP="005A5EC6">
            <w:pPr>
              <w:jc w:val="center"/>
              <w:rPr>
                <w:rFonts w:ascii="Gotham Book" w:hAnsi="Gotham Book"/>
              </w:rPr>
            </w:pPr>
          </w:p>
        </w:tc>
        <w:tc>
          <w:tcPr>
            <w:tcW w:w="720" w:type="dxa"/>
            <w:vAlign w:val="center"/>
          </w:tcPr>
          <w:p w14:paraId="13A4DA8E" w14:textId="77777777" w:rsidR="008167F1" w:rsidRPr="00B5123D" w:rsidRDefault="008167F1" w:rsidP="005A5EC6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--</w:t>
            </w:r>
          </w:p>
        </w:tc>
        <w:tc>
          <w:tcPr>
            <w:tcW w:w="720" w:type="dxa"/>
            <w:vAlign w:val="center"/>
          </w:tcPr>
          <w:p w14:paraId="3661244C" w14:textId="619AB545" w:rsidR="008167F1" w:rsidRPr="00B5123D" w:rsidRDefault="008167F1" w:rsidP="005A5EC6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--</w:t>
            </w:r>
          </w:p>
        </w:tc>
        <w:tc>
          <w:tcPr>
            <w:tcW w:w="810" w:type="dxa"/>
            <w:vAlign w:val="center"/>
          </w:tcPr>
          <w:p w14:paraId="47BA3F9E" w14:textId="77777777" w:rsidR="008167F1" w:rsidRPr="00B5123D" w:rsidRDefault="008167F1" w:rsidP="005A5EC6">
            <w:pPr>
              <w:jc w:val="center"/>
              <w:rPr>
                <w:rFonts w:ascii="Gotham Book" w:hAnsi="Gotham Book"/>
              </w:rPr>
            </w:pPr>
          </w:p>
        </w:tc>
        <w:tc>
          <w:tcPr>
            <w:tcW w:w="715" w:type="dxa"/>
            <w:vAlign w:val="center"/>
          </w:tcPr>
          <w:p w14:paraId="4F27593A" w14:textId="77777777" w:rsidR="008167F1" w:rsidRPr="00B5123D" w:rsidRDefault="008167F1" w:rsidP="005A5EC6">
            <w:pPr>
              <w:jc w:val="center"/>
              <w:rPr>
                <w:rFonts w:ascii="Gotham Book" w:hAnsi="Gotham Book"/>
              </w:rPr>
            </w:pPr>
          </w:p>
        </w:tc>
      </w:tr>
    </w:tbl>
    <w:p w14:paraId="41491A97" w14:textId="77777777" w:rsidR="008167F1" w:rsidRDefault="008167F1" w:rsidP="008167F1"/>
    <w:bookmarkEnd w:id="0"/>
    <w:p w14:paraId="2C8DD8C4" w14:textId="77777777" w:rsidR="008167F1" w:rsidRDefault="008167F1" w:rsidP="008167F1"/>
    <w:p w14:paraId="7D6C7A4A" w14:textId="3C9CD65C" w:rsidR="00FD2265" w:rsidRDefault="00FD2265"/>
    <w:sectPr w:rsidR="00FD2265" w:rsidSect="008167F1">
      <w:headerReference w:type="default" r:id="rId9"/>
      <w:footerReference w:type="default" r:id="rId10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45C0FD" w14:textId="77777777" w:rsidR="008167F1" w:rsidRDefault="008167F1" w:rsidP="008167F1">
      <w:pPr>
        <w:spacing w:after="0" w:line="240" w:lineRule="auto"/>
      </w:pPr>
      <w:r>
        <w:separator/>
      </w:r>
    </w:p>
  </w:endnote>
  <w:endnote w:type="continuationSeparator" w:id="0">
    <w:p w14:paraId="2D67DF0D" w14:textId="77777777" w:rsidR="008167F1" w:rsidRDefault="008167F1" w:rsidP="008167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otham Book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548567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7D42356" w14:textId="4451C1A6" w:rsidR="008167F1" w:rsidRDefault="008167F1">
        <w:pPr>
          <w:pStyle w:val="Footer"/>
          <w:jc w:val="center"/>
        </w:pPr>
        <w:r>
          <w:rPr>
            <w:noProof/>
            <w:sz w:val="18"/>
            <w:szCs w:val="18"/>
          </w:rPr>
          <w:drawing>
            <wp:anchor distT="0" distB="0" distL="114300" distR="114300" simplePos="0" relativeHeight="251661312" behindDoc="1" locked="0" layoutInCell="1" allowOverlap="1" wp14:anchorId="61E0C616" wp14:editId="5EFF2053">
              <wp:simplePos x="0" y="0"/>
              <wp:positionH relativeFrom="margin">
                <wp:posOffset>7937500</wp:posOffset>
              </wp:positionH>
              <wp:positionV relativeFrom="paragraph">
                <wp:posOffset>-69850</wp:posOffset>
              </wp:positionV>
              <wp:extent cx="628650" cy="643890"/>
              <wp:effectExtent l="0" t="0" r="0" b="3810"/>
              <wp:wrapTight wrapText="bothSides">
                <wp:wrapPolygon edited="0">
                  <wp:start x="5236" y="0"/>
                  <wp:lineTo x="0" y="3834"/>
                  <wp:lineTo x="0" y="17254"/>
                  <wp:lineTo x="4582" y="20450"/>
                  <wp:lineTo x="5236" y="21089"/>
                  <wp:lineTo x="15055" y="21089"/>
                  <wp:lineTo x="16364" y="20450"/>
                  <wp:lineTo x="20945" y="17254"/>
                  <wp:lineTo x="20945" y="2556"/>
                  <wp:lineTo x="15055" y="0"/>
                  <wp:lineTo x="5236" y="0"/>
                </wp:wrapPolygon>
              </wp:wrapTight>
              <wp:docPr id="24" name="Picture 24" descr="Portal al logotipo de la historia de Texas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" name="Portal2TXHistory_logo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8650" cy="6438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5D20571" w14:textId="3EF586DA" w:rsidR="008167F1" w:rsidRDefault="008167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EE42BD" w14:textId="77777777" w:rsidR="008167F1" w:rsidRDefault="008167F1" w:rsidP="008167F1">
      <w:pPr>
        <w:spacing w:after="0" w:line="240" w:lineRule="auto"/>
      </w:pPr>
      <w:r>
        <w:separator/>
      </w:r>
    </w:p>
  </w:footnote>
  <w:footnote w:type="continuationSeparator" w:id="0">
    <w:p w14:paraId="41A578E5" w14:textId="77777777" w:rsidR="008167F1" w:rsidRDefault="008167F1" w:rsidP="008167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BAFD1" w14:textId="4091C0B0" w:rsidR="008167F1" w:rsidRDefault="008167F1">
    <w:pPr>
      <w:pStyle w:val="Header"/>
    </w:pPr>
    <w:r w:rsidRPr="008D7B34">
      <w:rPr>
        <w:noProof/>
      </w:rPr>
      <w:drawing>
        <wp:anchor distT="0" distB="0" distL="114300" distR="114300" simplePos="0" relativeHeight="251659264" behindDoc="1" locked="0" layoutInCell="1" allowOverlap="1" wp14:anchorId="1CA65775" wp14:editId="72421734">
          <wp:simplePos x="0" y="0"/>
          <wp:positionH relativeFrom="margin">
            <wp:align>left</wp:align>
          </wp:positionH>
          <wp:positionV relativeFrom="paragraph">
            <wp:posOffset>-209550</wp:posOffset>
          </wp:positionV>
          <wp:extent cx="679450" cy="615950"/>
          <wp:effectExtent l="0" t="0" r="6350" b="0"/>
          <wp:wrapTight wrapText="bothSides">
            <wp:wrapPolygon edited="0">
              <wp:start x="10901" y="0"/>
              <wp:lineTo x="606" y="668"/>
              <wp:lineTo x="0" y="1336"/>
              <wp:lineTo x="606" y="20041"/>
              <wp:lineTo x="21196" y="20041"/>
              <wp:lineTo x="21196" y="0"/>
              <wp:lineTo x="10901" y="0"/>
            </wp:wrapPolygon>
          </wp:wrapTight>
          <wp:docPr id="319688672" name="Picture 1" descr="Historia de Texas para profesores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9688672" name="Picture 1" descr="Texas History for Teachers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703" t="18951" r="19965" b="21925"/>
                  <a:stretch>
                    <a:fillRect/>
                  </a:stretch>
                </pic:blipFill>
                <pic:spPr bwMode="auto">
                  <a:xfrm>
                    <a:off x="0" y="0"/>
                    <a:ext cx="679450" cy="615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2F80BD0" w14:textId="77777777" w:rsidR="008167F1" w:rsidRDefault="008167F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BCB"/>
    <w:rsid w:val="001F5C74"/>
    <w:rsid w:val="00434340"/>
    <w:rsid w:val="00490A68"/>
    <w:rsid w:val="004C19DA"/>
    <w:rsid w:val="008167F1"/>
    <w:rsid w:val="00860582"/>
    <w:rsid w:val="008E4838"/>
    <w:rsid w:val="009B1BCB"/>
    <w:rsid w:val="00BB1842"/>
    <w:rsid w:val="00C960C4"/>
    <w:rsid w:val="00CA66D9"/>
    <w:rsid w:val="00D96A8F"/>
    <w:rsid w:val="00DB1765"/>
    <w:rsid w:val="00FD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8C19CBC"/>
  <w15:chartTrackingRefBased/>
  <w15:docId w15:val="{A9D05D8E-5894-4E51-BA90-B021087E5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67F1"/>
  </w:style>
  <w:style w:type="paragraph" w:styleId="Heading1">
    <w:name w:val="heading 1"/>
    <w:basedOn w:val="Normal"/>
    <w:next w:val="Normal"/>
    <w:link w:val="Heading1Char"/>
    <w:uiPriority w:val="9"/>
    <w:qFormat/>
    <w:rsid w:val="009B1B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1B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1B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1B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1B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1B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1B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1B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1B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1B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1B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1B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1B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1B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1B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1B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1B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1B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1B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1B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1B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1B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1B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1B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1B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1B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1B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1B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1BCB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8167F1"/>
    <w:rPr>
      <w:b/>
      <w:bCs/>
    </w:rPr>
  </w:style>
  <w:style w:type="table" w:styleId="TableGrid">
    <w:name w:val="Table Grid"/>
    <w:basedOn w:val="TableNormal"/>
    <w:uiPriority w:val="39"/>
    <w:rsid w:val="008167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167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67F1"/>
  </w:style>
  <w:style w:type="paragraph" w:styleId="Footer">
    <w:name w:val="footer"/>
    <w:basedOn w:val="Normal"/>
    <w:link w:val="FooterChar"/>
    <w:uiPriority w:val="99"/>
    <w:unhideWhenUsed/>
    <w:rsid w:val="008167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67F1"/>
  </w:style>
  <w:style w:type="character" w:styleId="PlaceholderText">
    <w:name w:val="Placeholder Text"/>
    <w:basedOn w:val="DefaultParagraphFont"/>
    <w:uiPriority w:val="99"/>
    <w:semiHidden/>
    <w:rsid w:val="001F5C7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acec14-576f-4745-8bc6-f1209321bcba">
      <Terms xmlns="http://schemas.microsoft.com/office/infopath/2007/PartnerControls"/>
    </lcf76f155ced4ddcb4097134ff3c332f>
    <TaxCatchAll xmlns="545cb1ba-8b8a-41a6-8528-558dc0e9756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0A8DCC8F544446B22E24D6E812C780" ma:contentTypeVersion="15" ma:contentTypeDescription="Create a new document." ma:contentTypeScope="" ma:versionID="16ab1c15d38caf4f32317477b31c4ec2">
  <xsd:schema xmlns:xsd="http://www.w3.org/2001/XMLSchema" xmlns:xs="http://www.w3.org/2001/XMLSchema" xmlns:p="http://schemas.microsoft.com/office/2006/metadata/properties" xmlns:ns2="33acec14-576f-4745-8bc6-f1209321bcba" xmlns:ns3="545cb1ba-8b8a-41a6-8528-558dc0e9756b" targetNamespace="http://schemas.microsoft.com/office/2006/metadata/properties" ma:root="true" ma:fieldsID="b419c122fc97e6f35bcc08b0498eb2ae" ns2:_="" ns3:_="">
    <xsd:import namespace="33acec14-576f-4745-8bc6-f1209321bcba"/>
    <xsd:import namespace="545cb1ba-8b8a-41a6-8528-558dc0e975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cec14-576f-4745-8bc6-f1209321bc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fe284ab-3129-4a4f-a33b-1446679d63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cb1ba-8b8a-41a6-8528-558dc0e9756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e693da1-8859-418a-a592-5356612f0256}" ma:internalName="TaxCatchAll" ma:showField="CatchAllData" ma:web="545cb1ba-8b8a-41a6-8528-558dc0e975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6F654D-106B-4A3D-8636-908B5C84B4F3}">
  <ds:schemaRefs>
    <ds:schemaRef ds:uri="http://schemas.microsoft.com/office/2006/metadata/properties"/>
    <ds:schemaRef ds:uri="http://schemas.microsoft.com/office/infopath/2007/PartnerControls"/>
    <ds:schemaRef ds:uri="33acec14-576f-4745-8bc6-f1209321bcba"/>
    <ds:schemaRef ds:uri="545cb1ba-8b8a-41a6-8528-558dc0e9756b"/>
  </ds:schemaRefs>
</ds:datastoreItem>
</file>

<file path=customXml/itemProps2.xml><?xml version="1.0" encoding="utf-8"?>
<ds:datastoreItem xmlns:ds="http://schemas.openxmlformats.org/officeDocument/2006/customXml" ds:itemID="{1443E580-5057-41F3-A8FB-D2769FB842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cec14-576f-4745-8bc6-f1209321bcba"/>
    <ds:schemaRef ds:uri="545cb1ba-8b8a-41a6-8528-558dc0e975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AEF6C0-71F2-4F27-8779-9581BDE1FF1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496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McClure Abubakar, Courtney</dc:creator>
  <cp:keywords/>
  <dc:description/>
  <cp:lastModifiedBy>Wilkinson, Ulises</cp:lastModifiedBy>
  <cp:revision>1</cp:revision>
  <dcterms:created xsi:type="dcterms:W3CDTF">2025-10-07T21:03:00Z</dcterms:created>
  <dcterms:modified xsi:type="dcterms:W3CDTF">2026-03-04T05:10:00Z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0x010100EB0A8DCC8F544446B22E24D6E812C780</vt:lpwstr>
  </property>
  <property fmtid="{D5CDD505-2E9C-101B-9397-08002B2CF9AE}" pid="3" name="MediaServiceImageTags">
    <vt:lpwstr/>
  </property>
</Properties>
</file>