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7275" w14:textId="77777777" w:rsidR="00247A1A" w:rsidRPr="00247A1A" w:rsidRDefault="00247A1A" w:rsidP="00247A1A">
      <w:pPr>
        <w:rPr>
          <w:sz w:val="4"/>
          <w:szCs w:val="4"/>
        </w:rPr>
      </w:pPr>
    </w:p>
    <w:tbl>
      <w:tblPr>
        <w:tblStyle w:val="TableGrid"/>
        <w:tblW w:w="0" w:type="auto"/>
        <w:tblLook w:val="04A0" w:firstRow="1" w:lastRow="0" w:firstColumn="1" w:lastColumn="0" w:noHBand="0" w:noVBand="1"/>
      </w:tblPr>
      <w:tblGrid>
        <w:gridCol w:w="7105"/>
        <w:gridCol w:w="2245"/>
      </w:tblGrid>
      <w:tr w:rsidR="00247A1A" w14:paraId="552B96C1" w14:textId="4ECD93D0" w:rsidTr="00BD6676">
        <w:trPr>
          <w:trHeight w:val="6254"/>
        </w:trPr>
        <w:tc>
          <w:tcPr>
            <w:tcW w:w="7105" w:type="dxa"/>
            <w:vAlign w:val="center"/>
          </w:tcPr>
          <w:p w14:paraId="670FA85C" w14:textId="77777777" w:rsidR="00F13E56" w:rsidRPr="00F13E56" w:rsidRDefault="00F13E56" w:rsidP="005F34FE">
            <w:pPr>
              <w:rPr>
                <w:rFonts w:ascii="Gotham Book" w:hAnsi="Gotham Book" w:cs="Courier New"/>
                <w:b/>
                <w:bCs/>
              </w:rPr>
            </w:pPr>
            <w:r w:rsidRPr="00F13E56">
              <w:rPr>
                <w:rFonts w:ascii="Gotham Book" w:hAnsi="Gotham Book" w:cs="Courier New"/>
                <w:b/>
                <w:bCs/>
              </w:rPr>
              <w:t>Source Number 1</w:t>
            </w:r>
          </w:p>
          <w:p w14:paraId="5A615CDD" w14:textId="4B3C6586" w:rsidR="00247A1A" w:rsidRPr="008B69CE" w:rsidRDefault="00247A1A" w:rsidP="005F34FE">
            <w:pPr>
              <w:rPr>
                <w:rFonts w:ascii="Gotham Book" w:hAnsi="Gotham Book" w:cs="Courier New"/>
              </w:rPr>
            </w:pPr>
            <w:r w:rsidRPr="008B69CE">
              <w:rPr>
                <w:rFonts w:ascii="Gotham Book" w:hAnsi="Gotham Book" w:cs="Courier New"/>
              </w:rPr>
              <w:t>Chapter LXXX, An Act regulating Contracts for Labor.</w:t>
            </w:r>
            <w:r w:rsidR="00BD6676" w:rsidRPr="008B69CE">
              <w:rPr>
                <w:rFonts w:ascii="Gotham Book" w:hAnsi="Gotham Book" w:cs="Courier New"/>
              </w:rPr>
              <w:t xml:space="preserve"> </w:t>
            </w:r>
            <w:r w:rsidRPr="008B69CE">
              <w:rPr>
                <w:rFonts w:ascii="Gotham Book" w:hAnsi="Gotham Book" w:cs="Courier New"/>
              </w:rPr>
              <w:t>Sec. 9</w:t>
            </w:r>
          </w:p>
          <w:p w14:paraId="7699D51D" w14:textId="1D995015" w:rsidR="008B69CE" w:rsidRPr="008B69CE" w:rsidRDefault="008B69CE" w:rsidP="005F34FE">
            <w:pPr>
              <w:rPr>
                <w:rFonts w:ascii="Gotham Book" w:hAnsi="Gotham Book" w:cs="Courier New"/>
              </w:rPr>
            </w:pPr>
            <w:r w:rsidRPr="008B69CE">
              <w:rPr>
                <w:rFonts w:ascii="Gotham Book" w:hAnsi="Gotham Book" w:cs="Courier New"/>
              </w:rPr>
              <w:t>From the Texas Black Codes</w:t>
            </w:r>
          </w:p>
          <w:p w14:paraId="6434714F" w14:textId="77777777" w:rsidR="00247A1A" w:rsidRPr="00F22301" w:rsidRDefault="00247A1A" w:rsidP="005F34FE">
            <w:pPr>
              <w:rPr>
                <w:rFonts w:ascii="Courier New" w:hAnsi="Courier New" w:cs="Courier New"/>
                <w:sz w:val="16"/>
                <w:szCs w:val="16"/>
              </w:rPr>
            </w:pPr>
          </w:p>
          <w:p w14:paraId="7640AAB3" w14:textId="77777777" w:rsidR="00247A1A" w:rsidRDefault="00247A1A" w:rsidP="00E0308D">
            <w:pPr>
              <w:spacing w:line="276" w:lineRule="auto"/>
              <w:rPr>
                <w:rFonts w:ascii="Courier New" w:hAnsi="Courier New" w:cs="Courier New"/>
              </w:rPr>
            </w:pPr>
            <w:r w:rsidRPr="00F22301">
              <w:rPr>
                <w:rFonts w:ascii="Courier New" w:hAnsi="Courier New" w:cs="Courier New"/>
              </w:rPr>
              <w:t xml:space="preserve">“Failing to obey reasonable orders, neglect of duty, leaving home without permission, </w:t>
            </w:r>
            <w:r w:rsidRPr="00247A1A">
              <w:rPr>
                <w:rFonts w:ascii="Courier New" w:hAnsi="Courier New" w:cs="Courier New"/>
                <w:b/>
                <w:bCs/>
              </w:rPr>
              <w:t>impudence</w:t>
            </w:r>
            <w:r w:rsidRPr="00F22301">
              <w:rPr>
                <w:rFonts w:ascii="Courier New" w:hAnsi="Courier New" w:cs="Courier New"/>
              </w:rPr>
              <w:t xml:space="preserve">, swearing or indecent language to, or in the presence of the employer, his family or agent, or quarrelling and fighting with one another, shall be deemed disobedience. For any disobedience, a </w:t>
            </w:r>
            <w:r w:rsidRPr="00247A1A">
              <w:rPr>
                <w:rFonts w:ascii="Courier New" w:hAnsi="Courier New" w:cs="Courier New"/>
                <w:b/>
                <w:bCs/>
              </w:rPr>
              <w:t>fine</w:t>
            </w:r>
            <w:r w:rsidRPr="00F22301">
              <w:rPr>
                <w:rFonts w:ascii="Courier New" w:hAnsi="Courier New" w:cs="Courier New"/>
              </w:rPr>
              <w:t xml:space="preserve"> of one dollar shall be </w:t>
            </w:r>
            <w:r w:rsidRPr="00247A1A">
              <w:rPr>
                <w:rFonts w:ascii="Courier New" w:hAnsi="Courier New" w:cs="Courier New"/>
                <w:b/>
                <w:bCs/>
              </w:rPr>
              <w:t>imposed</w:t>
            </w:r>
            <w:r w:rsidRPr="00F22301">
              <w:rPr>
                <w:rFonts w:ascii="Courier New" w:hAnsi="Courier New" w:cs="Courier New"/>
              </w:rPr>
              <w:t xml:space="preserve"> on, and paid by the offender. For all lost time from work hours, without permission from the employer or his agent, unless in case of sickness, the laborer shall be fined twenty-five cents per hour. For all absence from home without permission, the laborer will be fined at the rate of two dollars per day”</w:t>
            </w:r>
          </w:p>
          <w:p w14:paraId="4B440B7E" w14:textId="77777777" w:rsidR="00247A1A" w:rsidRDefault="00247A1A" w:rsidP="005F34FE">
            <w:pPr>
              <w:rPr>
                <w:rFonts w:ascii="Courier New" w:hAnsi="Courier New"/>
              </w:rPr>
            </w:pPr>
          </w:p>
          <w:p w14:paraId="4AEBDA89" w14:textId="1C63F030" w:rsidR="00247A1A" w:rsidRPr="00247A1A" w:rsidRDefault="00247A1A" w:rsidP="00247A1A">
            <w:pPr>
              <w:pStyle w:val="ListParagraph"/>
              <w:numPr>
                <w:ilvl w:val="0"/>
                <w:numId w:val="1"/>
              </w:numPr>
              <w:rPr>
                <w:rFonts w:ascii="Gotham Book" w:hAnsi="Gotham Book"/>
                <w:sz w:val="20"/>
                <w:szCs w:val="20"/>
              </w:rPr>
            </w:pPr>
            <w:r w:rsidRPr="00247A1A">
              <w:rPr>
                <w:rFonts w:ascii="Gotham Book" w:hAnsi="Gotham Book"/>
                <w:sz w:val="20"/>
                <w:szCs w:val="20"/>
              </w:rPr>
              <w:t>An Act to define and declare the rights of persons lately known as Slaves, and Free Persons of Color. [Texas Black Codes, 1866</w:t>
            </w:r>
            <w:r>
              <w:rPr>
                <w:rFonts w:ascii="Gotham Book" w:hAnsi="Gotham Book"/>
                <w:sz w:val="20"/>
                <w:szCs w:val="20"/>
              </w:rPr>
              <w:t>.</w:t>
            </w:r>
            <w:r w:rsidRPr="00247A1A">
              <w:rPr>
                <w:rFonts w:ascii="Gotham Book" w:hAnsi="Gotham Book"/>
                <w:sz w:val="20"/>
                <w:szCs w:val="20"/>
              </w:rPr>
              <w:t>]</w:t>
            </w:r>
            <w:r>
              <w:rPr>
                <w:rFonts w:ascii="Gotham Book" w:hAnsi="Gotham Book"/>
                <w:sz w:val="20"/>
                <w:szCs w:val="20"/>
              </w:rPr>
              <w:t xml:space="preserve"> The Portal to Texas History</w:t>
            </w:r>
          </w:p>
        </w:tc>
        <w:tc>
          <w:tcPr>
            <w:tcW w:w="2245" w:type="dxa"/>
          </w:tcPr>
          <w:p w14:paraId="6B89847E" w14:textId="77777777" w:rsidR="00247A1A" w:rsidRDefault="00247A1A" w:rsidP="005F34FE">
            <w:pPr>
              <w:rPr>
                <w:rFonts w:ascii="Courier New" w:hAnsi="Courier New" w:cs="Courier New"/>
                <w:i/>
                <w:iCs/>
              </w:rPr>
            </w:pPr>
          </w:p>
          <w:p w14:paraId="1D7DC456" w14:textId="77777777" w:rsidR="00247A1A" w:rsidRDefault="00247A1A" w:rsidP="005F34FE">
            <w:pPr>
              <w:rPr>
                <w:rFonts w:ascii="Courier New" w:hAnsi="Courier New" w:cs="Courier New"/>
                <w:i/>
                <w:iCs/>
              </w:rPr>
            </w:pPr>
          </w:p>
          <w:p w14:paraId="17AF9AE5" w14:textId="77777777" w:rsidR="00247A1A" w:rsidRDefault="00247A1A" w:rsidP="005F34FE">
            <w:pPr>
              <w:rPr>
                <w:rFonts w:ascii="Gotham Book" w:hAnsi="Gotham Book" w:cs="Courier New"/>
                <w:b/>
                <w:bCs/>
                <w:sz w:val="20"/>
                <w:szCs w:val="20"/>
              </w:rPr>
            </w:pPr>
          </w:p>
          <w:p w14:paraId="1C085167" w14:textId="77777777" w:rsidR="00247A1A" w:rsidRDefault="00247A1A" w:rsidP="005F34FE">
            <w:pPr>
              <w:rPr>
                <w:rFonts w:ascii="Gotham Book" w:hAnsi="Gotham Book" w:cs="Courier New"/>
                <w:b/>
                <w:bCs/>
                <w:sz w:val="20"/>
                <w:szCs w:val="20"/>
              </w:rPr>
            </w:pPr>
          </w:p>
          <w:p w14:paraId="1BB05054" w14:textId="77777777" w:rsidR="00247A1A" w:rsidRDefault="00247A1A" w:rsidP="005F34FE">
            <w:pPr>
              <w:rPr>
                <w:rFonts w:ascii="Gotham Book" w:hAnsi="Gotham Book" w:cs="Courier New"/>
                <w:b/>
                <w:bCs/>
                <w:sz w:val="20"/>
                <w:szCs w:val="20"/>
              </w:rPr>
            </w:pPr>
          </w:p>
          <w:p w14:paraId="2E0EA936" w14:textId="77777777" w:rsidR="00247A1A" w:rsidRDefault="00247A1A" w:rsidP="005F34FE">
            <w:pPr>
              <w:rPr>
                <w:rFonts w:ascii="Gotham Book" w:hAnsi="Gotham Book" w:cs="Courier New"/>
                <w:b/>
                <w:bCs/>
                <w:sz w:val="20"/>
                <w:szCs w:val="20"/>
              </w:rPr>
            </w:pPr>
          </w:p>
          <w:p w14:paraId="1CB9E6DD" w14:textId="77777777" w:rsidR="00247A1A" w:rsidRPr="00247A1A" w:rsidRDefault="00247A1A" w:rsidP="005F34FE">
            <w:pPr>
              <w:rPr>
                <w:rFonts w:ascii="Gotham Book" w:hAnsi="Gotham Book" w:cs="Courier New"/>
                <w:b/>
                <w:bCs/>
                <w:sz w:val="10"/>
                <w:szCs w:val="10"/>
              </w:rPr>
            </w:pPr>
          </w:p>
          <w:p w14:paraId="488B1271" w14:textId="77777777" w:rsidR="00247A1A" w:rsidRDefault="00247A1A" w:rsidP="005F34FE">
            <w:pPr>
              <w:rPr>
                <w:rFonts w:ascii="Gotham Book" w:hAnsi="Gotham Book" w:cs="Courier New"/>
                <w:sz w:val="20"/>
                <w:szCs w:val="20"/>
              </w:rPr>
            </w:pPr>
            <w:r w:rsidRPr="00247A1A">
              <w:rPr>
                <w:rFonts w:ascii="Gotham Book" w:hAnsi="Gotham Book" w:cs="Courier New"/>
                <w:b/>
                <w:bCs/>
                <w:i/>
                <w:iCs/>
                <w:sz w:val="20"/>
                <w:szCs w:val="20"/>
              </w:rPr>
              <w:t>Impudence</w:t>
            </w:r>
            <w:r>
              <w:rPr>
                <w:rFonts w:ascii="Gotham Book" w:hAnsi="Gotham Book" w:cs="Courier New"/>
                <w:b/>
                <w:bCs/>
                <w:sz w:val="20"/>
                <w:szCs w:val="20"/>
              </w:rPr>
              <w:t xml:space="preserve">: </w:t>
            </w:r>
            <w:r>
              <w:rPr>
                <w:rFonts w:ascii="Gotham Book" w:hAnsi="Gotham Book" w:cs="Courier New"/>
                <w:sz w:val="20"/>
                <w:szCs w:val="20"/>
              </w:rPr>
              <w:t>Disrespect</w:t>
            </w:r>
          </w:p>
          <w:p w14:paraId="6DE160E1" w14:textId="77777777" w:rsidR="00247A1A" w:rsidRDefault="00247A1A" w:rsidP="005F34FE">
            <w:pPr>
              <w:rPr>
                <w:rFonts w:ascii="Gotham Book" w:hAnsi="Gotham Book" w:cs="Courier New"/>
                <w:sz w:val="20"/>
                <w:szCs w:val="20"/>
              </w:rPr>
            </w:pPr>
          </w:p>
          <w:p w14:paraId="339810C4" w14:textId="77777777" w:rsidR="00247A1A" w:rsidRDefault="00247A1A" w:rsidP="005F34FE">
            <w:pPr>
              <w:rPr>
                <w:rFonts w:ascii="Gotham Book" w:hAnsi="Gotham Book" w:cs="Courier New"/>
                <w:sz w:val="20"/>
                <w:szCs w:val="20"/>
              </w:rPr>
            </w:pPr>
          </w:p>
          <w:p w14:paraId="2C75B172" w14:textId="77777777" w:rsidR="00247A1A" w:rsidRDefault="00247A1A" w:rsidP="005F34FE">
            <w:pPr>
              <w:rPr>
                <w:rFonts w:ascii="Gotham Book" w:hAnsi="Gotham Book" w:cs="Courier New"/>
                <w:sz w:val="20"/>
                <w:szCs w:val="20"/>
              </w:rPr>
            </w:pPr>
          </w:p>
          <w:p w14:paraId="0E372592" w14:textId="77777777" w:rsidR="00247A1A" w:rsidRDefault="00247A1A" w:rsidP="005F34FE">
            <w:pPr>
              <w:rPr>
                <w:rFonts w:ascii="Gotham Book" w:hAnsi="Gotham Book" w:cs="Courier New"/>
                <w:sz w:val="20"/>
                <w:szCs w:val="20"/>
              </w:rPr>
            </w:pPr>
            <w:r>
              <w:rPr>
                <w:rFonts w:ascii="Gotham Book" w:hAnsi="Gotham Book" w:cs="Courier New"/>
                <w:b/>
                <w:bCs/>
                <w:i/>
                <w:iCs/>
                <w:sz w:val="20"/>
                <w:szCs w:val="20"/>
              </w:rPr>
              <w:t xml:space="preserve">A fine: </w:t>
            </w:r>
            <w:r>
              <w:rPr>
                <w:rFonts w:ascii="Gotham Book" w:hAnsi="Gotham Book" w:cs="Courier New"/>
                <w:sz w:val="20"/>
                <w:szCs w:val="20"/>
              </w:rPr>
              <w:t>Having to pay as punishment for an action</w:t>
            </w:r>
          </w:p>
          <w:p w14:paraId="12459623" w14:textId="77777777" w:rsidR="00247A1A" w:rsidRDefault="00247A1A" w:rsidP="005F34FE">
            <w:pPr>
              <w:rPr>
                <w:rFonts w:ascii="Gotham Book" w:hAnsi="Gotham Book" w:cs="Courier New"/>
                <w:sz w:val="20"/>
                <w:szCs w:val="20"/>
              </w:rPr>
            </w:pPr>
          </w:p>
          <w:p w14:paraId="5D01AE32" w14:textId="77777777" w:rsidR="00247A1A" w:rsidRDefault="00247A1A" w:rsidP="005F34FE">
            <w:pPr>
              <w:rPr>
                <w:rFonts w:ascii="Gotham Book" w:hAnsi="Gotham Book" w:cs="Courier New"/>
                <w:sz w:val="20"/>
                <w:szCs w:val="20"/>
              </w:rPr>
            </w:pPr>
            <w:r>
              <w:rPr>
                <w:rFonts w:ascii="Gotham Book" w:hAnsi="Gotham Book" w:cs="Courier New"/>
                <w:b/>
                <w:bCs/>
                <w:i/>
                <w:iCs/>
                <w:sz w:val="20"/>
                <w:szCs w:val="20"/>
              </w:rPr>
              <w:t xml:space="preserve">Imposed: </w:t>
            </w:r>
            <w:r>
              <w:rPr>
                <w:rFonts w:ascii="Gotham Book" w:hAnsi="Gotham Book" w:cs="Courier New"/>
                <w:sz w:val="20"/>
                <w:szCs w:val="20"/>
              </w:rPr>
              <w:t>Forced</w:t>
            </w:r>
          </w:p>
          <w:p w14:paraId="10929CA3" w14:textId="77777777" w:rsidR="00B67945" w:rsidRDefault="00B67945" w:rsidP="005F34FE">
            <w:pPr>
              <w:rPr>
                <w:rFonts w:ascii="Gotham Book" w:hAnsi="Gotham Book" w:cs="Courier New"/>
                <w:sz w:val="20"/>
                <w:szCs w:val="20"/>
              </w:rPr>
            </w:pPr>
          </w:p>
          <w:p w14:paraId="1E677714" w14:textId="77777777" w:rsidR="00B67945" w:rsidRDefault="00B67945" w:rsidP="005F34FE">
            <w:pPr>
              <w:rPr>
                <w:rFonts w:ascii="Gotham Book" w:hAnsi="Gotham Book" w:cs="Courier New"/>
                <w:sz w:val="20"/>
                <w:szCs w:val="20"/>
              </w:rPr>
            </w:pPr>
          </w:p>
          <w:p w14:paraId="20623BE9" w14:textId="77777777" w:rsidR="00B67945" w:rsidRDefault="00B67945" w:rsidP="005F34FE">
            <w:pPr>
              <w:rPr>
                <w:rFonts w:ascii="Gotham Book" w:hAnsi="Gotham Book" w:cs="Courier New"/>
                <w:sz w:val="20"/>
                <w:szCs w:val="20"/>
              </w:rPr>
            </w:pPr>
          </w:p>
          <w:p w14:paraId="093599C0" w14:textId="77777777" w:rsidR="00B67945" w:rsidRDefault="00B67945" w:rsidP="005F34FE">
            <w:pPr>
              <w:rPr>
                <w:rFonts w:ascii="Gotham Book" w:hAnsi="Gotham Book" w:cs="Courier New"/>
                <w:sz w:val="20"/>
                <w:szCs w:val="20"/>
              </w:rPr>
            </w:pPr>
          </w:p>
          <w:p w14:paraId="3FAC8414" w14:textId="085A49E4" w:rsidR="00B67945" w:rsidRPr="00247A1A" w:rsidRDefault="00B67945" w:rsidP="005F34FE">
            <w:pPr>
              <w:rPr>
                <w:rFonts w:ascii="Gotham Book" w:hAnsi="Gotham Book" w:cs="Courier New"/>
                <w:sz w:val="20"/>
                <w:szCs w:val="20"/>
              </w:rPr>
            </w:pPr>
            <w:r w:rsidRPr="00B67945">
              <w:rPr>
                <w:rFonts w:ascii="Gotham Book" w:hAnsi="Gotham Book" w:cs="Courier New"/>
                <w:b/>
                <w:bCs/>
                <w:i/>
                <w:iCs/>
                <w:sz w:val="20"/>
                <w:szCs w:val="20"/>
              </w:rPr>
              <w:t>Note</w:t>
            </w:r>
            <w:r>
              <w:rPr>
                <w:rFonts w:ascii="Gotham Book" w:hAnsi="Gotham Book" w:cs="Courier New"/>
                <w:sz w:val="20"/>
                <w:szCs w:val="20"/>
              </w:rPr>
              <w:t>: $1.00 in 1866 would be worth approximately $25.00 in today’s money.</w:t>
            </w:r>
          </w:p>
        </w:tc>
      </w:tr>
    </w:tbl>
    <w:p w14:paraId="45A8F115" w14:textId="77777777" w:rsidR="00247A1A" w:rsidRPr="00F13E56" w:rsidRDefault="00247A1A">
      <w:pPr>
        <w:rPr>
          <w:sz w:val="14"/>
          <w:szCs w:val="14"/>
        </w:rPr>
      </w:pPr>
    </w:p>
    <w:tbl>
      <w:tblPr>
        <w:tblStyle w:val="TableGrid"/>
        <w:tblW w:w="0" w:type="auto"/>
        <w:tblLook w:val="04A0" w:firstRow="1" w:lastRow="0" w:firstColumn="1" w:lastColumn="0" w:noHBand="0" w:noVBand="1"/>
      </w:tblPr>
      <w:tblGrid>
        <w:gridCol w:w="7105"/>
        <w:gridCol w:w="2245"/>
      </w:tblGrid>
      <w:tr w:rsidR="00E0308D" w14:paraId="39815DF5" w14:textId="4A0C81D8" w:rsidTr="00E0308D">
        <w:trPr>
          <w:trHeight w:val="4877"/>
        </w:trPr>
        <w:tc>
          <w:tcPr>
            <w:tcW w:w="7105" w:type="dxa"/>
          </w:tcPr>
          <w:p w14:paraId="4A366C03" w14:textId="19A06F43" w:rsidR="00F13E56" w:rsidRPr="00F13E56" w:rsidRDefault="00F13E56" w:rsidP="00E0308D">
            <w:pPr>
              <w:rPr>
                <w:rFonts w:ascii="Gotham Book" w:hAnsi="Gotham Book" w:cs="Courier New"/>
                <w:b/>
                <w:bCs/>
              </w:rPr>
            </w:pPr>
            <w:r w:rsidRPr="00F13E56">
              <w:rPr>
                <w:rFonts w:ascii="Gotham Book" w:hAnsi="Gotham Book" w:cs="Courier New"/>
                <w:b/>
                <w:bCs/>
              </w:rPr>
              <w:t xml:space="preserve">Source Number </w:t>
            </w:r>
            <w:r>
              <w:rPr>
                <w:rFonts w:ascii="Gotham Book" w:hAnsi="Gotham Book" w:cs="Courier New"/>
                <w:b/>
                <w:bCs/>
              </w:rPr>
              <w:t>2</w:t>
            </w:r>
          </w:p>
          <w:p w14:paraId="5E6CBCA3" w14:textId="5219FE1C" w:rsidR="00E0308D" w:rsidRPr="00E0308D" w:rsidRDefault="00E0308D" w:rsidP="00E0308D">
            <w:pPr>
              <w:rPr>
                <w:rFonts w:ascii="Gotham Book" w:hAnsi="Gotham Book"/>
              </w:rPr>
            </w:pPr>
            <w:r w:rsidRPr="00E0308D">
              <w:rPr>
                <w:rFonts w:ascii="Gotham Book" w:hAnsi="Gotham Book"/>
                <w:b/>
                <w:bCs/>
              </w:rPr>
              <w:t>AMENDMENT</w:t>
            </w:r>
            <w:r w:rsidRPr="00E0308D">
              <w:rPr>
                <w:rFonts w:ascii="Gotham Book" w:hAnsi="Gotham Book"/>
              </w:rPr>
              <w:t xml:space="preserve"> </w:t>
            </w:r>
            <w:r w:rsidRPr="00BD6676">
              <w:rPr>
                <w:rFonts w:ascii="Gotham Book" w:hAnsi="Gotham Book"/>
              </w:rPr>
              <w:t xml:space="preserve">THIRTEEN </w:t>
            </w:r>
          </w:p>
          <w:p w14:paraId="0C8D96E1" w14:textId="77777777" w:rsidR="00E0308D" w:rsidRDefault="00E0308D" w:rsidP="00E0308D">
            <w:pPr>
              <w:rPr>
                <w:i/>
                <w:iCs/>
              </w:rPr>
            </w:pPr>
            <w:r w:rsidRPr="00E0308D">
              <w:rPr>
                <w:rFonts w:ascii="Gotham Book" w:hAnsi="Gotham Book"/>
                <w:i/>
                <w:iCs/>
              </w:rPr>
              <w:t>Passed by Congress January 31, 1865. Ratified December 6, 1865</w:t>
            </w:r>
            <w:r w:rsidRPr="00E0308D">
              <w:rPr>
                <w:i/>
                <w:iCs/>
              </w:rPr>
              <w:t>.</w:t>
            </w:r>
          </w:p>
          <w:p w14:paraId="30DD59C0" w14:textId="77777777" w:rsidR="00E0308D" w:rsidRPr="00E0308D" w:rsidRDefault="00E0308D" w:rsidP="00E0308D">
            <w:pPr>
              <w:spacing w:line="276" w:lineRule="auto"/>
              <w:rPr>
                <w:sz w:val="16"/>
                <w:szCs w:val="16"/>
              </w:rPr>
            </w:pPr>
          </w:p>
          <w:p w14:paraId="2C07714B" w14:textId="77777777" w:rsidR="00E0308D" w:rsidRPr="00E0308D" w:rsidRDefault="00E0308D" w:rsidP="00E0308D">
            <w:pPr>
              <w:spacing w:line="276" w:lineRule="auto"/>
              <w:rPr>
                <w:b/>
                <w:bCs/>
              </w:rPr>
            </w:pPr>
            <w:bookmarkStart w:id="0" w:name="13.1"/>
            <w:bookmarkEnd w:id="0"/>
            <w:r w:rsidRPr="00E0308D">
              <w:rPr>
                <w:b/>
                <w:bCs/>
              </w:rPr>
              <w:t>Section 1.</w:t>
            </w:r>
            <w:r w:rsidRPr="00E0308D">
              <w:br/>
              <w:t xml:space="preserve">Neither slavery nor </w:t>
            </w:r>
            <w:r w:rsidRPr="00E0308D">
              <w:rPr>
                <w:b/>
                <w:bCs/>
              </w:rPr>
              <w:t>involuntary servitude</w:t>
            </w:r>
            <w:r w:rsidRPr="00E0308D">
              <w:t xml:space="preserve">, except as a punishment for crime whereof the party shall have been </w:t>
            </w:r>
            <w:r w:rsidRPr="00E0308D">
              <w:rPr>
                <w:b/>
                <w:bCs/>
              </w:rPr>
              <w:t>duly convicted</w:t>
            </w:r>
            <w:r w:rsidRPr="00E0308D">
              <w:t xml:space="preserve">, shall exist within the United States, or any place </w:t>
            </w:r>
            <w:r w:rsidRPr="00E0308D">
              <w:rPr>
                <w:b/>
                <w:bCs/>
              </w:rPr>
              <w:t>subject to their jurisdiction.</w:t>
            </w:r>
          </w:p>
          <w:p w14:paraId="552E441B" w14:textId="77777777" w:rsidR="00E0308D" w:rsidRPr="00E0308D" w:rsidRDefault="00E0308D" w:rsidP="00E0308D">
            <w:pPr>
              <w:spacing w:line="276" w:lineRule="auto"/>
              <w:rPr>
                <w:sz w:val="16"/>
                <w:szCs w:val="16"/>
              </w:rPr>
            </w:pPr>
          </w:p>
          <w:p w14:paraId="34920537" w14:textId="77777777" w:rsidR="00E0308D" w:rsidRDefault="00E0308D" w:rsidP="00E0308D">
            <w:pPr>
              <w:spacing w:line="276" w:lineRule="auto"/>
            </w:pPr>
            <w:bookmarkStart w:id="1" w:name="13.2"/>
            <w:bookmarkEnd w:id="1"/>
            <w:r w:rsidRPr="00E0308D">
              <w:rPr>
                <w:b/>
                <w:bCs/>
              </w:rPr>
              <w:t>Section 2.</w:t>
            </w:r>
            <w:r w:rsidRPr="00E0308D">
              <w:br/>
              <w:t xml:space="preserve">Congress shall have power to enforce this article by appropriate </w:t>
            </w:r>
            <w:r w:rsidRPr="00E0308D">
              <w:rPr>
                <w:b/>
                <w:bCs/>
              </w:rPr>
              <w:t>legislation</w:t>
            </w:r>
            <w:r w:rsidRPr="00E0308D">
              <w:t>.</w:t>
            </w:r>
          </w:p>
          <w:p w14:paraId="7E641926" w14:textId="77777777" w:rsidR="00E0308D" w:rsidRDefault="00E0308D" w:rsidP="00E0308D">
            <w:pPr>
              <w:spacing w:line="276" w:lineRule="auto"/>
            </w:pPr>
          </w:p>
          <w:p w14:paraId="01C3397F" w14:textId="30539FAF" w:rsidR="00E0308D" w:rsidRDefault="00E0308D" w:rsidP="00E0308D">
            <w:pPr>
              <w:pStyle w:val="ListParagraph"/>
              <w:numPr>
                <w:ilvl w:val="0"/>
                <w:numId w:val="1"/>
              </w:numPr>
              <w:spacing w:line="276" w:lineRule="auto"/>
            </w:pPr>
            <w:r>
              <w:t>The Thirteenth Amendment. The National Archives</w:t>
            </w:r>
          </w:p>
        </w:tc>
        <w:tc>
          <w:tcPr>
            <w:tcW w:w="2245" w:type="dxa"/>
          </w:tcPr>
          <w:p w14:paraId="1A5048F0" w14:textId="77777777" w:rsidR="00E0308D" w:rsidRPr="00E0308D" w:rsidRDefault="00E0308D" w:rsidP="00E0308D">
            <w:pPr>
              <w:rPr>
                <w:sz w:val="16"/>
                <w:szCs w:val="16"/>
              </w:rPr>
            </w:pPr>
          </w:p>
          <w:p w14:paraId="150AE938" w14:textId="77777777" w:rsidR="00E0308D" w:rsidRDefault="00E0308D" w:rsidP="00E0308D">
            <w:pPr>
              <w:rPr>
                <w:rFonts w:ascii="Gotham Book" w:hAnsi="Gotham Book"/>
                <w:sz w:val="20"/>
                <w:szCs w:val="20"/>
              </w:rPr>
            </w:pPr>
            <w:r w:rsidRPr="00E0308D">
              <w:rPr>
                <w:rFonts w:ascii="Gotham Book" w:hAnsi="Gotham Book"/>
                <w:b/>
                <w:bCs/>
                <w:i/>
                <w:iCs/>
                <w:sz w:val="20"/>
                <w:szCs w:val="20"/>
              </w:rPr>
              <w:t>Amendment:</w:t>
            </w:r>
            <w:r>
              <w:rPr>
                <w:rFonts w:ascii="Gotham Book" w:hAnsi="Gotham Book"/>
                <w:b/>
                <w:bCs/>
                <w:i/>
                <w:iCs/>
                <w:sz w:val="20"/>
                <w:szCs w:val="20"/>
              </w:rPr>
              <w:t xml:space="preserve"> </w:t>
            </w:r>
            <w:r>
              <w:rPr>
                <w:rFonts w:ascii="Gotham Book" w:hAnsi="Gotham Book"/>
                <w:sz w:val="20"/>
                <w:szCs w:val="20"/>
              </w:rPr>
              <w:t xml:space="preserve">An addition to the constitution. </w:t>
            </w:r>
          </w:p>
          <w:p w14:paraId="5CC7D488" w14:textId="77777777" w:rsidR="00E0308D" w:rsidRDefault="00E0308D" w:rsidP="00E0308D">
            <w:pPr>
              <w:rPr>
                <w:rFonts w:ascii="Gotham Book" w:hAnsi="Gotham Book"/>
                <w:sz w:val="20"/>
                <w:szCs w:val="20"/>
              </w:rPr>
            </w:pPr>
          </w:p>
          <w:p w14:paraId="6027E071" w14:textId="77777777" w:rsidR="00E0308D" w:rsidRDefault="00E0308D" w:rsidP="00E0308D">
            <w:pPr>
              <w:rPr>
                <w:rFonts w:ascii="Gotham Book" w:hAnsi="Gotham Book"/>
                <w:sz w:val="20"/>
                <w:szCs w:val="20"/>
              </w:rPr>
            </w:pPr>
            <w:r>
              <w:rPr>
                <w:rFonts w:ascii="Gotham Book" w:hAnsi="Gotham Book"/>
                <w:b/>
                <w:bCs/>
                <w:i/>
                <w:iCs/>
                <w:sz w:val="20"/>
                <w:szCs w:val="20"/>
              </w:rPr>
              <w:t xml:space="preserve">Involuntary servitude: </w:t>
            </w:r>
            <w:r>
              <w:rPr>
                <w:rFonts w:ascii="Gotham Book" w:hAnsi="Gotham Book"/>
                <w:sz w:val="20"/>
                <w:szCs w:val="20"/>
              </w:rPr>
              <w:t>Being forced to work</w:t>
            </w:r>
          </w:p>
          <w:p w14:paraId="72DDA7C9" w14:textId="77777777" w:rsidR="00E0308D" w:rsidRDefault="00E0308D" w:rsidP="00E0308D">
            <w:pPr>
              <w:rPr>
                <w:rFonts w:ascii="Gotham Book" w:hAnsi="Gotham Book"/>
                <w:sz w:val="20"/>
                <w:szCs w:val="20"/>
              </w:rPr>
            </w:pPr>
          </w:p>
          <w:p w14:paraId="053FE391" w14:textId="77777777" w:rsidR="00E0308D" w:rsidRDefault="00E0308D" w:rsidP="00E0308D">
            <w:pPr>
              <w:rPr>
                <w:rFonts w:ascii="Gotham Book" w:hAnsi="Gotham Book"/>
                <w:sz w:val="20"/>
                <w:szCs w:val="20"/>
              </w:rPr>
            </w:pPr>
            <w:r>
              <w:rPr>
                <w:rFonts w:ascii="Gotham Book" w:hAnsi="Gotham Book"/>
                <w:b/>
                <w:bCs/>
                <w:i/>
                <w:iCs/>
                <w:sz w:val="20"/>
                <w:szCs w:val="20"/>
              </w:rPr>
              <w:t xml:space="preserve">Duly convicted: </w:t>
            </w:r>
            <w:r>
              <w:rPr>
                <w:rFonts w:ascii="Gotham Book" w:hAnsi="Gotham Book"/>
                <w:sz w:val="20"/>
                <w:szCs w:val="20"/>
              </w:rPr>
              <w:t>judged as guilty of a crime after having a fair trial.</w:t>
            </w:r>
          </w:p>
          <w:p w14:paraId="3778540F" w14:textId="77777777" w:rsidR="00E0308D" w:rsidRPr="00E0308D" w:rsidRDefault="00E0308D" w:rsidP="00E0308D">
            <w:pPr>
              <w:rPr>
                <w:rFonts w:ascii="Gotham Book" w:hAnsi="Gotham Book"/>
                <w:sz w:val="12"/>
                <w:szCs w:val="12"/>
              </w:rPr>
            </w:pPr>
          </w:p>
          <w:p w14:paraId="120DEC18" w14:textId="77777777" w:rsidR="00E0308D" w:rsidRDefault="00E0308D" w:rsidP="00E0308D">
            <w:pPr>
              <w:rPr>
                <w:rFonts w:ascii="Gotham Book" w:hAnsi="Gotham Book"/>
                <w:sz w:val="20"/>
                <w:szCs w:val="20"/>
              </w:rPr>
            </w:pPr>
            <w:r>
              <w:rPr>
                <w:rFonts w:ascii="Gotham Book" w:hAnsi="Gotham Book"/>
                <w:b/>
                <w:bCs/>
                <w:i/>
                <w:iCs/>
                <w:sz w:val="20"/>
                <w:szCs w:val="20"/>
              </w:rPr>
              <w:t xml:space="preserve">Subject to their jurisdiction: </w:t>
            </w:r>
            <w:r>
              <w:rPr>
                <w:rFonts w:ascii="Gotham Book" w:hAnsi="Gotham Book"/>
                <w:sz w:val="20"/>
                <w:szCs w:val="20"/>
              </w:rPr>
              <w:t>Any place under the laws of the U.S., like a territory.</w:t>
            </w:r>
          </w:p>
          <w:p w14:paraId="66B0F275" w14:textId="77777777" w:rsidR="00E0308D" w:rsidRPr="00E0308D" w:rsidRDefault="00E0308D" w:rsidP="00E0308D">
            <w:pPr>
              <w:rPr>
                <w:rFonts w:ascii="Gotham Book" w:hAnsi="Gotham Book"/>
                <w:sz w:val="14"/>
                <w:szCs w:val="14"/>
              </w:rPr>
            </w:pPr>
          </w:p>
          <w:p w14:paraId="5CDE24E4" w14:textId="35FC9D8C" w:rsidR="00E0308D" w:rsidRPr="00E0308D" w:rsidRDefault="00E0308D" w:rsidP="00E0308D">
            <w:pPr>
              <w:rPr>
                <w:rFonts w:ascii="Gotham Book" w:hAnsi="Gotham Book"/>
                <w:sz w:val="20"/>
                <w:szCs w:val="20"/>
              </w:rPr>
            </w:pPr>
            <w:r>
              <w:rPr>
                <w:rFonts w:ascii="Gotham Book" w:hAnsi="Gotham Book"/>
                <w:b/>
                <w:bCs/>
                <w:i/>
                <w:iCs/>
                <w:sz w:val="20"/>
                <w:szCs w:val="20"/>
              </w:rPr>
              <w:t xml:space="preserve">Legislation: </w:t>
            </w:r>
            <w:r>
              <w:rPr>
                <w:rFonts w:ascii="Gotham Book" w:hAnsi="Gotham Book"/>
                <w:sz w:val="20"/>
                <w:szCs w:val="20"/>
              </w:rPr>
              <w:t>Laws</w:t>
            </w:r>
          </w:p>
        </w:tc>
      </w:tr>
    </w:tbl>
    <w:p w14:paraId="3A384605" w14:textId="77777777" w:rsidR="00E0308D" w:rsidRDefault="00E0308D"/>
    <w:p w14:paraId="255ACEF2" w14:textId="77777777" w:rsidR="002055DC" w:rsidRDefault="002055DC"/>
    <w:p w14:paraId="7016D040" w14:textId="77777777" w:rsidR="00E0308D" w:rsidRPr="002055DC" w:rsidRDefault="00E0308D">
      <w:pPr>
        <w:rPr>
          <w:sz w:val="10"/>
          <w:szCs w:val="10"/>
        </w:rPr>
      </w:pPr>
    </w:p>
    <w:tbl>
      <w:tblPr>
        <w:tblStyle w:val="TableGrid"/>
        <w:tblW w:w="0" w:type="auto"/>
        <w:tblLook w:val="04A0" w:firstRow="1" w:lastRow="0" w:firstColumn="1" w:lastColumn="0" w:noHBand="0" w:noVBand="1"/>
      </w:tblPr>
      <w:tblGrid>
        <w:gridCol w:w="7105"/>
        <w:gridCol w:w="2245"/>
      </w:tblGrid>
      <w:tr w:rsidR="00A71E1F" w14:paraId="12BE5EF9" w14:textId="14E7C4BD" w:rsidTr="00E0308D">
        <w:trPr>
          <w:trHeight w:val="5327"/>
        </w:trPr>
        <w:tc>
          <w:tcPr>
            <w:tcW w:w="7105" w:type="dxa"/>
            <w:vAlign w:val="center"/>
          </w:tcPr>
          <w:p w14:paraId="3AD91CF4" w14:textId="29311B44" w:rsidR="00F13E56" w:rsidRPr="00F13E56" w:rsidRDefault="00F13E56" w:rsidP="00F13E56">
            <w:pPr>
              <w:rPr>
                <w:rFonts w:ascii="Gotham Book" w:hAnsi="Gotham Book" w:cs="Courier New"/>
                <w:b/>
                <w:bCs/>
              </w:rPr>
            </w:pPr>
            <w:r w:rsidRPr="00F13E56">
              <w:rPr>
                <w:rFonts w:ascii="Gotham Book" w:hAnsi="Gotham Book" w:cs="Courier New"/>
                <w:b/>
                <w:bCs/>
              </w:rPr>
              <w:t xml:space="preserve">Source Number </w:t>
            </w:r>
            <w:r>
              <w:rPr>
                <w:rFonts w:ascii="Gotham Book" w:hAnsi="Gotham Book" w:cs="Courier New"/>
                <w:b/>
                <w:bCs/>
              </w:rPr>
              <w:t>3</w:t>
            </w:r>
          </w:p>
          <w:p w14:paraId="7889A5BA" w14:textId="5638F6F7" w:rsidR="00A71E1F" w:rsidRPr="00BD6676" w:rsidRDefault="00E0308D" w:rsidP="00E0308D">
            <w:pPr>
              <w:rPr>
                <w:rFonts w:ascii="Gotham Book" w:hAnsi="Gotham Book"/>
              </w:rPr>
            </w:pPr>
            <w:r w:rsidRPr="00BD6676">
              <w:rPr>
                <w:rFonts w:ascii="Gotham Book" w:hAnsi="Gotham Book"/>
                <w:b/>
                <w:bCs/>
              </w:rPr>
              <w:t>AMENDMENT</w:t>
            </w:r>
            <w:r w:rsidR="00A71E1F" w:rsidRPr="00BD6676">
              <w:rPr>
                <w:rFonts w:ascii="Gotham Book" w:hAnsi="Gotham Book"/>
              </w:rPr>
              <w:t xml:space="preserve"> </w:t>
            </w:r>
            <w:r w:rsidRPr="00BD6676">
              <w:rPr>
                <w:rFonts w:ascii="Gotham Book" w:hAnsi="Gotham Book"/>
              </w:rPr>
              <w:t>FOURTEEN</w:t>
            </w:r>
          </w:p>
          <w:p w14:paraId="4A0A2E26" w14:textId="0D6A936C" w:rsidR="00A71E1F" w:rsidRPr="00BD6676" w:rsidRDefault="00A71E1F" w:rsidP="00E0308D">
            <w:pPr>
              <w:rPr>
                <w:rFonts w:ascii="Gotham Book" w:hAnsi="Gotham Book"/>
              </w:rPr>
            </w:pPr>
            <w:r w:rsidRPr="00BD6676">
              <w:rPr>
                <w:rFonts w:ascii="Gotham Book" w:hAnsi="Gotham Book"/>
              </w:rPr>
              <w:t xml:space="preserve">Passed in </w:t>
            </w:r>
            <w:r w:rsidR="008B69CE">
              <w:rPr>
                <w:rFonts w:ascii="Gotham Book" w:hAnsi="Gotham Book"/>
              </w:rPr>
              <w:t xml:space="preserve">the United States </w:t>
            </w:r>
            <w:r w:rsidRPr="00BD6676">
              <w:rPr>
                <w:rFonts w:ascii="Gotham Book" w:hAnsi="Gotham Book"/>
              </w:rPr>
              <w:t>Congress on June 13, 1866</w:t>
            </w:r>
          </w:p>
          <w:p w14:paraId="730248CB" w14:textId="41AEFCAD" w:rsidR="00A71E1F" w:rsidRPr="00BD6676" w:rsidRDefault="00A71E1F" w:rsidP="00E0308D">
            <w:pPr>
              <w:rPr>
                <w:rFonts w:ascii="Gotham Book" w:hAnsi="Gotham Book"/>
              </w:rPr>
            </w:pPr>
            <w:r w:rsidRPr="00BD6676">
              <w:rPr>
                <w:rFonts w:ascii="Gotham Book" w:hAnsi="Gotham Book"/>
              </w:rPr>
              <w:t>Officially ratified on July 9, 1868</w:t>
            </w:r>
          </w:p>
          <w:p w14:paraId="7D95B830" w14:textId="77777777" w:rsidR="00A71E1F" w:rsidRDefault="00A71E1F" w:rsidP="00E0308D"/>
          <w:p w14:paraId="3102462C" w14:textId="77777777" w:rsidR="00A71E1F" w:rsidRDefault="00A71E1F" w:rsidP="00E0308D">
            <w:pPr>
              <w:spacing w:line="276" w:lineRule="auto"/>
            </w:pPr>
            <w:r w:rsidRPr="00A71E1F">
              <w:t xml:space="preserve">Sec. 3. No person shall be a Senator or a Representative in Congress, or elector for President and Vice President, or hold any office civil or military, under the United States or any State, who, having previously taken an </w:t>
            </w:r>
            <w:r w:rsidRPr="00A71E1F">
              <w:rPr>
                <w:b/>
                <w:bCs/>
              </w:rPr>
              <w:t>oath</w:t>
            </w:r>
            <w:r w:rsidRPr="00A71E1F">
              <w:t xml:space="preserve"> as a member of Congress, or as a member of any </w:t>
            </w:r>
            <w:r w:rsidRPr="00A71E1F">
              <w:rPr>
                <w:b/>
                <w:bCs/>
              </w:rPr>
              <w:t>Legislature</w:t>
            </w:r>
            <w:r w:rsidRPr="00A71E1F">
              <w:t xml:space="preserve">, or as an </w:t>
            </w:r>
            <w:r w:rsidRPr="00A71E1F">
              <w:rPr>
                <w:b/>
                <w:bCs/>
              </w:rPr>
              <w:t>executive</w:t>
            </w:r>
            <w:r w:rsidRPr="00A71E1F">
              <w:t xml:space="preserve"> or </w:t>
            </w:r>
            <w:r w:rsidRPr="00A71E1F">
              <w:rPr>
                <w:b/>
                <w:bCs/>
              </w:rPr>
              <w:t>judicial</w:t>
            </w:r>
            <w:r w:rsidRPr="00A71E1F">
              <w:t xml:space="preserve"> officer of any State to support the Constitution of the United States, shall have engaged in </w:t>
            </w:r>
            <w:r w:rsidRPr="00E0308D">
              <w:rPr>
                <w:b/>
                <w:bCs/>
              </w:rPr>
              <w:t>insurrection</w:t>
            </w:r>
            <w:r w:rsidRPr="00A71E1F">
              <w:t>, or rebellion, against the same, or given aid or comfort to the enemies thereof. But Congress may, by a vote of two-thirds of this House, remove such disability</w:t>
            </w:r>
            <w:r>
              <w:t>.</w:t>
            </w:r>
          </w:p>
          <w:p w14:paraId="36CFAF72" w14:textId="77777777" w:rsidR="00A71E1F" w:rsidRDefault="00A71E1F" w:rsidP="00E0308D"/>
          <w:p w14:paraId="51BB1FC3" w14:textId="2538779A" w:rsidR="00A71E1F" w:rsidRDefault="00A71E1F" w:rsidP="00E0308D">
            <w:pPr>
              <w:pStyle w:val="ListParagraph"/>
              <w:numPr>
                <w:ilvl w:val="0"/>
                <w:numId w:val="1"/>
              </w:numPr>
            </w:pPr>
            <w:r>
              <w:t xml:space="preserve">The Fourteenth Amendment. </w:t>
            </w:r>
            <w:r w:rsidR="00BD6676">
              <w:t xml:space="preserve">The </w:t>
            </w:r>
            <w:r>
              <w:t>National Archives</w:t>
            </w:r>
          </w:p>
        </w:tc>
        <w:tc>
          <w:tcPr>
            <w:tcW w:w="2245" w:type="dxa"/>
          </w:tcPr>
          <w:p w14:paraId="46AE038A" w14:textId="77777777" w:rsidR="00A71E1F" w:rsidRDefault="00A71E1F">
            <w:pPr>
              <w:rPr>
                <w:sz w:val="12"/>
                <w:szCs w:val="12"/>
              </w:rPr>
            </w:pPr>
          </w:p>
          <w:p w14:paraId="6032A39E" w14:textId="77777777" w:rsidR="00E0308D" w:rsidRDefault="00E0308D">
            <w:pPr>
              <w:rPr>
                <w:sz w:val="12"/>
                <w:szCs w:val="12"/>
              </w:rPr>
            </w:pPr>
          </w:p>
          <w:p w14:paraId="455C8F38" w14:textId="6A66148C" w:rsidR="00E0308D" w:rsidRDefault="00E0308D">
            <w:pPr>
              <w:rPr>
                <w:rFonts w:ascii="Gotham Book" w:hAnsi="Gotham Book"/>
                <w:sz w:val="20"/>
                <w:szCs w:val="20"/>
              </w:rPr>
            </w:pPr>
            <w:r w:rsidRPr="00E0308D">
              <w:rPr>
                <w:rFonts w:ascii="Gotham Book" w:hAnsi="Gotham Book"/>
                <w:b/>
                <w:bCs/>
                <w:i/>
                <w:iCs/>
                <w:sz w:val="20"/>
                <w:szCs w:val="20"/>
              </w:rPr>
              <w:t>Amendment:</w:t>
            </w:r>
            <w:r>
              <w:rPr>
                <w:rFonts w:ascii="Gotham Book" w:hAnsi="Gotham Book"/>
                <w:b/>
                <w:bCs/>
                <w:i/>
                <w:iCs/>
                <w:sz w:val="20"/>
                <w:szCs w:val="20"/>
              </w:rPr>
              <w:t xml:space="preserve"> </w:t>
            </w:r>
            <w:r>
              <w:rPr>
                <w:rFonts w:ascii="Gotham Book" w:hAnsi="Gotham Book"/>
                <w:sz w:val="20"/>
                <w:szCs w:val="20"/>
              </w:rPr>
              <w:t xml:space="preserve">An addition to the constitution. </w:t>
            </w:r>
          </w:p>
          <w:p w14:paraId="51CA3A8E" w14:textId="77777777" w:rsidR="00E0308D" w:rsidRPr="00E0308D" w:rsidRDefault="00E0308D">
            <w:pPr>
              <w:rPr>
                <w:rFonts w:ascii="Gotham Book" w:hAnsi="Gotham Book"/>
                <w:sz w:val="8"/>
                <w:szCs w:val="6"/>
              </w:rPr>
            </w:pPr>
          </w:p>
          <w:p w14:paraId="13F138C0" w14:textId="77777777" w:rsidR="00E0308D" w:rsidRPr="00E0308D" w:rsidRDefault="00E0308D">
            <w:pPr>
              <w:rPr>
                <w:b/>
                <w:bCs/>
                <w:i/>
                <w:iCs/>
                <w:sz w:val="6"/>
                <w:szCs w:val="6"/>
              </w:rPr>
            </w:pPr>
          </w:p>
          <w:p w14:paraId="62571087" w14:textId="0AEF287F" w:rsidR="00A71E1F" w:rsidRDefault="00A71E1F">
            <w:pPr>
              <w:rPr>
                <w:rFonts w:ascii="Gotham Book" w:hAnsi="Gotham Book"/>
                <w:sz w:val="20"/>
                <w:szCs w:val="20"/>
              </w:rPr>
            </w:pPr>
            <w:r w:rsidRPr="00A71E1F">
              <w:rPr>
                <w:rFonts w:ascii="Gotham Book" w:hAnsi="Gotham Book"/>
                <w:b/>
                <w:bCs/>
                <w:i/>
                <w:iCs/>
                <w:sz w:val="20"/>
                <w:szCs w:val="20"/>
              </w:rPr>
              <w:t>Oath</w:t>
            </w:r>
            <w:r w:rsidRPr="00A71E1F">
              <w:rPr>
                <w:rFonts w:ascii="Gotham Book" w:hAnsi="Gotham Book"/>
                <w:sz w:val="20"/>
                <w:szCs w:val="20"/>
              </w:rPr>
              <w:t>: An official promise</w:t>
            </w:r>
            <w:r>
              <w:rPr>
                <w:rFonts w:ascii="Gotham Book" w:hAnsi="Gotham Book"/>
                <w:sz w:val="20"/>
                <w:szCs w:val="20"/>
              </w:rPr>
              <w:t xml:space="preserve">. </w:t>
            </w:r>
          </w:p>
          <w:p w14:paraId="4FAF1D3C" w14:textId="77777777" w:rsidR="00A71E1F" w:rsidRPr="00E0308D" w:rsidRDefault="00A71E1F">
            <w:pPr>
              <w:rPr>
                <w:rFonts w:ascii="Gotham Book" w:hAnsi="Gotham Book"/>
                <w:sz w:val="14"/>
                <w:szCs w:val="14"/>
              </w:rPr>
            </w:pPr>
          </w:p>
          <w:p w14:paraId="6BE77BAA" w14:textId="77777777" w:rsidR="00A71E1F" w:rsidRDefault="00A71E1F">
            <w:pPr>
              <w:rPr>
                <w:rFonts w:ascii="Gotham Book" w:hAnsi="Gotham Book"/>
                <w:sz w:val="20"/>
                <w:szCs w:val="20"/>
              </w:rPr>
            </w:pPr>
            <w:r>
              <w:rPr>
                <w:rFonts w:ascii="Gotham Book" w:hAnsi="Gotham Book"/>
                <w:b/>
                <w:bCs/>
                <w:i/>
                <w:iCs/>
                <w:sz w:val="20"/>
                <w:szCs w:val="20"/>
              </w:rPr>
              <w:t xml:space="preserve">Legislature: </w:t>
            </w:r>
            <w:r>
              <w:rPr>
                <w:rFonts w:ascii="Gotham Book" w:hAnsi="Gotham Book"/>
                <w:sz w:val="20"/>
                <w:szCs w:val="20"/>
              </w:rPr>
              <w:t xml:space="preserve">People elected to the federal or state governments to make laws. </w:t>
            </w:r>
          </w:p>
          <w:p w14:paraId="0E7CFC0D" w14:textId="77777777" w:rsidR="00A71E1F" w:rsidRPr="00E0308D" w:rsidRDefault="00A71E1F">
            <w:pPr>
              <w:rPr>
                <w:rFonts w:ascii="Gotham Book" w:hAnsi="Gotham Book"/>
                <w:sz w:val="12"/>
                <w:szCs w:val="12"/>
              </w:rPr>
            </w:pPr>
          </w:p>
          <w:p w14:paraId="4984E358" w14:textId="77777777" w:rsidR="00A71E1F" w:rsidRDefault="00A71E1F">
            <w:pPr>
              <w:rPr>
                <w:rFonts w:ascii="Gotham Book" w:hAnsi="Gotham Book"/>
                <w:sz w:val="20"/>
                <w:szCs w:val="20"/>
              </w:rPr>
            </w:pPr>
            <w:r>
              <w:rPr>
                <w:rFonts w:ascii="Gotham Book" w:hAnsi="Gotham Book"/>
                <w:b/>
                <w:bCs/>
                <w:i/>
                <w:iCs/>
                <w:sz w:val="20"/>
                <w:szCs w:val="20"/>
              </w:rPr>
              <w:t xml:space="preserve">Executive: </w:t>
            </w:r>
            <w:r>
              <w:rPr>
                <w:rFonts w:ascii="Gotham Book" w:hAnsi="Gotham Book"/>
                <w:sz w:val="20"/>
                <w:szCs w:val="20"/>
              </w:rPr>
              <w:t xml:space="preserve">The executive of a state is the governor. </w:t>
            </w:r>
          </w:p>
          <w:p w14:paraId="011E2B4F" w14:textId="77777777" w:rsidR="00A71E1F" w:rsidRPr="00E0308D" w:rsidRDefault="00A71E1F">
            <w:pPr>
              <w:rPr>
                <w:rFonts w:ascii="Gotham Book" w:hAnsi="Gotham Book"/>
                <w:sz w:val="10"/>
                <w:szCs w:val="10"/>
              </w:rPr>
            </w:pPr>
          </w:p>
          <w:p w14:paraId="31DE330C" w14:textId="77777777" w:rsidR="00A71E1F" w:rsidRDefault="00A71E1F">
            <w:pPr>
              <w:rPr>
                <w:rFonts w:ascii="Gotham Book" w:hAnsi="Gotham Book"/>
                <w:sz w:val="20"/>
                <w:szCs w:val="20"/>
              </w:rPr>
            </w:pPr>
            <w:r>
              <w:rPr>
                <w:rFonts w:ascii="Gotham Book" w:hAnsi="Gotham Book"/>
                <w:b/>
                <w:bCs/>
                <w:i/>
                <w:iCs/>
                <w:sz w:val="20"/>
                <w:szCs w:val="20"/>
              </w:rPr>
              <w:t xml:space="preserve">Judicial: </w:t>
            </w:r>
            <w:r>
              <w:rPr>
                <w:rFonts w:ascii="Gotham Book" w:hAnsi="Gotham Book"/>
                <w:sz w:val="20"/>
                <w:szCs w:val="20"/>
              </w:rPr>
              <w:t>related to the court system</w:t>
            </w:r>
          </w:p>
          <w:p w14:paraId="59508FEB" w14:textId="77777777" w:rsidR="00E0308D" w:rsidRPr="00E0308D" w:rsidRDefault="00E0308D">
            <w:pPr>
              <w:rPr>
                <w:rFonts w:ascii="Gotham Book" w:hAnsi="Gotham Book"/>
                <w:sz w:val="10"/>
                <w:szCs w:val="10"/>
              </w:rPr>
            </w:pPr>
          </w:p>
          <w:p w14:paraId="1A73429B" w14:textId="7C102DF9" w:rsidR="00E0308D" w:rsidRPr="00E0308D" w:rsidRDefault="00E0308D">
            <w:pPr>
              <w:rPr>
                <w:rFonts w:ascii="Gotham Book" w:hAnsi="Gotham Book"/>
                <w:sz w:val="20"/>
                <w:szCs w:val="20"/>
              </w:rPr>
            </w:pPr>
            <w:r>
              <w:rPr>
                <w:rFonts w:ascii="Gotham Book" w:hAnsi="Gotham Book"/>
                <w:b/>
                <w:bCs/>
                <w:i/>
                <w:iCs/>
                <w:sz w:val="20"/>
                <w:szCs w:val="20"/>
              </w:rPr>
              <w:t xml:space="preserve">Insurrection: </w:t>
            </w:r>
            <w:r>
              <w:rPr>
                <w:rFonts w:ascii="Gotham Book" w:hAnsi="Gotham Book"/>
                <w:sz w:val="20"/>
                <w:szCs w:val="20"/>
              </w:rPr>
              <w:t>Violent uprising against the government</w:t>
            </w:r>
          </w:p>
        </w:tc>
      </w:tr>
    </w:tbl>
    <w:p w14:paraId="08C67CBA" w14:textId="77777777" w:rsidR="00247A1A" w:rsidRDefault="00247A1A"/>
    <w:tbl>
      <w:tblPr>
        <w:tblStyle w:val="TableGrid"/>
        <w:tblW w:w="0" w:type="auto"/>
        <w:tblLook w:val="04A0" w:firstRow="1" w:lastRow="0" w:firstColumn="1" w:lastColumn="0" w:noHBand="0" w:noVBand="1"/>
      </w:tblPr>
      <w:tblGrid>
        <w:gridCol w:w="7105"/>
        <w:gridCol w:w="2245"/>
      </w:tblGrid>
      <w:tr w:rsidR="002055DC" w14:paraId="2835E15C" w14:textId="616399F6" w:rsidTr="00BD6676">
        <w:trPr>
          <w:trHeight w:val="5633"/>
        </w:trPr>
        <w:tc>
          <w:tcPr>
            <w:tcW w:w="7105" w:type="dxa"/>
            <w:vAlign w:val="center"/>
          </w:tcPr>
          <w:p w14:paraId="5BEFC77C" w14:textId="1494F176" w:rsidR="00F13E56" w:rsidRPr="00F13E56" w:rsidRDefault="00F13E56" w:rsidP="00F13E56">
            <w:pPr>
              <w:rPr>
                <w:rFonts w:ascii="Gotham Book" w:hAnsi="Gotham Book" w:cs="Courier New"/>
                <w:b/>
                <w:bCs/>
              </w:rPr>
            </w:pPr>
            <w:r w:rsidRPr="00F13E56">
              <w:rPr>
                <w:rFonts w:ascii="Gotham Book" w:hAnsi="Gotham Book" w:cs="Courier New"/>
                <w:b/>
                <w:bCs/>
              </w:rPr>
              <w:t xml:space="preserve">Source Number </w:t>
            </w:r>
            <w:r>
              <w:rPr>
                <w:rFonts w:ascii="Gotham Book" w:hAnsi="Gotham Book" w:cs="Courier New"/>
                <w:b/>
                <w:bCs/>
              </w:rPr>
              <w:t>4</w:t>
            </w:r>
          </w:p>
          <w:p w14:paraId="1B456802" w14:textId="665FCFEE" w:rsidR="002055DC" w:rsidRPr="00BD6676" w:rsidRDefault="002055DC" w:rsidP="002055DC">
            <w:pPr>
              <w:rPr>
                <w:rFonts w:ascii="Gotham Book" w:hAnsi="Gotham Book" w:cs="Vijaya"/>
              </w:rPr>
            </w:pPr>
            <w:r w:rsidRPr="00BD6676">
              <w:rPr>
                <w:rFonts w:ascii="Gotham Book" w:hAnsi="Gotham Book" w:cs="Vijaya"/>
              </w:rPr>
              <w:t xml:space="preserve">“REPORT OF BREVET MAJOR GENERAL J. J. REYNOLDS, COMMANDING FIFTH MILITARY DISTRICT. HEADQUARTERS FIFTH MILITARY DISTRICT, (STATE OF TEXAS,) </w:t>
            </w:r>
            <w:r w:rsidR="00FC02AD" w:rsidRPr="00BD6676">
              <w:rPr>
                <w:rFonts w:ascii="Gotham Book" w:hAnsi="Gotham Book" w:cs="Vijaya"/>
              </w:rPr>
              <w:t>Nov. 4, 1868.</w:t>
            </w:r>
          </w:p>
          <w:p w14:paraId="1DEBAF5B" w14:textId="77777777" w:rsidR="002055DC" w:rsidRPr="002055DC" w:rsidRDefault="002055DC" w:rsidP="002055DC">
            <w:pPr>
              <w:rPr>
                <w:rFonts w:ascii="Vijaya" w:hAnsi="Vijaya" w:cs="Vijaya"/>
                <w:sz w:val="20"/>
                <w:szCs w:val="20"/>
              </w:rPr>
            </w:pPr>
          </w:p>
          <w:p w14:paraId="30F5FBE1" w14:textId="77777777" w:rsidR="002055DC" w:rsidRDefault="002055DC" w:rsidP="002055DC">
            <w:pPr>
              <w:rPr>
                <w:rFonts w:ascii="Vijaya" w:hAnsi="Vijaya" w:cs="Vijaya"/>
                <w:sz w:val="30"/>
                <w:szCs w:val="30"/>
              </w:rPr>
            </w:pPr>
            <w:r w:rsidRPr="002055DC">
              <w:rPr>
                <w:rFonts w:ascii="Vijaya" w:hAnsi="Vijaya" w:cs="Vijaya"/>
                <w:sz w:val="30"/>
                <w:szCs w:val="30"/>
              </w:rPr>
              <w:t xml:space="preserve">The official reports of lawlessness and crime, so far from being exaggerated, do not tell the whole truth. Jefferson is the </w:t>
            </w:r>
            <w:proofErr w:type="spellStart"/>
            <w:r w:rsidRPr="002055DC">
              <w:rPr>
                <w:rFonts w:ascii="Vijaya" w:hAnsi="Vijaya" w:cs="Vijaya"/>
                <w:sz w:val="30"/>
                <w:szCs w:val="30"/>
              </w:rPr>
              <w:t>centre</w:t>
            </w:r>
            <w:proofErr w:type="spellEnd"/>
            <w:r w:rsidRPr="002055DC">
              <w:rPr>
                <w:rFonts w:ascii="Vijaya" w:hAnsi="Vijaya" w:cs="Vijaya"/>
                <w:sz w:val="30"/>
                <w:szCs w:val="30"/>
              </w:rPr>
              <w:t xml:space="preserve"> from which most of the trade, travel, and lawlessness of eastern Texas </w:t>
            </w:r>
            <w:r w:rsidRPr="00FC02AD">
              <w:rPr>
                <w:rFonts w:ascii="Vijaya" w:hAnsi="Vijaya" w:cs="Vijaya"/>
                <w:b/>
                <w:bCs/>
                <w:sz w:val="30"/>
                <w:szCs w:val="30"/>
              </w:rPr>
              <w:t>radiate</w:t>
            </w:r>
            <w:r w:rsidRPr="002055DC">
              <w:rPr>
                <w:rFonts w:ascii="Vijaya" w:hAnsi="Vijaya" w:cs="Vijaya"/>
                <w:sz w:val="30"/>
                <w:szCs w:val="30"/>
              </w:rPr>
              <w:t xml:space="preserve">, and at this point or its </w:t>
            </w:r>
            <w:r w:rsidRPr="00FC02AD">
              <w:rPr>
                <w:rFonts w:ascii="Vijaya" w:hAnsi="Vijaya" w:cs="Vijaya"/>
                <w:b/>
                <w:bCs/>
                <w:sz w:val="30"/>
                <w:szCs w:val="30"/>
              </w:rPr>
              <w:t>vicinity</w:t>
            </w:r>
            <w:r w:rsidRPr="002055DC">
              <w:rPr>
                <w:rFonts w:ascii="Vijaya" w:hAnsi="Vijaya" w:cs="Vijaya"/>
                <w:sz w:val="30"/>
                <w:szCs w:val="30"/>
              </w:rPr>
              <w:t xml:space="preserve"> there should be stationed about a regiment of troops. The recent murder at Jefferson of </w:t>
            </w:r>
            <w:r w:rsidRPr="008B69CE">
              <w:rPr>
                <w:rFonts w:ascii="Vijaya" w:hAnsi="Vijaya" w:cs="Vijaya"/>
                <w:b/>
                <w:bCs/>
                <w:sz w:val="30"/>
                <w:szCs w:val="30"/>
              </w:rPr>
              <w:t>Hon</w:t>
            </w:r>
            <w:r w:rsidRPr="002055DC">
              <w:rPr>
                <w:rFonts w:ascii="Vijaya" w:hAnsi="Vijaya" w:cs="Vijaya"/>
                <w:sz w:val="30"/>
                <w:szCs w:val="30"/>
              </w:rPr>
              <w:t xml:space="preserve">. G. W. Smith, a </w:t>
            </w:r>
            <w:r w:rsidRPr="00FC02AD">
              <w:rPr>
                <w:rFonts w:ascii="Vijaya" w:hAnsi="Vijaya" w:cs="Vijaya"/>
                <w:b/>
                <w:bCs/>
                <w:sz w:val="30"/>
                <w:szCs w:val="30"/>
              </w:rPr>
              <w:t>delegate</w:t>
            </w:r>
            <w:r w:rsidRPr="002055DC">
              <w:rPr>
                <w:rFonts w:ascii="Vijaya" w:hAnsi="Vijaya" w:cs="Vijaya"/>
                <w:sz w:val="30"/>
                <w:szCs w:val="30"/>
              </w:rPr>
              <w:t xml:space="preserve"> to the constitutional convention, has made it necessary to order more troops to that point. This movement weaken the frontier </w:t>
            </w:r>
            <w:r w:rsidRPr="00FC02AD">
              <w:rPr>
                <w:rFonts w:ascii="Vijaya" w:hAnsi="Vijaya" w:cs="Vijaya"/>
                <w:b/>
                <w:bCs/>
                <w:sz w:val="30"/>
                <w:szCs w:val="30"/>
              </w:rPr>
              <w:t>posts</w:t>
            </w:r>
            <w:r w:rsidRPr="002055DC">
              <w:rPr>
                <w:rFonts w:ascii="Vijaya" w:hAnsi="Vijaya" w:cs="Vijaya"/>
                <w:sz w:val="30"/>
                <w:szCs w:val="30"/>
              </w:rPr>
              <w:t xml:space="preserve"> to such an extent as to </w:t>
            </w:r>
            <w:r w:rsidRPr="00FC02AD">
              <w:rPr>
                <w:rFonts w:ascii="Vijaya" w:hAnsi="Vijaya" w:cs="Vijaya"/>
                <w:b/>
                <w:bCs/>
                <w:sz w:val="30"/>
                <w:szCs w:val="30"/>
              </w:rPr>
              <w:t>impair</w:t>
            </w:r>
            <w:r w:rsidRPr="002055DC">
              <w:rPr>
                <w:rFonts w:ascii="Vijaya" w:hAnsi="Vijaya" w:cs="Vijaya"/>
                <w:sz w:val="30"/>
                <w:szCs w:val="30"/>
              </w:rPr>
              <w:t xml:space="preserve"> their efficiency for protection against Indians, but the bold, </w:t>
            </w:r>
            <w:r w:rsidRPr="00FC02AD">
              <w:rPr>
                <w:rFonts w:ascii="Vijaya" w:hAnsi="Vijaya" w:cs="Vijaya"/>
                <w:b/>
                <w:bCs/>
                <w:sz w:val="30"/>
                <w:szCs w:val="30"/>
              </w:rPr>
              <w:t>wholesale</w:t>
            </w:r>
            <w:r w:rsidRPr="002055DC">
              <w:rPr>
                <w:rFonts w:ascii="Vijaya" w:hAnsi="Vijaya" w:cs="Vijaya"/>
                <w:sz w:val="30"/>
                <w:szCs w:val="30"/>
              </w:rPr>
              <w:t xml:space="preserve"> murdering in the interior of the State seems at present to present a more urgent demand for the troops than Indian </w:t>
            </w:r>
            <w:r w:rsidRPr="00FC02AD">
              <w:rPr>
                <w:rFonts w:ascii="Vijaya" w:hAnsi="Vijaya" w:cs="Vijaya"/>
                <w:b/>
                <w:bCs/>
                <w:sz w:val="30"/>
                <w:szCs w:val="30"/>
              </w:rPr>
              <w:t>depredations</w:t>
            </w:r>
            <w:r w:rsidRPr="002055DC">
              <w:rPr>
                <w:rFonts w:ascii="Vijaya" w:hAnsi="Vijaya" w:cs="Vijaya"/>
                <w:sz w:val="30"/>
                <w:szCs w:val="30"/>
              </w:rPr>
              <w:t>.</w:t>
            </w:r>
          </w:p>
          <w:p w14:paraId="35EAB518" w14:textId="77777777" w:rsidR="002055DC" w:rsidRDefault="002055DC" w:rsidP="002055DC">
            <w:pPr>
              <w:rPr>
                <w:rFonts w:ascii="Vijaya" w:hAnsi="Vijaya" w:cs="Vijaya"/>
                <w:sz w:val="30"/>
                <w:szCs w:val="30"/>
              </w:rPr>
            </w:pPr>
          </w:p>
          <w:p w14:paraId="7470D8B1" w14:textId="08235780" w:rsidR="002055DC" w:rsidRPr="002055DC" w:rsidRDefault="00FC02AD" w:rsidP="002055DC">
            <w:pPr>
              <w:pStyle w:val="ListParagraph"/>
              <w:numPr>
                <w:ilvl w:val="0"/>
                <w:numId w:val="1"/>
              </w:numPr>
              <w:rPr>
                <w:rFonts w:ascii="Vijaya" w:hAnsi="Vijaya" w:cs="Vijaya"/>
                <w:sz w:val="30"/>
                <w:szCs w:val="30"/>
              </w:rPr>
            </w:pPr>
            <w:r w:rsidRPr="00A4241B">
              <w:rPr>
                <w:rFonts w:ascii="Gotham Book" w:hAnsi="Gotham Book"/>
              </w:rPr>
              <w:t>“Annual Report of the Secretary of War</w:t>
            </w:r>
            <w:r>
              <w:rPr>
                <w:rFonts w:ascii="Gotham Book" w:hAnsi="Gotham Book"/>
              </w:rPr>
              <w:t xml:space="preserve">.” </w:t>
            </w:r>
          </w:p>
        </w:tc>
        <w:tc>
          <w:tcPr>
            <w:tcW w:w="2245" w:type="dxa"/>
          </w:tcPr>
          <w:p w14:paraId="6FAF039E" w14:textId="77777777" w:rsidR="00FC02AD" w:rsidRPr="00FC02AD" w:rsidRDefault="00FC02AD">
            <w:pPr>
              <w:rPr>
                <w:rFonts w:ascii="Gotham Book" w:hAnsi="Gotham Book"/>
                <w:sz w:val="20"/>
                <w:szCs w:val="20"/>
              </w:rPr>
            </w:pPr>
          </w:p>
          <w:p w14:paraId="4102CADE" w14:textId="1D57D29D" w:rsidR="00FC02AD" w:rsidRDefault="00FC02AD">
            <w:pPr>
              <w:rPr>
                <w:rFonts w:ascii="Gotham Book" w:hAnsi="Gotham Book"/>
                <w:sz w:val="20"/>
                <w:szCs w:val="20"/>
              </w:rPr>
            </w:pPr>
            <w:r w:rsidRPr="00FC02AD">
              <w:rPr>
                <w:rFonts w:ascii="Gotham Book" w:hAnsi="Gotham Book"/>
                <w:b/>
                <w:bCs/>
                <w:i/>
                <w:iCs/>
                <w:sz w:val="20"/>
                <w:szCs w:val="20"/>
              </w:rPr>
              <w:t>Radiat</w:t>
            </w:r>
            <w:r>
              <w:rPr>
                <w:rFonts w:ascii="Gotham Book" w:hAnsi="Gotham Book"/>
                <w:b/>
                <w:bCs/>
                <w:i/>
                <w:iCs/>
                <w:sz w:val="20"/>
                <w:szCs w:val="20"/>
              </w:rPr>
              <w:t xml:space="preserve">e: </w:t>
            </w:r>
            <w:r>
              <w:rPr>
                <w:rFonts w:ascii="Gotham Book" w:hAnsi="Gotham Book"/>
                <w:sz w:val="20"/>
                <w:szCs w:val="20"/>
              </w:rPr>
              <w:t>To spread out from one main point.</w:t>
            </w:r>
          </w:p>
          <w:p w14:paraId="2619B0E4" w14:textId="77777777" w:rsidR="00FC02AD" w:rsidRPr="00FC02AD" w:rsidRDefault="00FC02AD">
            <w:pPr>
              <w:rPr>
                <w:rFonts w:ascii="Gotham Book" w:hAnsi="Gotham Book"/>
                <w:sz w:val="12"/>
                <w:szCs w:val="12"/>
              </w:rPr>
            </w:pPr>
          </w:p>
          <w:p w14:paraId="7653B7CF" w14:textId="77777777" w:rsidR="00FC02AD" w:rsidRDefault="00FC02AD">
            <w:pPr>
              <w:rPr>
                <w:rFonts w:ascii="Gotham Book" w:hAnsi="Gotham Book"/>
                <w:sz w:val="20"/>
                <w:szCs w:val="20"/>
              </w:rPr>
            </w:pPr>
            <w:r>
              <w:rPr>
                <w:rFonts w:ascii="Gotham Book" w:hAnsi="Gotham Book"/>
                <w:b/>
                <w:bCs/>
                <w:i/>
                <w:iCs/>
                <w:sz w:val="20"/>
                <w:szCs w:val="20"/>
              </w:rPr>
              <w:t xml:space="preserve">Vicinity: </w:t>
            </w:r>
            <w:r>
              <w:rPr>
                <w:rFonts w:ascii="Gotham Book" w:hAnsi="Gotham Book"/>
                <w:sz w:val="20"/>
                <w:szCs w:val="20"/>
              </w:rPr>
              <w:t xml:space="preserve">The surrounding area </w:t>
            </w:r>
          </w:p>
          <w:p w14:paraId="20C2EFAC" w14:textId="77777777" w:rsidR="008B69CE" w:rsidRDefault="008B69CE">
            <w:pPr>
              <w:rPr>
                <w:rFonts w:ascii="Gotham Book" w:hAnsi="Gotham Book"/>
                <w:sz w:val="20"/>
                <w:szCs w:val="20"/>
              </w:rPr>
            </w:pPr>
          </w:p>
          <w:p w14:paraId="267F1E8E" w14:textId="5831FB62" w:rsidR="008B69CE" w:rsidRPr="008B69CE" w:rsidRDefault="008B69CE">
            <w:pPr>
              <w:rPr>
                <w:rFonts w:ascii="Gotham Book" w:hAnsi="Gotham Book"/>
                <w:sz w:val="20"/>
                <w:szCs w:val="20"/>
              </w:rPr>
            </w:pPr>
            <w:r>
              <w:rPr>
                <w:rFonts w:ascii="Gotham Book" w:hAnsi="Gotham Book"/>
                <w:b/>
                <w:bCs/>
                <w:i/>
                <w:iCs/>
                <w:sz w:val="20"/>
                <w:szCs w:val="20"/>
              </w:rPr>
              <w:t>Hon.: “</w:t>
            </w:r>
            <w:r>
              <w:rPr>
                <w:rFonts w:ascii="Gotham Book" w:hAnsi="Gotham Book"/>
                <w:sz w:val="20"/>
                <w:szCs w:val="20"/>
              </w:rPr>
              <w:t>Honorable”; a term of respect to refer to judges.</w:t>
            </w:r>
          </w:p>
          <w:p w14:paraId="407D0EE0" w14:textId="77777777" w:rsidR="00FC02AD" w:rsidRPr="00FC02AD" w:rsidRDefault="00FC02AD">
            <w:pPr>
              <w:rPr>
                <w:rFonts w:ascii="Gotham Book" w:hAnsi="Gotham Book"/>
                <w:sz w:val="12"/>
                <w:szCs w:val="12"/>
              </w:rPr>
            </w:pPr>
          </w:p>
          <w:p w14:paraId="4E73F0E0" w14:textId="77777777" w:rsidR="00FC02AD" w:rsidRDefault="00FC02AD">
            <w:pPr>
              <w:rPr>
                <w:rFonts w:ascii="Gotham Book" w:hAnsi="Gotham Book"/>
                <w:sz w:val="20"/>
                <w:szCs w:val="20"/>
              </w:rPr>
            </w:pPr>
            <w:r>
              <w:rPr>
                <w:rFonts w:ascii="Gotham Book" w:hAnsi="Gotham Book"/>
                <w:b/>
                <w:bCs/>
                <w:i/>
                <w:iCs/>
                <w:sz w:val="20"/>
                <w:szCs w:val="20"/>
              </w:rPr>
              <w:t xml:space="preserve">Delegate: </w:t>
            </w:r>
            <w:r>
              <w:rPr>
                <w:rFonts w:ascii="Gotham Book" w:hAnsi="Gotham Book"/>
                <w:sz w:val="20"/>
                <w:szCs w:val="20"/>
              </w:rPr>
              <w:t>Person chosen to represent others at a government meeting</w:t>
            </w:r>
          </w:p>
          <w:p w14:paraId="27E8A403" w14:textId="77777777" w:rsidR="00BD6676" w:rsidRPr="00FC02AD" w:rsidRDefault="00BD6676">
            <w:pPr>
              <w:rPr>
                <w:rFonts w:ascii="Gotham Book" w:hAnsi="Gotham Book"/>
                <w:sz w:val="14"/>
                <w:szCs w:val="14"/>
              </w:rPr>
            </w:pPr>
          </w:p>
          <w:p w14:paraId="3437AAD8" w14:textId="77777777" w:rsidR="00FC02AD" w:rsidRDefault="00FC02AD">
            <w:pPr>
              <w:rPr>
                <w:rFonts w:ascii="Gotham Book" w:hAnsi="Gotham Book"/>
                <w:sz w:val="20"/>
                <w:szCs w:val="20"/>
              </w:rPr>
            </w:pPr>
            <w:r>
              <w:rPr>
                <w:rFonts w:ascii="Gotham Book" w:hAnsi="Gotham Book"/>
                <w:b/>
                <w:bCs/>
                <w:i/>
                <w:iCs/>
                <w:sz w:val="20"/>
                <w:szCs w:val="20"/>
              </w:rPr>
              <w:t xml:space="preserve">Posts: </w:t>
            </w:r>
            <w:r>
              <w:rPr>
                <w:rFonts w:ascii="Gotham Book" w:hAnsi="Gotham Book"/>
                <w:sz w:val="20"/>
                <w:szCs w:val="20"/>
              </w:rPr>
              <w:t>Military forts</w:t>
            </w:r>
          </w:p>
          <w:p w14:paraId="1D9C8AED" w14:textId="77777777" w:rsidR="00FC02AD" w:rsidRPr="00FC02AD" w:rsidRDefault="00FC02AD">
            <w:pPr>
              <w:rPr>
                <w:rFonts w:ascii="Gotham Book" w:hAnsi="Gotham Book"/>
                <w:sz w:val="14"/>
                <w:szCs w:val="14"/>
              </w:rPr>
            </w:pPr>
          </w:p>
          <w:p w14:paraId="1142CAFC" w14:textId="77777777" w:rsidR="00FC02AD" w:rsidRDefault="00FC02AD">
            <w:pPr>
              <w:rPr>
                <w:rFonts w:ascii="Gotham Book" w:hAnsi="Gotham Book"/>
                <w:sz w:val="20"/>
                <w:szCs w:val="20"/>
              </w:rPr>
            </w:pPr>
            <w:r>
              <w:rPr>
                <w:rFonts w:ascii="Gotham Book" w:hAnsi="Gotham Book"/>
                <w:b/>
                <w:bCs/>
                <w:i/>
                <w:iCs/>
                <w:sz w:val="20"/>
                <w:szCs w:val="20"/>
              </w:rPr>
              <w:t xml:space="preserve">Impair: </w:t>
            </w:r>
            <w:r>
              <w:rPr>
                <w:rFonts w:ascii="Gotham Book" w:hAnsi="Gotham Book"/>
                <w:sz w:val="20"/>
                <w:szCs w:val="20"/>
              </w:rPr>
              <w:t>Weaken or damage</w:t>
            </w:r>
          </w:p>
          <w:p w14:paraId="0F572D8F" w14:textId="77777777" w:rsidR="00FC02AD" w:rsidRPr="00FC02AD" w:rsidRDefault="00FC02AD">
            <w:pPr>
              <w:rPr>
                <w:rFonts w:ascii="Gotham Book" w:hAnsi="Gotham Book"/>
                <w:sz w:val="14"/>
                <w:szCs w:val="14"/>
              </w:rPr>
            </w:pPr>
          </w:p>
          <w:p w14:paraId="0C000AA9" w14:textId="77777777" w:rsidR="00FC02AD" w:rsidRDefault="00FC02AD">
            <w:pPr>
              <w:rPr>
                <w:rFonts w:ascii="Gotham Book" w:hAnsi="Gotham Book"/>
                <w:sz w:val="20"/>
                <w:szCs w:val="20"/>
              </w:rPr>
            </w:pPr>
            <w:r>
              <w:rPr>
                <w:rFonts w:ascii="Gotham Book" w:hAnsi="Gotham Book"/>
                <w:b/>
                <w:bCs/>
                <w:i/>
                <w:iCs/>
                <w:sz w:val="20"/>
                <w:szCs w:val="20"/>
              </w:rPr>
              <w:t xml:space="preserve">Wholesale: </w:t>
            </w:r>
            <w:r>
              <w:rPr>
                <w:rFonts w:ascii="Gotham Book" w:hAnsi="Gotham Book"/>
                <w:sz w:val="20"/>
                <w:szCs w:val="20"/>
              </w:rPr>
              <w:t>Action done on a large scale</w:t>
            </w:r>
          </w:p>
          <w:p w14:paraId="04A89792" w14:textId="77777777" w:rsidR="00FC02AD" w:rsidRPr="00FC02AD" w:rsidRDefault="00FC02AD">
            <w:pPr>
              <w:rPr>
                <w:rFonts w:ascii="Gotham Book" w:hAnsi="Gotham Book"/>
                <w:sz w:val="14"/>
                <w:szCs w:val="14"/>
              </w:rPr>
            </w:pPr>
          </w:p>
          <w:p w14:paraId="45165A38" w14:textId="5F5983D4" w:rsidR="00FC02AD" w:rsidRPr="00FC02AD" w:rsidRDefault="00FC02AD">
            <w:pPr>
              <w:rPr>
                <w:rFonts w:ascii="Gotham Book" w:hAnsi="Gotham Book"/>
                <w:sz w:val="20"/>
                <w:szCs w:val="20"/>
              </w:rPr>
            </w:pPr>
            <w:r>
              <w:rPr>
                <w:rFonts w:ascii="Gotham Book" w:hAnsi="Gotham Book"/>
                <w:b/>
                <w:bCs/>
                <w:i/>
                <w:iCs/>
                <w:sz w:val="20"/>
                <w:szCs w:val="20"/>
              </w:rPr>
              <w:t xml:space="preserve">Depredations: </w:t>
            </w:r>
            <w:r>
              <w:rPr>
                <w:rFonts w:ascii="Gotham Book" w:hAnsi="Gotham Book"/>
                <w:sz w:val="20"/>
                <w:szCs w:val="20"/>
              </w:rPr>
              <w:t>Raids</w:t>
            </w:r>
          </w:p>
        </w:tc>
      </w:tr>
    </w:tbl>
    <w:p w14:paraId="5172A12E" w14:textId="77777777" w:rsidR="002055DC" w:rsidRDefault="002055DC"/>
    <w:p w14:paraId="55A044A0" w14:textId="77777777" w:rsidR="00E0308D" w:rsidRDefault="00E0308D"/>
    <w:p w14:paraId="2B6AFD07" w14:textId="77777777" w:rsidR="00FC02AD" w:rsidRPr="00BD6676" w:rsidRDefault="00FC02AD">
      <w:pPr>
        <w:rPr>
          <w:sz w:val="10"/>
          <w:szCs w:val="10"/>
        </w:rPr>
      </w:pPr>
    </w:p>
    <w:tbl>
      <w:tblPr>
        <w:tblStyle w:val="TableGrid"/>
        <w:tblW w:w="0" w:type="auto"/>
        <w:tblLook w:val="04A0" w:firstRow="1" w:lastRow="0" w:firstColumn="1" w:lastColumn="0" w:noHBand="0" w:noVBand="1"/>
      </w:tblPr>
      <w:tblGrid>
        <w:gridCol w:w="6925"/>
        <w:gridCol w:w="2425"/>
      </w:tblGrid>
      <w:tr w:rsidR="00D906F2" w14:paraId="27C4BA2D" w14:textId="3077AF83" w:rsidTr="00554ADA">
        <w:trPr>
          <w:trHeight w:val="5030"/>
        </w:trPr>
        <w:tc>
          <w:tcPr>
            <w:tcW w:w="6925" w:type="dxa"/>
            <w:vAlign w:val="center"/>
          </w:tcPr>
          <w:p w14:paraId="30FFE72D" w14:textId="2EFCB2E2" w:rsidR="00F13E56" w:rsidRPr="00F13E56" w:rsidRDefault="00F13E56" w:rsidP="00F13E56">
            <w:pPr>
              <w:rPr>
                <w:rFonts w:ascii="Gotham Book" w:hAnsi="Gotham Book" w:cs="Courier New"/>
                <w:b/>
                <w:bCs/>
              </w:rPr>
            </w:pPr>
            <w:r w:rsidRPr="00F13E56">
              <w:rPr>
                <w:rFonts w:ascii="Gotham Book" w:hAnsi="Gotham Book" w:cs="Courier New"/>
                <w:b/>
                <w:bCs/>
              </w:rPr>
              <w:lastRenderedPageBreak/>
              <w:t xml:space="preserve">Source Number </w:t>
            </w:r>
            <w:r>
              <w:rPr>
                <w:rFonts w:ascii="Gotham Book" w:hAnsi="Gotham Book" w:cs="Courier New"/>
                <w:b/>
                <w:bCs/>
              </w:rPr>
              <w:t>5</w:t>
            </w:r>
          </w:p>
          <w:p w14:paraId="412CA4F0" w14:textId="67D631C2" w:rsidR="00D906F2" w:rsidRPr="00BD6676" w:rsidRDefault="00D906F2" w:rsidP="00554ADA">
            <w:pPr>
              <w:rPr>
                <w:rFonts w:ascii="Gotham Book" w:hAnsi="Gotham Book" w:cs="Courier New"/>
              </w:rPr>
            </w:pPr>
            <w:r w:rsidRPr="00BD6676">
              <w:rPr>
                <w:rFonts w:ascii="Gotham Book" w:hAnsi="Gotham Book" w:cs="Courier New"/>
              </w:rPr>
              <w:t xml:space="preserve">Report in the </w:t>
            </w:r>
            <w:r w:rsidRPr="00BD6676">
              <w:rPr>
                <w:rFonts w:ascii="Gotham Book" w:hAnsi="Gotham Book" w:cs="Courier New"/>
                <w:i/>
                <w:iCs/>
              </w:rPr>
              <w:t>McKinney Messenger</w:t>
            </w:r>
            <w:r w:rsidRPr="00BD6676">
              <w:rPr>
                <w:rFonts w:ascii="Gotham Book" w:hAnsi="Gotham Book" w:cs="Courier New"/>
              </w:rPr>
              <w:t xml:space="preserve"> that discusses the actions of the </w:t>
            </w:r>
            <w:r w:rsidRPr="00BD6676">
              <w:rPr>
                <w:rFonts w:ascii="Gotham Book" w:hAnsi="Gotham Book" w:cs="Courier New"/>
                <w:b/>
                <w:bCs/>
              </w:rPr>
              <w:t>Ku Klux Klan</w:t>
            </w:r>
            <w:r w:rsidRPr="00BD6676">
              <w:rPr>
                <w:rFonts w:ascii="Gotham Book" w:hAnsi="Gotham Book" w:cs="Courier New"/>
              </w:rPr>
              <w:t xml:space="preserve"> in Montgomery County, Texas.</w:t>
            </w:r>
          </w:p>
          <w:p w14:paraId="3624A3E8" w14:textId="77777777" w:rsidR="00D906F2" w:rsidRPr="00D906F2" w:rsidRDefault="00D906F2" w:rsidP="00554ADA">
            <w:pPr>
              <w:rPr>
                <w:rFonts w:ascii="Courier New" w:hAnsi="Courier New" w:cs="Courier New"/>
              </w:rPr>
            </w:pPr>
          </w:p>
          <w:p w14:paraId="338E2C9B" w14:textId="77777777" w:rsidR="00D906F2" w:rsidRDefault="00D906F2" w:rsidP="00554ADA">
            <w:pPr>
              <w:rPr>
                <w:rFonts w:ascii="Courier New" w:hAnsi="Courier New" w:cs="Courier New"/>
              </w:rPr>
            </w:pPr>
            <w:r w:rsidRPr="00D906F2">
              <w:rPr>
                <w:rFonts w:ascii="Courier New" w:hAnsi="Courier New" w:cs="Courier New"/>
              </w:rPr>
              <w:t xml:space="preserve">“The </w:t>
            </w:r>
            <w:r w:rsidRPr="00D906F2">
              <w:rPr>
                <w:rFonts w:ascii="Courier New" w:hAnsi="Courier New" w:cs="Courier New"/>
                <w:i/>
                <w:iCs/>
              </w:rPr>
              <w:t>Houston Union</w:t>
            </w:r>
            <w:r w:rsidRPr="00D906F2">
              <w:rPr>
                <w:rFonts w:ascii="Courier New" w:hAnsi="Courier New" w:cs="Courier New"/>
              </w:rPr>
              <w:t xml:space="preserve"> says there is a regularly organized Ku Klux Klan in Montgomery county, and their history is one of midnight violence, bloodshed and murder. They whipped one school teacher, they murdered the brothers, William and Edward Jones, they kept several hundred </w:t>
            </w:r>
            <w:r w:rsidRPr="00D906F2">
              <w:rPr>
                <w:rFonts w:ascii="Courier New" w:hAnsi="Courier New" w:cs="Courier New"/>
                <w:b/>
                <w:bCs/>
              </w:rPr>
              <w:t xml:space="preserve">colored </w:t>
            </w:r>
            <w:r w:rsidRPr="00D906F2">
              <w:rPr>
                <w:rFonts w:ascii="Courier New" w:hAnsi="Courier New" w:cs="Courier New"/>
              </w:rPr>
              <w:t xml:space="preserve">men from voting at the last election, they have now driven off two quiet and excellent </w:t>
            </w:r>
            <w:r w:rsidRPr="00D906F2">
              <w:rPr>
                <w:rFonts w:ascii="Courier New" w:hAnsi="Courier New" w:cs="Courier New"/>
                <w:b/>
                <w:bCs/>
              </w:rPr>
              <w:t>foreign</w:t>
            </w:r>
            <w:r w:rsidRPr="00D906F2">
              <w:rPr>
                <w:rFonts w:ascii="Courier New" w:hAnsi="Courier New" w:cs="Courier New"/>
              </w:rPr>
              <w:t xml:space="preserve"> teachers, and broken up one of the finest schools in the State.”</w:t>
            </w:r>
          </w:p>
          <w:p w14:paraId="301A167F" w14:textId="77777777" w:rsidR="00D906F2" w:rsidRDefault="00D906F2" w:rsidP="00554ADA">
            <w:pPr>
              <w:rPr>
                <w:rFonts w:ascii="Courier New" w:hAnsi="Courier New" w:cs="Courier New"/>
              </w:rPr>
            </w:pPr>
          </w:p>
          <w:p w14:paraId="20C6D86D" w14:textId="42554EC1" w:rsidR="00D906F2" w:rsidRPr="00D906F2" w:rsidRDefault="00D906F2" w:rsidP="00554ADA">
            <w:pPr>
              <w:pStyle w:val="ListParagraph"/>
              <w:numPr>
                <w:ilvl w:val="0"/>
                <w:numId w:val="1"/>
              </w:numPr>
              <w:rPr>
                <w:rFonts w:ascii="Gotham Book" w:hAnsi="Gotham Book" w:cs="Courier New"/>
                <w:sz w:val="20"/>
                <w:szCs w:val="20"/>
              </w:rPr>
            </w:pPr>
            <w:r w:rsidRPr="00D906F2">
              <w:rPr>
                <w:rFonts w:ascii="Gotham Book" w:hAnsi="Gotham Book" w:cs="Courier New"/>
                <w:sz w:val="20"/>
                <w:szCs w:val="20"/>
              </w:rPr>
              <w:t>“McKinney Messenger.</w:t>
            </w:r>
            <w:r>
              <w:rPr>
                <w:rFonts w:ascii="Gotham Book" w:hAnsi="Gotham Book" w:cs="Courier New"/>
                <w:sz w:val="20"/>
                <w:szCs w:val="20"/>
              </w:rPr>
              <w:t xml:space="preserve">” </w:t>
            </w:r>
            <w:r w:rsidRPr="00D906F2">
              <w:rPr>
                <w:rFonts w:ascii="Gotham Book" w:hAnsi="Gotham Book" w:cs="Courier New"/>
                <w:sz w:val="20"/>
                <w:szCs w:val="20"/>
              </w:rPr>
              <w:t xml:space="preserve">Saturday, March 16, 1872.” </w:t>
            </w:r>
            <w:r>
              <w:rPr>
                <w:rFonts w:ascii="Gotham Book" w:hAnsi="Gotham Book" w:cs="Courier New"/>
                <w:sz w:val="20"/>
                <w:szCs w:val="20"/>
              </w:rPr>
              <w:t xml:space="preserve">                               </w:t>
            </w:r>
            <w:r w:rsidRPr="00D906F2">
              <w:rPr>
                <w:rFonts w:ascii="Gotham Book" w:hAnsi="Gotham Book" w:cs="Courier New"/>
                <w:sz w:val="20"/>
                <w:szCs w:val="20"/>
              </w:rPr>
              <w:t>The Portal to Texas History</w:t>
            </w:r>
          </w:p>
          <w:p w14:paraId="08AB1EAE" w14:textId="68C05909" w:rsidR="00D906F2" w:rsidRDefault="00D906F2" w:rsidP="00554ADA"/>
        </w:tc>
        <w:tc>
          <w:tcPr>
            <w:tcW w:w="2425" w:type="dxa"/>
          </w:tcPr>
          <w:p w14:paraId="1B45C893" w14:textId="77777777" w:rsidR="00D906F2" w:rsidRPr="00D906F2" w:rsidRDefault="00D906F2" w:rsidP="00554ADA">
            <w:pPr>
              <w:rPr>
                <w:rFonts w:ascii="Gotham Book" w:hAnsi="Gotham Book" w:cs="Courier New"/>
                <w:sz w:val="20"/>
                <w:szCs w:val="20"/>
              </w:rPr>
            </w:pPr>
          </w:p>
          <w:p w14:paraId="2FB0DD43" w14:textId="77E9A71B" w:rsidR="00D906F2" w:rsidRDefault="00D906F2" w:rsidP="00554ADA">
            <w:pPr>
              <w:rPr>
                <w:rFonts w:ascii="Gotham Book" w:hAnsi="Gotham Book" w:cs="Courier New"/>
                <w:sz w:val="20"/>
                <w:szCs w:val="20"/>
              </w:rPr>
            </w:pPr>
            <w:r w:rsidRPr="00D906F2">
              <w:rPr>
                <w:rFonts w:ascii="Gotham Book" w:hAnsi="Gotham Book" w:cs="Courier New"/>
                <w:b/>
                <w:bCs/>
                <w:i/>
                <w:iCs/>
                <w:sz w:val="20"/>
                <w:szCs w:val="20"/>
              </w:rPr>
              <w:t>Ku Klux Klan</w:t>
            </w:r>
            <w:r>
              <w:rPr>
                <w:rFonts w:ascii="Gotham Book" w:hAnsi="Gotham Book" w:cs="Courier New"/>
                <w:b/>
                <w:bCs/>
                <w:i/>
                <w:iCs/>
                <w:sz w:val="20"/>
                <w:szCs w:val="20"/>
              </w:rPr>
              <w:t xml:space="preserve">: </w:t>
            </w:r>
            <w:r>
              <w:rPr>
                <w:rFonts w:ascii="Gotham Book" w:hAnsi="Gotham Book" w:cs="Courier New"/>
                <w:sz w:val="20"/>
                <w:szCs w:val="20"/>
              </w:rPr>
              <w:t>A terrorist organization established in Tennessee in 1866 to maintain White supremacy through fear and violence against Black people and their allies.</w:t>
            </w:r>
          </w:p>
          <w:p w14:paraId="7D4CE877" w14:textId="77777777" w:rsidR="00554ADA" w:rsidRDefault="00554ADA" w:rsidP="00554ADA">
            <w:pPr>
              <w:rPr>
                <w:rFonts w:ascii="Gotham Book" w:hAnsi="Gotham Book" w:cs="Courier New"/>
                <w:sz w:val="20"/>
                <w:szCs w:val="20"/>
              </w:rPr>
            </w:pPr>
          </w:p>
          <w:p w14:paraId="5D7AD921" w14:textId="77777777" w:rsidR="00BD6676" w:rsidRDefault="00BD6676" w:rsidP="00554ADA">
            <w:pPr>
              <w:rPr>
                <w:rFonts w:ascii="Gotham Book" w:hAnsi="Gotham Book" w:cs="Courier New"/>
                <w:sz w:val="20"/>
                <w:szCs w:val="20"/>
              </w:rPr>
            </w:pPr>
          </w:p>
          <w:p w14:paraId="3C0D6E07" w14:textId="24DB33BD" w:rsidR="00D906F2" w:rsidRPr="00D906F2" w:rsidRDefault="00D906F2" w:rsidP="00554ADA">
            <w:pPr>
              <w:rPr>
                <w:rFonts w:ascii="Gotham Book" w:hAnsi="Gotham Book" w:cs="Courier New"/>
                <w:sz w:val="20"/>
                <w:szCs w:val="20"/>
              </w:rPr>
            </w:pPr>
            <w:r>
              <w:rPr>
                <w:rFonts w:ascii="Gotham Book" w:hAnsi="Gotham Book" w:cs="Courier New"/>
                <w:b/>
                <w:bCs/>
                <w:i/>
                <w:iCs/>
                <w:sz w:val="20"/>
                <w:szCs w:val="20"/>
              </w:rPr>
              <w:t xml:space="preserve">Colored: </w:t>
            </w:r>
            <w:r>
              <w:rPr>
                <w:rFonts w:ascii="Gotham Book" w:hAnsi="Gotham Book" w:cs="Courier New"/>
                <w:sz w:val="20"/>
                <w:szCs w:val="20"/>
              </w:rPr>
              <w:t>The term that was used during this era in reference to African American people.</w:t>
            </w:r>
          </w:p>
          <w:p w14:paraId="371907A2" w14:textId="77777777" w:rsidR="00D906F2" w:rsidRDefault="00D906F2" w:rsidP="00554ADA">
            <w:pPr>
              <w:rPr>
                <w:rFonts w:ascii="Gotham Book" w:hAnsi="Gotham Book" w:cs="Courier New"/>
                <w:sz w:val="20"/>
                <w:szCs w:val="20"/>
              </w:rPr>
            </w:pPr>
          </w:p>
          <w:p w14:paraId="7A94F1F4" w14:textId="7DE27717" w:rsidR="00D906F2" w:rsidRPr="00D906F2" w:rsidRDefault="00D906F2" w:rsidP="00554ADA">
            <w:pPr>
              <w:rPr>
                <w:rFonts w:ascii="Gotham Book" w:hAnsi="Gotham Book" w:cs="Courier New"/>
                <w:b/>
                <w:bCs/>
                <w:sz w:val="20"/>
                <w:szCs w:val="20"/>
              </w:rPr>
            </w:pPr>
            <w:r>
              <w:rPr>
                <w:rFonts w:ascii="Gotham Book" w:hAnsi="Gotham Book" w:cs="Courier New"/>
                <w:b/>
                <w:bCs/>
                <w:i/>
                <w:iCs/>
                <w:sz w:val="20"/>
                <w:szCs w:val="20"/>
              </w:rPr>
              <w:t xml:space="preserve">Foreign: </w:t>
            </w:r>
            <w:r>
              <w:rPr>
                <w:rFonts w:ascii="Gotham Book" w:hAnsi="Gotham Book" w:cs="Courier New"/>
                <w:sz w:val="20"/>
                <w:szCs w:val="20"/>
              </w:rPr>
              <w:t>/FOR-</w:t>
            </w:r>
            <w:proofErr w:type="spellStart"/>
            <w:r>
              <w:rPr>
                <w:rFonts w:ascii="Gotham Book" w:hAnsi="Gotham Book" w:cs="Courier New"/>
                <w:sz w:val="20"/>
                <w:szCs w:val="20"/>
              </w:rPr>
              <w:t>en</w:t>
            </w:r>
            <w:proofErr w:type="spellEnd"/>
            <w:r>
              <w:rPr>
                <w:rFonts w:ascii="Gotham Book" w:hAnsi="Gotham Book" w:cs="Courier New"/>
                <w:sz w:val="20"/>
                <w:szCs w:val="20"/>
              </w:rPr>
              <w:t xml:space="preserve">/ </w:t>
            </w:r>
            <w:r w:rsidRPr="00D906F2">
              <w:rPr>
                <w:rFonts w:ascii="Gotham Book" w:hAnsi="Gotham Book" w:cs="Courier New"/>
                <w:sz w:val="20"/>
                <w:szCs w:val="20"/>
              </w:rPr>
              <w:t>from</w:t>
            </w:r>
            <w:r>
              <w:rPr>
                <w:rFonts w:ascii="Gotham Book" w:hAnsi="Gotham Book" w:cs="Courier New"/>
                <w:sz w:val="20"/>
                <w:szCs w:val="20"/>
              </w:rPr>
              <w:t xml:space="preserve"> a different country. </w:t>
            </w:r>
          </w:p>
        </w:tc>
      </w:tr>
    </w:tbl>
    <w:p w14:paraId="563B1297" w14:textId="77777777" w:rsidR="00FC02AD" w:rsidRDefault="00FC02AD"/>
    <w:tbl>
      <w:tblPr>
        <w:tblStyle w:val="TableGrid"/>
        <w:tblW w:w="0" w:type="auto"/>
        <w:tblLook w:val="04A0" w:firstRow="1" w:lastRow="0" w:firstColumn="1" w:lastColumn="0" w:noHBand="0" w:noVBand="1"/>
      </w:tblPr>
      <w:tblGrid>
        <w:gridCol w:w="6925"/>
        <w:gridCol w:w="2425"/>
      </w:tblGrid>
      <w:tr w:rsidR="00554ADA" w14:paraId="48AE224E" w14:textId="03D97BEA" w:rsidTr="00554ADA">
        <w:trPr>
          <w:trHeight w:val="6416"/>
        </w:trPr>
        <w:tc>
          <w:tcPr>
            <w:tcW w:w="6925" w:type="dxa"/>
            <w:vAlign w:val="center"/>
          </w:tcPr>
          <w:p w14:paraId="2F6742B2" w14:textId="736FDB92" w:rsidR="00F13E56" w:rsidRPr="00F13E56" w:rsidRDefault="00F13E56" w:rsidP="00F13E56">
            <w:pPr>
              <w:rPr>
                <w:rFonts w:ascii="Gotham Book" w:hAnsi="Gotham Book" w:cs="Courier New"/>
                <w:b/>
                <w:bCs/>
              </w:rPr>
            </w:pPr>
            <w:r w:rsidRPr="00F13E56">
              <w:rPr>
                <w:rFonts w:ascii="Gotham Book" w:hAnsi="Gotham Book" w:cs="Courier New"/>
                <w:b/>
                <w:bCs/>
              </w:rPr>
              <w:t xml:space="preserve">Source Number </w:t>
            </w:r>
            <w:r>
              <w:rPr>
                <w:rFonts w:ascii="Gotham Book" w:hAnsi="Gotham Book" w:cs="Courier New"/>
                <w:b/>
                <w:bCs/>
              </w:rPr>
              <w:t>6</w:t>
            </w:r>
          </w:p>
          <w:p w14:paraId="5952D94E" w14:textId="6D603BFA" w:rsidR="00554ADA" w:rsidRPr="00554ADA" w:rsidRDefault="00554ADA" w:rsidP="00554ADA">
            <w:pPr>
              <w:rPr>
                <w:rFonts w:ascii="Sagona Book" w:hAnsi="Sagona Book"/>
              </w:rPr>
            </w:pPr>
            <w:r w:rsidRPr="00554ADA">
              <w:rPr>
                <w:rFonts w:ascii="Sagona Book" w:hAnsi="Sagona Book"/>
              </w:rPr>
              <w:t xml:space="preserve">“SYNOPSIS OF THE FIFTEENTH </w:t>
            </w:r>
            <w:r w:rsidRPr="00554ADA">
              <w:rPr>
                <w:rFonts w:ascii="Sagona Book" w:hAnsi="Sagona Book"/>
                <w:b/>
                <w:bCs/>
              </w:rPr>
              <w:t>AMENDMENT</w:t>
            </w:r>
            <w:r w:rsidRPr="00554ADA">
              <w:rPr>
                <w:rFonts w:ascii="Sagona Book" w:hAnsi="Sagona Book"/>
              </w:rPr>
              <w:t xml:space="preserve"> TO THE CONSTITUTION OF THE UNITED STATES, </w:t>
            </w:r>
            <w:r w:rsidRPr="00554ADA">
              <w:rPr>
                <w:rFonts w:ascii="Sagona Book" w:hAnsi="Sagona Book"/>
                <w:i/>
                <w:iCs/>
              </w:rPr>
              <w:t xml:space="preserve">Which is now </w:t>
            </w:r>
            <w:r w:rsidRPr="00554ADA">
              <w:rPr>
                <w:rFonts w:ascii="Sagona Book" w:hAnsi="Sagona Book"/>
                <w:b/>
                <w:bCs/>
                <w:i/>
                <w:iCs/>
              </w:rPr>
              <w:t>pending</w:t>
            </w:r>
            <w:r w:rsidRPr="00554ADA">
              <w:rPr>
                <w:rFonts w:ascii="Sagona Book" w:hAnsi="Sagona Book"/>
                <w:i/>
                <w:iCs/>
              </w:rPr>
              <w:t>, not yet having been ratified by three-fourths of the State Legislatures</w:t>
            </w:r>
            <w:r w:rsidRPr="00554ADA">
              <w:rPr>
                <w:rFonts w:ascii="Sagona Book" w:hAnsi="Sagona Book"/>
              </w:rPr>
              <w:t>.”</w:t>
            </w:r>
          </w:p>
          <w:p w14:paraId="4DAF1102" w14:textId="77777777" w:rsidR="00554ADA" w:rsidRPr="00554ADA" w:rsidRDefault="00554ADA" w:rsidP="00554ADA">
            <w:pPr>
              <w:rPr>
                <w:rFonts w:ascii="Sagona Book" w:hAnsi="Sagona Book"/>
                <w:sz w:val="16"/>
                <w:szCs w:val="16"/>
              </w:rPr>
            </w:pPr>
          </w:p>
          <w:p w14:paraId="4A8A7235" w14:textId="77777777" w:rsidR="00554ADA" w:rsidRDefault="00554ADA" w:rsidP="00554ADA">
            <w:pPr>
              <w:rPr>
                <w:rFonts w:ascii="Sagona Book" w:hAnsi="Sagona Book"/>
              </w:rPr>
            </w:pPr>
            <w:r w:rsidRPr="00554ADA">
              <w:rPr>
                <w:rFonts w:ascii="Sagona Book" w:hAnsi="Sagona Book"/>
              </w:rPr>
              <w:t xml:space="preserve"> “The proposed Fifteenth Amendment provides: </w:t>
            </w:r>
          </w:p>
          <w:p w14:paraId="21E7D37D" w14:textId="0A7F23BB" w:rsidR="00554ADA" w:rsidRPr="00554ADA" w:rsidRDefault="00554ADA" w:rsidP="00554ADA">
            <w:pPr>
              <w:rPr>
                <w:rFonts w:ascii="Sagona Book" w:hAnsi="Sagona Book"/>
              </w:rPr>
            </w:pPr>
            <w:r w:rsidRPr="00554ADA">
              <w:rPr>
                <w:rFonts w:ascii="Sagona Book" w:hAnsi="Sagona Book"/>
              </w:rPr>
              <w:t xml:space="preserve">SECTION 1. The right of citizens of the United States to vote shall not be denied or </w:t>
            </w:r>
            <w:r w:rsidRPr="00554ADA">
              <w:rPr>
                <w:rFonts w:ascii="Sagona Book" w:hAnsi="Sagona Book"/>
                <w:b/>
                <w:bCs/>
              </w:rPr>
              <w:t>abridged</w:t>
            </w:r>
            <w:r w:rsidRPr="00554ADA">
              <w:rPr>
                <w:rFonts w:ascii="Sagona Book" w:hAnsi="Sagona Book"/>
              </w:rPr>
              <w:t xml:space="preserve"> by the United States, or by any State, on account of race, color, or previous condition of </w:t>
            </w:r>
            <w:r w:rsidRPr="00554ADA">
              <w:rPr>
                <w:rFonts w:ascii="Sagona Book" w:hAnsi="Sagona Book"/>
                <w:b/>
                <w:bCs/>
              </w:rPr>
              <w:t>servitude</w:t>
            </w:r>
            <w:r w:rsidRPr="00554ADA">
              <w:rPr>
                <w:rFonts w:ascii="Sagona Book" w:hAnsi="Sagona Book"/>
              </w:rPr>
              <w:t>….”</w:t>
            </w:r>
          </w:p>
          <w:p w14:paraId="56656CD9" w14:textId="77777777" w:rsidR="00554ADA" w:rsidRPr="00554ADA" w:rsidRDefault="00554ADA" w:rsidP="00554ADA">
            <w:pPr>
              <w:rPr>
                <w:rFonts w:ascii="Sagona Book" w:hAnsi="Sagona Book"/>
                <w:sz w:val="18"/>
                <w:szCs w:val="18"/>
              </w:rPr>
            </w:pPr>
          </w:p>
          <w:p w14:paraId="222C1596" w14:textId="77777777" w:rsidR="00554ADA" w:rsidRPr="00554ADA" w:rsidRDefault="00554ADA" w:rsidP="00554ADA">
            <w:pPr>
              <w:rPr>
                <w:rFonts w:ascii="Sagona Book" w:hAnsi="Sagona Book"/>
              </w:rPr>
            </w:pPr>
            <w:r w:rsidRPr="00554ADA">
              <w:rPr>
                <w:rFonts w:ascii="Sagona Book" w:hAnsi="Sagona Book"/>
              </w:rPr>
              <w:t xml:space="preserve">“It is a curious fact that the language of this section assumes a fact as true, which has </w:t>
            </w:r>
            <w:r w:rsidRPr="00554ADA">
              <w:rPr>
                <w:rFonts w:ascii="Sagona Book" w:hAnsi="Sagona Book"/>
                <w:b/>
                <w:bCs/>
              </w:rPr>
              <w:t>hitherto</w:t>
            </w:r>
            <w:r w:rsidRPr="00554ADA">
              <w:rPr>
                <w:rFonts w:ascii="Sagona Book" w:hAnsi="Sagona Book"/>
              </w:rPr>
              <w:t xml:space="preserve"> usually been denied by the great thinkers and writers on this subject. The amendment assumes that the </w:t>
            </w:r>
            <w:r w:rsidRPr="00554ADA">
              <w:rPr>
                <w:rFonts w:ascii="Sagona Book" w:hAnsi="Sagona Book"/>
                <w:b/>
                <w:bCs/>
              </w:rPr>
              <w:t>electoral franchise</w:t>
            </w:r>
            <w:r w:rsidRPr="00554ADA">
              <w:rPr>
                <w:rFonts w:ascii="Sagona Book" w:hAnsi="Sagona Book"/>
              </w:rPr>
              <w:t xml:space="preserve"> is a ‘right,’ whereas it has generally been considered as a privilege. No person, simply because he is a ‘citizen,’ has a ‘right to vote.’”</w:t>
            </w:r>
          </w:p>
          <w:p w14:paraId="3FD53771" w14:textId="77777777" w:rsidR="00554ADA" w:rsidRPr="00554ADA" w:rsidRDefault="00554ADA" w:rsidP="00554ADA">
            <w:pPr>
              <w:rPr>
                <w:rFonts w:ascii="Sagona Book" w:hAnsi="Sagona Book"/>
                <w:sz w:val="16"/>
                <w:szCs w:val="16"/>
              </w:rPr>
            </w:pPr>
          </w:p>
          <w:p w14:paraId="1FD85128" w14:textId="1B119D9D" w:rsidR="00554ADA" w:rsidRPr="00007DE1" w:rsidRDefault="00554ADA" w:rsidP="00554ADA">
            <w:pPr>
              <w:pStyle w:val="ListParagraph"/>
              <w:numPr>
                <w:ilvl w:val="0"/>
                <w:numId w:val="1"/>
              </w:numPr>
              <w:rPr>
                <w:rFonts w:ascii="Gotham Book" w:hAnsi="Gotham Book"/>
                <w:sz w:val="20"/>
                <w:szCs w:val="20"/>
              </w:rPr>
            </w:pPr>
            <w:r w:rsidRPr="00007DE1">
              <w:rPr>
                <w:rFonts w:ascii="Gotham Book" w:hAnsi="Gotham Book"/>
                <w:sz w:val="20"/>
                <w:szCs w:val="20"/>
              </w:rPr>
              <w:t xml:space="preserve">“The Texas Almanac for 1870, and Emigrant's Guide to Texas. </w:t>
            </w:r>
            <w:r w:rsidR="00007DE1">
              <w:rPr>
                <w:rFonts w:ascii="Gotham Book" w:hAnsi="Gotham Book"/>
                <w:sz w:val="20"/>
                <w:szCs w:val="20"/>
              </w:rPr>
              <w:t xml:space="preserve">           </w:t>
            </w:r>
            <w:r w:rsidRPr="00007DE1">
              <w:rPr>
                <w:rFonts w:ascii="Gotham Book" w:hAnsi="Gotham Book"/>
                <w:sz w:val="20"/>
                <w:szCs w:val="20"/>
              </w:rPr>
              <w:t xml:space="preserve">The Portal to Texas History. </w:t>
            </w:r>
          </w:p>
        </w:tc>
        <w:tc>
          <w:tcPr>
            <w:tcW w:w="2425" w:type="dxa"/>
          </w:tcPr>
          <w:p w14:paraId="49672672" w14:textId="77777777" w:rsidR="00554ADA" w:rsidRPr="00554ADA" w:rsidRDefault="00554ADA">
            <w:pPr>
              <w:rPr>
                <w:sz w:val="18"/>
                <w:szCs w:val="18"/>
              </w:rPr>
            </w:pPr>
          </w:p>
          <w:p w14:paraId="57B0972E" w14:textId="77777777" w:rsidR="00554ADA" w:rsidRDefault="00554ADA">
            <w:pPr>
              <w:rPr>
                <w:rFonts w:ascii="Gotham Book" w:hAnsi="Gotham Book"/>
                <w:sz w:val="20"/>
                <w:szCs w:val="20"/>
              </w:rPr>
            </w:pPr>
            <w:r w:rsidRPr="00554ADA">
              <w:rPr>
                <w:rFonts w:ascii="Gotham Book" w:hAnsi="Gotham Book"/>
                <w:b/>
                <w:bCs/>
                <w:i/>
                <w:iCs/>
                <w:sz w:val="20"/>
                <w:szCs w:val="20"/>
              </w:rPr>
              <w:t>Amendment</w:t>
            </w:r>
            <w:r>
              <w:rPr>
                <w:rFonts w:ascii="Gotham Book" w:hAnsi="Gotham Book"/>
                <w:b/>
                <w:bCs/>
                <w:i/>
                <w:iCs/>
                <w:sz w:val="20"/>
                <w:szCs w:val="20"/>
              </w:rPr>
              <w:t xml:space="preserve">: </w:t>
            </w:r>
            <w:r>
              <w:rPr>
                <w:rFonts w:ascii="Gotham Book" w:hAnsi="Gotham Book"/>
                <w:sz w:val="20"/>
                <w:szCs w:val="20"/>
              </w:rPr>
              <w:t>An addition to the Constitution.</w:t>
            </w:r>
          </w:p>
          <w:p w14:paraId="417589F7" w14:textId="77777777" w:rsidR="00554ADA" w:rsidRPr="00554ADA" w:rsidRDefault="00554ADA">
            <w:pPr>
              <w:rPr>
                <w:rFonts w:ascii="Gotham Book" w:hAnsi="Gotham Book"/>
                <w:sz w:val="12"/>
                <w:szCs w:val="12"/>
              </w:rPr>
            </w:pPr>
          </w:p>
          <w:p w14:paraId="6D3C9C6B" w14:textId="04C8D0AA" w:rsidR="00554ADA" w:rsidRDefault="00554ADA">
            <w:pPr>
              <w:rPr>
                <w:rFonts w:ascii="Gotham Book" w:hAnsi="Gotham Book"/>
                <w:sz w:val="20"/>
                <w:szCs w:val="20"/>
              </w:rPr>
            </w:pPr>
            <w:r>
              <w:rPr>
                <w:rFonts w:ascii="Gotham Book" w:hAnsi="Gotham Book"/>
                <w:b/>
                <w:bCs/>
                <w:i/>
                <w:iCs/>
                <w:sz w:val="20"/>
                <w:szCs w:val="20"/>
              </w:rPr>
              <w:t xml:space="preserve">Pending: </w:t>
            </w:r>
            <w:r>
              <w:rPr>
                <w:rFonts w:ascii="Gotham Book" w:hAnsi="Gotham Book"/>
                <w:sz w:val="20"/>
                <w:szCs w:val="20"/>
              </w:rPr>
              <w:t>Waiting to be made official.</w:t>
            </w:r>
          </w:p>
          <w:p w14:paraId="2A7B19D2" w14:textId="77777777" w:rsidR="00554ADA" w:rsidRDefault="00554ADA">
            <w:pPr>
              <w:rPr>
                <w:rFonts w:ascii="Gotham Book" w:hAnsi="Gotham Book"/>
                <w:sz w:val="20"/>
                <w:szCs w:val="20"/>
              </w:rPr>
            </w:pPr>
          </w:p>
          <w:p w14:paraId="50C703E9" w14:textId="77777777" w:rsidR="00554ADA" w:rsidRDefault="00554ADA">
            <w:pPr>
              <w:rPr>
                <w:rFonts w:ascii="Gotham Book" w:hAnsi="Gotham Book"/>
                <w:sz w:val="20"/>
                <w:szCs w:val="20"/>
              </w:rPr>
            </w:pPr>
          </w:p>
          <w:p w14:paraId="6F1E3C94" w14:textId="77777777" w:rsidR="00554ADA" w:rsidRDefault="00554ADA">
            <w:pPr>
              <w:rPr>
                <w:rFonts w:ascii="Gotham Book" w:hAnsi="Gotham Book"/>
                <w:sz w:val="20"/>
                <w:szCs w:val="20"/>
              </w:rPr>
            </w:pPr>
          </w:p>
          <w:p w14:paraId="68336811" w14:textId="03853118" w:rsidR="00554ADA" w:rsidRDefault="00554ADA">
            <w:pPr>
              <w:rPr>
                <w:rFonts w:ascii="Gotham Book" w:hAnsi="Gotham Book"/>
                <w:sz w:val="20"/>
                <w:szCs w:val="20"/>
              </w:rPr>
            </w:pPr>
            <w:r>
              <w:rPr>
                <w:rFonts w:ascii="Gotham Book" w:hAnsi="Gotham Book"/>
                <w:b/>
                <w:bCs/>
                <w:i/>
                <w:iCs/>
                <w:sz w:val="20"/>
                <w:szCs w:val="20"/>
              </w:rPr>
              <w:t xml:space="preserve">Abridged: </w:t>
            </w:r>
            <w:r>
              <w:rPr>
                <w:rFonts w:ascii="Gotham Book" w:hAnsi="Gotham Book"/>
                <w:sz w:val="20"/>
                <w:szCs w:val="20"/>
              </w:rPr>
              <w:t>Changed to limit or restrict.</w:t>
            </w:r>
          </w:p>
          <w:p w14:paraId="17F91E15" w14:textId="77777777" w:rsidR="00554ADA" w:rsidRDefault="00554ADA">
            <w:pPr>
              <w:rPr>
                <w:rFonts w:ascii="Gotham Book" w:hAnsi="Gotham Book"/>
                <w:sz w:val="20"/>
                <w:szCs w:val="20"/>
              </w:rPr>
            </w:pPr>
          </w:p>
          <w:p w14:paraId="691228A0" w14:textId="7D0547CA" w:rsidR="00554ADA" w:rsidRDefault="00554ADA">
            <w:pPr>
              <w:rPr>
                <w:rFonts w:ascii="Gotham Book" w:hAnsi="Gotham Book"/>
                <w:sz w:val="20"/>
                <w:szCs w:val="20"/>
              </w:rPr>
            </w:pPr>
            <w:r>
              <w:rPr>
                <w:rFonts w:ascii="Gotham Book" w:hAnsi="Gotham Book"/>
                <w:b/>
                <w:bCs/>
                <w:i/>
                <w:iCs/>
                <w:sz w:val="20"/>
                <w:szCs w:val="20"/>
              </w:rPr>
              <w:t xml:space="preserve">Servitude: </w:t>
            </w:r>
            <w:r>
              <w:rPr>
                <w:rFonts w:ascii="Gotham Book" w:hAnsi="Gotham Book"/>
                <w:sz w:val="20"/>
                <w:szCs w:val="20"/>
              </w:rPr>
              <w:t>In this context, servitude refers to slavery.</w:t>
            </w:r>
          </w:p>
          <w:p w14:paraId="6DD445C3" w14:textId="77777777" w:rsidR="00554ADA" w:rsidRPr="00554ADA" w:rsidRDefault="00554ADA">
            <w:pPr>
              <w:rPr>
                <w:rFonts w:ascii="Gotham Book" w:hAnsi="Gotham Book"/>
                <w:sz w:val="20"/>
                <w:szCs w:val="20"/>
              </w:rPr>
            </w:pPr>
          </w:p>
          <w:p w14:paraId="6456EDFA" w14:textId="77777777" w:rsidR="00554ADA" w:rsidRDefault="00554ADA">
            <w:pPr>
              <w:rPr>
                <w:rFonts w:ascii="Gotham Book" w:hAnsi="Gotham Book"/>
                <w:sz w:val="20"/>
                <w:szCs w:val="20"/>
              </w:rPr>
            </w:pPr>
            <w:r>
              <w:rPr>
                <w:rFonts w:ascii="Gotham Book" w:hAnsi="Gotham Book"/>
                <w:b/>
                <w:bCs/>
                <w:i/>
                <w:iCs/>
                <w:sz w:val="20"/>
                <w:szCs w:val="20"/>
              </w:rPr>
              <w:t xml:space="preserve">Hitherto: </w:t>
            </w:r>
            <w:r w:rsidRPr="00554ADA">
              <w:rPr>
                <w:rFonts w:ascii="Gotham Book" w:hAnsi="Gotham Book"/>
                <w:sz w:val="20"/>
                <w:szCs w:val="20"/>
              </w:rPr>
              <w:t>Up to</w:t>
            </w:r>
            <w:r>
              <w:rPr>
                <w:rFonts w:ascii="Gotham Book" w:hAnsi="Gotham Book"/>
                <w:sz w:val="20"/>
                <w:szCs w:val="20"/>
              </w:rPr>
              <w:t xml:space="preserve"> this moment.</w:t>
            </w:r>
          </w:p>
          <w:p w14:paraId="49521D73" w14:textId="77777777" w:rsidR="00554ADA" w:rsidRDefault="00554ADA">
            <w:pPr>
              <w:rPr>
                <w:rFonts w:ascii="Gotham Book" w:hAnsi="Gotham Book"/>
                <w:sz w:val="20"/>
                <w:szCs w:val="20"/>
                <w:u w:val="single"/>
              </w:rPr>
            </w:pPr>
          </w:p>
          <w:p w14:paraId="4017A4D0" w14:textId="02C55304" w:rsidR="00554ADA" w:rsidRDefault="00554ADA">
            <w:pPr>
              <w:rPr>
                <w:rFonts w:ascii="Gotham Book" w:hAnsi="Gotham Book"/>
                <w:sz w:val="20"/>
                <w:szCs w:val="20"/>
              </w:rPr>
            </w:pPr>
            <w:r>
              <w:rPr>
                <w:rFonts w:ascii="Gotham Book" w:hAnsi="Gotham Book"/>
                <w:b/>
                <w:bCs/>
                <w:i/>
                <w:iCs/>
                <w:sz w:val="20"/>
                <w:szCs w:val="20"/>
              </w:rPr>
              <w:t xml:space="preserve">Electoral Franchise: </w:t>
            </w:r>
            <w:r w:rsidR="008B69CE">
              <w:rPr>
                <w:rFonts w:ascii="Gotham Book" w:hAnsi="Gotham Book"/>
                <w:sz w:val="20"/>
                <w:szCs w:val="20"/>
              </w:rPr>
              <w:t>The act of voting in elections.</w:t>
            </w:r>
          </w:p>
          <w:p w14:paraId="32A46A90" w14:textId="77777777" w:rsidR="008B69CE" w:rsidRDefault="008B69CE">
            <w:pPr>
              <w:rPr>
                <w:rFonts w:ascii="Gotham Book" w:hAnsi="Gotham Book"/>
                <w:sz w:val="20"/>
                <w:szCs w:val="20"/>
              </w:rPr>
            </w:pPr>
          </w:p>
          <w:p w14:paraId="4F476E12" w14:textId="3179867D" w:rsidR="008B69CE" w:rsidRPr="008B69CE" w:rsidRDefault="008B69CE">
            <w:pPr>
              <w:rPr>
                <w:rFonts w:ascii="Gotham Book" w:hAnsi="Gotham Book"/>
                <w:sz w:val="20"/>
                <w:szCs w:val="20"/>
              </w:rPr>
            </w:pPr>
            <w:r>
              <w:rPr>
                <w:rFonts w:ascii="Gotham Book" w:hAnsi="Gotham Book"/>
                <w:b/>
                <w:bCs/>
                <w:i/>
                <w:iCs/>
                <w:sz w:val="20"/>
                <w:szCs w:val="20"/>
              </w:rPr>
              <w:t xml:space="preserve">Whereas: </w:t>
            </w:r>
            <w:r>
              <w:rPr>
                <w:rFonts w:ascii="Gotham Book" w:hAnsi="Gotham Book"/>
                <w:sz w:val="20"/>
                <w:szCs w:val="20"/>
              </w:rPr>
              <w:t>While on the contrary. This is a transitional phrase to show an opposing opinion.</w:t>
            </w:r>
          </w:p>
          <w:p w14:paraId="4973664C" w14:textId="119BA7FF" w:rsidR="00554ADA" w:rsidRPr="00554ADA" w:rsidRDefault="00554ADA">
            <w:pPr>
              <w:rPr>
                <w:rFonts w:ascii="Gotham Book" w:hAnsi="Gotham Book"/>
                <w:sz w:val="20"/>
                <w:szCs w:val="20"/>
                <w:u w:val="single"/>
              </w:rPr>
            </w:pPr>
          </w:p>
        </w:tc>
      </w:tr>
    </w:tbl>
    <w:p w14:paraId="65E3983E" w14:textId="77777777" w:rsidR="00D906F2" w:rsidRDefault="00D906F2"/>
    <w:p w14:paraId="1604BBAB" w14:textId="77777777" w:rsidR="00BD6676" w:rsidRDefault="00BD6676"/>
    <w:tbl>
      <w:tblPr>
        <w:tblStyle w:val="TableGrid"/>
        <w:tblW w:w="0" w:type="auto"/>
        <w:tblLook w:val="04A0" w:firstRow="1" w:lastRow="0" w:firstColumn="1" w:lastColumn="0" w:noHBand="0" w:noVBand="1"/>
      </w:tblPr>
      <w:tblGrid>
        <w:gridCol w:w="6925"/>
        <w:gridCol w:w="2425"/>
      </w:tblGrid>
      <w:tr w:rsidR="00BD6676" w14:paraId="7BCF90D9" w14:textId="16C7FEBF" w:rsidTr="004A052A">
        <w:trPr>
          <w:trHeight w:val="5750"/>
        </w:trPr>
        <w:tc>
          <w:tcPr>
            <w:tcW w:w="6925" w:type="dxa"/>
          </w:tcPr>
          <w:p w14:paraId="2547648E" w14:textId="20AE4FE1" w:rsidR="00F13E56" w:rsidRPr="00F13E56" w:rsidRDefault="00F13E56" w:rsidP="00F13E56">
            <w:pPr>
              <w:rPr>
                <w:rFonts w:ascii="Gotham Book" w:hAnsi="Gotham Book" w:cs="Courier New"/>
                <w:b/>
                <w:bCs/>
              </w:rPr>
            </w:pPr>
            <w:r w:rsidRPr="00F13E56">
              <w:rPr>
                <w:rFonts w:ascii="Gotham Book" w:hAnsi="Gotham Book" w:cs="Courier New"/>
                <w:b/>
                <w:bCs/>
              </w:rPr>
              <w:lastRenderedPageBreak/>
              <w:t xml:space="preserve">Source Number </w:t>
            </w:r>
            <w:r>
              <w:rPr>
                <w:rFonts w:ascii="Gotham Book" w:hAnsi="Gotham Book" w:cs="Courier New"/>
                <w:b/>
                <w:bCs/>
              </w:rPr>
              <w:t>7</w:t>
            </w:r>
          </w:p>
          <w:p w14:paraId="10C91BB6" w14:textId="324A8086" w:rsidR="00BD6676" w:rsidRPr="00BD6676" w:rsidRDefault="00BD6676">
            <w:pPr>
              <w:rPr>
                <w:rFonts w:ascii="Gotham Book" w:hAnsi="Gotham Book"/>
              </w:rPr>
            </w:pPr>
            <w:r w:rsidRPr="00BD6676">
              <w:rPr>
                <w:rFonts w:ascii="Gotham Book" w:hAnsi="Gotham Book"/>
              </w:rPr>
              <w:t xml:space="preserve">Federal Writers' Project: Slave Narrative Project, Vol. 16, Texas, Part 1, </w:t>
            </w:r>
            <w:r w:rsidR="004A052A">
              <w:rPr>
                <w:rFonts w:ascii="Gotham Book" w:hAnsi="Gotham Book"/>
              </w:rPr>
              <w:t xml:space="preserve">An excerpt from the 1936 interview of </w:t>
            </w:r>
            <w:r w:rsidR="004A052A" w:rsidRPr="004A052A">
              <w:rPr>
                <w:rFonts w:ascii="Gotham Book" w:hAnsi="Gotham Book"/>
              </w:rPr>
              <w:t>Eli Davison</w:t>
            </w:r>
            <w:r w:rsidR="004A052A">
              <w:rPr>
                <w:rFonts w:ascii="Gotham Book" w:hAnsi="Gotham Book"/>
              </w:rPr>
              <w:t xml:space="preserve">, </w:t>
            </w:r>
            <w:r w:rsidRPr="00BD6676">
              <w:rPr>
                <w:rFonts w:ascii="Gotham Book" w:hAnsi="Gotham Book"/>
              </w:rPr>
              <w:t>a formerly enslaved man</w:t>
            </w:r>
            <w:r w:rsidR="004A052A">
              <w:rPr>
                <w:rFonts w:ascii="Gotham Book" w:hAnsi="Gotham Book"/>
              </w:rPr>
              <w:t>, talking about his life after emancipation.</w:t>
            </w:r>
          </w:p>
          <w:p w14:paraId="3756D425" w14:textId="77777777" w:rsidR="00BD6676" w:rsidRPr="004A052A" w:rsidRDefault="00BD6676">
            <w:pPr>
              <w:rPr>
                <w:sz w:val="14"/>
                <w:szCs w:val="14"/>
              </w:rPr>
            </w:pPr>
          </w:p>
          <w:p w14:paraId="660C5C32" w14:textId="77777777" w:rsidR="00BD6676" w:rsidRDefault="00BD6676">
            <w:pPr>
              <w:rPr>
                <w:rFonts w:ascii="Ink Free" w:hAnsi="Ink Free"/>
                <w:sz w:val="26"/>
                <w:szCs w:val="26"/>
              </w:rPr>
            </w:pPr>
            <w:r w:rsidRPr="00BD6676">
              <w:rPr>
                <w:rFonts w:ascii="Ink Free" w:hAnsi="Ink Free"/>
                <w:sz w:val="26"/>
                <w:szCs w:val="26"/>
              </w:rPr>
              <w:t xml:space="preserve">"All I ever done was to farm. That's all [I] knew what to do. O, I's [saw] the time when I never had </w:t>
            </w:r>
            <w:proofErr w:type="spellStart"/>
            <w:r w:rsidRPr="00BD6676">
              <w:rPr>
                <w:rFonts w:ascii="Ink Free" w:hAnsi="Ink Free"/>
                <w:sz w:val="26"/>
                <w:szCs w:val="26"/>
              </w:rPr>
              <w:t>nothin</w:t>
            </w:r>
            <w:proofErr w:type="spellEnd"/>
            <w:r w:rsidRPr="00BD6676">
              <w:rPr>
                <w:rFonts w:ascii="Ink Free" w:hAnsi="Ink Free"/>
                <w:sz w:val="26"/>
                <w:szCs w:val="26"/>
              </w:rPr>
              <w:t xml:space="preserve">’ to eat and my big bunch of [children] </w:t>
            </w:r>
            <w:proofErr w:type="spellStart"/>
            <w:r w:rsidRPr="00BD6676">
              <w:rPr>
                <w:rFonts w:ascii="Ink Free" w:hAnsi="Ink Free"/>
                <w:sz w:val="26"/>
                <w:szCs w:val="26"/>
              </w:rPr>
              <w:t>cryin</w:t>
            </w:r>
            <w:proofErr w:type="spellEnd"/>
            <w:r w:rsidRPr="00BD6676">
              <w:rPr>
                <w:rFonts w:ascii="Ink Free" w:hAnsi="Ink Free"/>
                <w:sz w:val="26"/>
                <w:szCs w:val="26"/>
              </w:rPr>
              <w:t xml:space="preserve">’ for bread. I could go to the woods then, but you can't git </w:t>
            </w:r>
            <w:r w:rsidRPr="00BD6676">
              <w:rPr>
                <w:rFonts w:ascii="Ink Free" w:hAnsi="Ink Free"/>
                <w:b/>
                <w:bCs/>
                <w:sz w:val="26"/>
                <w:szCs w:val="26"/>
              </w:rPr>
              <w:t>wild game</w:t>
            </w:r>
            <w:r w:rsidRPr="00BD6676">
              <w:rPr>
                <w:rFonts w:ascii="Ink Free" w:hAnsi="Ink Free"/>
                <w:sz w:val="26"/>
                <w:szCs w:val="26"/>
              </w:rPr>
              <w:t xml:space="preserve"> no more. In them days it was five or ten mile to your nearest neighbor, but now </w:t>
            </w:r>
            <w:proofErr w:type="spellStart"/>
            <w:r w:rsidRPr="00BD6676">
              <w:rPr>
                <w:rFonts w:ascii="Ink Free" w:hAnsi="Ink Free"/>
                <w:sz w:val="26"/>
                <w:szCs w:val="26"/>
              </w:rPr>
              <w:t>they's</w:t>
            </w:r>
            <w:proofErr w:type="spellEnd"/>
            <w:r w:rsidRPr="00BD6676">
              <w:rPr>
                <w:rFonts w:ascii="Ink Free" w:hAnsi="Ink Free"/>
                <w:sz w:val="26"/>
                <w:szCs w:val="26"/>
              </w:rPr>
              <w:t xml:space="preserve"> so close you can stand in your yard and talk to them. I never done no </w:t>
            </w:r>
            <w:proofErr w:type="spellStart"/>
            <w:r w:rsidRPr="00BD6676">
              <w:rPr>
                <w:rFonts w:ascii="Ink Free" w:hAnsi="Ink Free"/>
                <w:sz w:val="26"/>
                <w:szCs w:val="26"/>
              </w:rPr>
              <w:t>votin</w:t>
            </w:r>
            <w:proofErr w:type="spellEnd"/>
            <w:r w:rsidRPr="00BD6676">
              <w:rPr>
                <w:rFonts w:ascii="Ink Free" w:hAnsi="Ink Free"/>
                <w:sz w:val="26"/>
                <w:szCs w:val="26"/>
              </w:rPr>
              <w:t xml:space="preserve">’, </w:t>
            </w:r>
            <w:proofErr w:type="spellStart"/>
            <w:r w:rsidRPr="00BD6676">
              <w:rPr>
                <w:rFonts w:ascii="Ink Free" w:hAnsi="Ink Free"/>
                <w:sz w:val="26"/>
                <w:szCs w:val="26"/>
              </w:rPr>
              <w:t>'cause</w:t>
            </w:r>
            <w:proofErr w:type="spellEnd"/>
            <w:r w:rsidRPr="00BD6676">
              <w:rPr>
                <w:rFonts w:ascii="Ink Free" w:hAnsi="Ink Free"/>
                <w:sz w:val="26"/>
                <w:szCs w:val="26"/>
              </w:rPr>
              <w:t xml:space="preserve"> them </w:t>
            </w:r>
            <w:proofErr w:type="spellStart"/>
            <w:r w:rsidRPr="004A052A">
              <w:rPr>
                <w:rFonts w:ascii="Ink Free" w:hAnsi="Ink Free"/>
                <w:b/>
                <w:bCs/>
                <w:sz w:val="26"/>
                <w:szCs w:val="26"/>
              </w:rPr>
              <w:t>Klu</w:t>
            </w:r>
            <w:proofErr w:type="spellEnd"/>
            <w:r w:rsidRPr="004A052A">
              <w:rPr>
                <w:rFonts w:ascii="Ink Free" w:hAnsi="Ink Free"/>
                <w:b/>
                <w:bCs/>
                <w:sz w:val="26"/>
                <w:szCs w:val="26"/>
              </w:rPr>
              <w:t xml:space="preserve"> Kluxers</w:t>
            </w:r>
            <w:r w:rsidRPr="00BD6676">
              <w:rPr>
                <w:rFonts w:ascii="Ink Free" w:hAnsi="Ink Free"/>
                <w:sz w:val="26"/>
                <w:szCs w:val="26"/>
              </w:rPr>
              <w:t xml:space="preserve"> was [always] at the </w:t>
            </w:r>
            <w:proofErr w:type="spellStart"/>
            <w:r w:rsidRPr="00BD6676">
              <w:rPr>
                <w:rFonts w:ascii="Ink Free" w:hAnsi="Ink Free"/>
                <w:sz w:val="26"/>
                <w:szCs w:val="26"/>
              </w:rPr>
              <w:t>votin</w:t>
            </w:r>
            <w:proofErr w:type="spellEnd"/>
            <w:r w:rsidRPr="00BD6676">
              <w:rPr>
                <w:rFonts w:ascii="Ink Free" w:hAnsi="Ink Free"/>
                <w:sz w:val="26"/>
                <w:szCs w:val="26"/>
              </w:rPr>
              <w:t xml:space="preserve">' places for a long time after [African Americans] was freed. [We] has got on since them old days. They has gone from </w:t>
            </w:r>
            <w:proofErr w:type="spellStart"/>
            <w:r w:rsidRPr="00BD6676">
              <w:rPr>
                <w:rFonts w:ascii="Ink Free" w:hAnsi="Ink Free"/>
                <w:sz w:val="26"/>
                <w:szCs w:val="26"/>
              </w:rPr>
              <w:t>nothin</w:t>
            </w:r>
            <w:proofErr w:type="spellEnd"/>
            <w:r w:rsidRPr="00BD6676">
              <w:rPr>
                <w:rFonts w:ascii="Ink Free" w:hAnsi="Ink Free"/>
                <w:sz w:val="26"/>
                <w:szCs w:val="26"/>
              </w:rPr>
              <w:t xml:space="preserve">' to a fair educated folks. We has been kind of slow, </w:t>
            </w:r>
            <w:proofErr w:type="spellStart"/>
            <w:r w:rsidRPr="00BD6676">
              <w:rPr>
                <w:rFonts w:ascii="Ink Free" w:hAnsi="Ink Free"/>
                <w:sz w:val="26"/>
                <w:szCs w:val="26"/>
              </w:rPr>
              <w:t>'cause</w:t>
            </w:r>
            <w:proofErr w:type="spellEnd"/>
            <w:r w:rsidRPr="00BD6676">
              <w:rPr>
                <w:rFonts w:ascii="Ink Free" w:hAnsi="Ink Free"/>
                <w:sz w:val="26"/>
                <w:szCs w:val="26"/>
              </w:rPr>
              <w:t xml:space="preserve"> we was </w:t>
            </w:r>
            <w:proofErr w:type="spellStart"/>
            <w:r w:rsidRPr="004A052A">
              <w:rPr>
                <w:rFonts w:ascii="Ink Free" w:hAnsi="Ink Free"/>
                <w:b/>
                <w:bCs/>
                <w:sz w:val="26"/>
                <w:szCs w:val="26"/>
              </w:rPr>
              <w:t>turnt</w:t>
            </w:r>
            <w:proofErr w:type="spellEnd"/>
            <w:r w:rsidRPr="004A052A">
              <w:rPr>
                <w:rFonts w:ascii="Ink Free" w:hAnsi="Ink Free"/>
                <w:b/>
                <w:bCs/>
                <w:sz w:val="26"/>
                <w:szCs w:val="26"/>
              </w:rPr>
              <w:t xml:space="preserve"> loose</w:t>
            </w:r>
            <w:r w:rsidRPr="00BD6676">
              <w:rPr>
                <w:rFonts w:ascii="Ink Free" w:hAnsi="Ink Free"/>
                <w:sz w:val="26"/>
                <w:szCs w:val="26"/>
              </w:rPr>
              <w:t xml:space="preserve"> without </w:t>
            </w:r>
            <w:proofErr w:type="spellStart"/>
            <w:r w:rsidRPr="00BD6676">
              <w:rPr>
                <w:rFonts w:ascii="Ink Free" w:hAnsi="Ink Free"/>
                <w:sz w:val="26"/>
                <w:szCs w:val="26"/>
              </w:rPr>
              <w:t>nothin</w:t>
            </w:r>
            <w:proofErr w:type="spellEnd"/>
            <w:r w:rsidRPr="00BD6676">
              <w:rPr>
                <w:rFonts w:ascii="Ink Free" w:hAnsi="Ink Free"/>
                <w:sz w:val="26"/>
                <w:szCs w:val="26"/>
              </w:rPr>
              <w:t>’, and couldn't read and write.”</w:t>
            </w:r>
          </w:p>
          <w:p w14:paraId="5F6DEEFE" w14:textId="77777777" w:rsidR="004A052A" w:rsidRPr="004A052A" w:rsidRDefault="004A052A">
            <w:pPr>
              <w:rPr>
                <w:rFonts w:ascii="Ink Free" w:hAnsi="Ink Free"/>
                <w:sz w:val="18"/>
                <w:szCs w:val="18"/>
              </w:rPr>
            </w:pPr>
          </w:p>
          <w:p w14:paraId="63422698" w14:textId="62C298AE" w:rsidR="004A052A" w:rsidRPr="004A052A" w:rsidRDefault="004A052A" w:rsidP="004A052A">
            <w:pPr>
              <w:pStyle w:val="ListParagraph"/>
              <w:numPr>
                <w:ilvl w:val="0"/>
                <w:numId w:val="1"/>
              </w:numPr>
              <w:rPr>
                <w:rFonts w:ascii="Gotham Book" w:hAnsi="Gotham Book"/>
                <w:sz w:val="20"/>
                <w:szCs w:val="20"/>
              </w:rPr>
            </w:pPr>
            <w:r>
              <w:rPr>
                <w:rFonts w:ascii="Gotham Book" w:hAnsi="Gotham Book"/>
                <w:sz w:val="20"/>
                <w:szCs w:val="20"/>
              </w:rPr>
              <w:t>Eli Davison interview, Slave Narrative Project. The Library of Congress.</w:t>
            </w:r>
          </w:p>
        </w:tc>
        <w:tc>
          <w:tcPr>
            <w:tcW w:w="2425" w:type="dxa"/>
          </w:tcPr>
          <w:p w14:paraId="166B544A" w14:textId="77777777" w:rsidR="00BD6676" w:rsidRDefault="00BD6676"/>
          <w:p w14:paraId="006555AE" w14:textId="77777777" w:rsidR="00BD6676" w:rsidRDefault="00BD6676"/>
          <w:p w14:paraId="6D4FBA6B" w14:textId="77777777" w:rsidR="00BD6676" w:rsidRDefault="00BD6676"/>
          <w:p w14:paraId="4E6562CB" w14:textId="77777777" w:rsidR="00BD6676" w:rsidRDefault="00BD6676"/>
          <w:p w14:paraId="520E682A" w14:textId="77777777" w:rsidR="004A052A" w:rsidRDefault="004A052A"/>
          <w:p w14:paraId="12319961" w14:textId="77777777" w:rsidR="00BD6676" w:rsidRDefault="00BD6676">
            <w:pPr>
              <w:rPr>
                <w:rFonts w:ascii="Gotham Book" w:hAnsi="Gotham Book"/>
                <w:sz w:val="20"/>
                <w:szCs w:val="20"/>
              </w:rPr>
            </w:pPr>
            <w:r w:rsidRPr="00BD6676">
              <w:rPr>
                <w:rFonts w:ascii="Gotham Book" w:hAnsi="Gotham Book"/>
                <w:b/>
                <w:bCs/>
                <w:i/>
                <w:iCs/>
                <w:sz w:val="20"/>
                <w:szCs w:val="20"/>
              </w:rPr>
              <w:t xml:space="preserve">Wild game: </w:t>
            </w:r>
            <w:r w:rsidRPr="00BD6676">
              <w:rPr>
                <w:rFonts w:ascii="Gotham Book" w:hAnsi="Gotham Book"/>
                <w:sz w:val="20"/>
                <w:szCs w:val="20"/>
              </w:rPr>
              <w:t>Animals to hunt for food</w:t>
            </w:r>
          </w:p>
          <w:p w14:paraId="7EB6482C" w14:textId="77777777" w:rsidR="004A052A" w:rsidRDefault="004A052A">
            <w:pPr>
              <w:rPr>
                <w:rFonts w:ascii="Gotham Book" w:hAnsi="Gotham Book"/>
                <w:sz w:val="20"/>
                <w:szCs w:val="20"/>
              </w:rPr>
            </w:pPr>
          </w:p>
          <w:p w14:paraId="4B9E8BDA" w14:textId="77777777" w:rsidR="004A052A" w:rsidRDefault="004A052A">
            <w:pPr>
              <w:rPr>
                <w:rFonts w:ascii="Gotham Book" w:hAnsi="Gotham Book"/>
                <w:sz w:val="20"/>
                <w:szCs w:val="20"/>
              </w:rPr>
            </w:pPr>
            <w:r>
              <w:rPr>
                <w:rFonts w:ascii="Gotham Book" w:hAnsi="Gotham Book"/>
                <w:b/>
                <w:bCs/>
                <w:i/>
                <w:iCs/>
                <w:sz w:val="20"/>
                <w:szCs w:val="20"/>
              </w:rPr>
              <w:t xml:space="preserve">Ku Kluxers: </w:t>
            </w:r>
            <w:r>
              <w:rPr>
                <w:rFonts w:ascii="Gotham Book" w:hAnsi="Gotham Book"/>
                <w:sz w:val="20"/>
                <w:szCs w:val="20"/>
              </w:rPr>
              <w:t>A terrorist organization formed after the Civil War to maintain White supremacy by creating fear and using violence against African Americans and their allies.</w:t>
            </w:r>
          </w:p>
          <w:p w14:paraId="5DD71A49" w14:textId="77777777" w:rsidR="004A052A" w:rsidRDefault="004A052A">
            <w:pPr>
              <w:rPr>
                <w:rFonts w:ascii="Gotham Book" w:hAnsi="Gotham Book"/>
                <w:sz w:val="20"/>
                <w:szCs w:val="20"/>
              </w:rPr>
            </w:pPr>
          </w:p>
          <w:p w14:paraId="1184A694" w14:textId="4216492A" w:rsidR="004A052A" w:rsidRPr="004A052A" w:rsidRDefault="004A052A">
            <w:pPr>
              <w:rPr>
                <w:rFonts w:ascii="Gotham Book" w:hAnsi="Gotham Book"/>
                <w:sz w:val="20"/>
                <w:szCs w:val="20"/>
              </w:rPr>
            </w:pPr>
            <w:proofErr w:type="spellStart"/>
            <w:r>
              <w:rPr>
                <w:rFonts w:ascii="Gotham Book" w:hAnsi="Gotham Book"/>
                <w:b/>
                <w:bCs/>
                <w:i/>
                <w:iCs/>
                <w:sz w:val="20"/>
                <w:szCs w:val="20"/>
              </w:rPr>
              <w:t>Turnt</w:t>
            </w:r>
            <w:proofErr w:type="spellEnd"/>
            <w:r>
              <w:rPr>
                <w:rFonts w:ascii="Gotham Book" w:hAnsi="Gotham Book"/>
                <w:b/>
                <w:bCs/>
                <w:i/>
                <w:iCs/>
                <w:sz w:val="20"/>
                <w:szCs w:val="20"/>
              </w:rPr>
              <w:t xml:space="preserve"> loose: </w:t>
            </w:r>
            <w:r>
              <w:rPr>
                <w:rFonts w:ascii="Gotham Book" w:hAnsi="Gotham Book"/>
                <w:sz w:val="20"/>
                <w:szCs w:val="20"/>
              </w:rPr>
              <w:t>Turned loose, or freed.</w:t>
            </w:r>
          </w:p>
        </w:tc>
      </w:tr>
    </w:tbl>
    <w:p w14:paraId="74B79E4B" w14:textId="77777777" w:rsidR="00BD6676" w:rsidRPr="008B69CE" w:rsidRDefault="00BD6676">
      <w:pPr>
        <w:rPr>
          <w:sz w:val="12"/>
          <w:szCs w:val="12"/>
        </w:rPr>
      </w:pPr>
    </w:p>
    <w:tbl>
      <w:tblPr>
        <w:tblStyle w:val="TableGrid"/>
        <w:tblW w:w="0" w:type="auto"/>
        <w:tblLook w:val="04A0" w:firstRow="1" w:lastRow="0" w:firstColumn="1" w:lastColumn="0" w:noHBand="0" w:noVBand="1"/>
      </w:tblPr>
      <w:tblGrid>
        <w:gridCol w:w="6925"/>
        <w:gridCol w:w="2425"/>
      </w:tblGrid>
      <w:tr w:rsidR="004A052A" w14:paraId="100ECBAA" w14:textId="77777777" w:rsidTr="00C81F94">
        <w:trPr>
          <w:trHeight w:val="6254"/>
        </w:trPr>
        <w:tc>
          <w:tcPr>
            <w:tcW w:w="6925" w:type="dxa"/>
          </w:tcPr>
          <w:p w14:paraId="5A3B3E95" w14:textId="559CD58C" w:rsidR="00F13E56" w:rsidRPr="00F13E56" w:rsidRDefault="00F13E56" w:rsidP="00F13E56">
            <w:pPr>
              <w:rPr>
                <w:rFonts w:ascii="Gotham Book" w:hAnsi="Gotham Book" w:cs="Courier New"/>
                <w:b/>
                <w:bCs/>
              </w:rPr>
            </w:pPr>
            <w:r w:rsidRPr="00F13E56">
              <w:rPr>
                <w:rFonts w:ascii="Gotham Book" w:hAnsi="Gotham Book" w:cs="Courier New"/>
                <w:b/>
                <w:bCs/>
              </w:rPr>
              <w:t xml:space="preserve">Source Number </w:t>
            </w:r>
            <w:r>
              <w:rPr>
                <w:rFonts w:ascii="Gotham Book" w:hAnsi="Gotham Book" w:cs="Courier New"/>
                <w:b/>
                <w:bCs/>
              </w:rPr>
              <w:t>8</w:t>
            </w:r>
          </w:p>
          <w:p w14:paraId="210E4E36" w14:textId="7F2D0CC1" w:rsidR="004A052A" w:rsidRPr="004A052A" w:rsidRDefault="004A052A">
            <w:pPr>
              <w:rPr>
                <w:rFonts w:ascii="Gotham Book" w:hAnsi="Gotham Book"/>
              </w:rPr>
            </w:pPr>
            <w:r w:rsidRPr="004A052A">
              <w:rPr>
                <w:rFonts w:ascii="Gotham Book" w:hAnsi="Gotham Book"/>
              </w:rPr>
              <w:t xml:space="preserve">An excerpt of the </w:t>
            </w:r>
            <w:r w:rsidR="00924E21">
              <w:rPr>
                <w:rFonts w:ascii="Gotham Book" w:hAnsi="Gotham Book"/>
              </w:rPr>
              <w:t xml:space="preserve">autobiographical </w:t>
            </w:r>
            <w:r w:rsidRPr="004A052A">
              <w:rPr>
                <w:rFonts w:ascii="Gotham Book" w:hAnsi="Gotham Book"/>
              </w:rPr>
              <w:t xml:space="preserve">book , </w:t>
            </w:r>
            <w:r w:rsidRPr="004A052A">
              <w:rPr>
                <w:rFonts w:ascii="Gotham Book" w:hAnsi="Gotham Book"/>
                <w:i/>
                <w:iCs/>
              </w:rPr>
              <w:t>“Life of “Billy” Dixon Plainsman Scout and Pioneer.”</w:t>
            </w:r>
            <w:r w:rsidRPr="004A052A">
              <w:rPr>
                <w:rFonts w:ascii="Gotham Book" w:hAnsi="Gotham Book"/>
              </w:rPr>
              <w:t xml:space="preserve"> Dixon describes </w:t>
            </w:r>
            <w:r>
              <w:rPr>
                <w:rFonts w:ascii="Gotham Book" w:hAnsi="Gotham Book"/>
              </w:rPr>
              <w:t xml:space="preserve">taking part in </w:t>
            </w:r>
            <w:r w:rsidRPr="004A052A">
              <w:rPr>
                <w:rFonts w:ascii="Gotham Book" w:hAnsi="Gotham Book"/>
              </w:rPr>
              <w:t xml:space="preserve">the Second Battle of Adobe Walls </w:t>
            </w:r>
            <w:r w:rsidR="008B69CE">
              <w:rPr>
                <w:rFonts w:ascii="Gotham Book" w:hAnsi="Gotham Book"/>
              </w:rPr>
              <w:t xml:space="preserve">on the western frontier of Texas in the Great Plains </w:t>
            </w:r>
            <w:r w:rsidRPr="004A052A">
              <w:rPr>
                <w:rFonts w:ascii="Gotham Book" w:hAnsi="Gotham Book"/>
              </w:rPr>
              <w:t>in 1874.</w:t>
            </w:r>
          </w:p>
          <w:p w14:paraId="40D8C1A1" w14:textId="77777777" w:rsidR="004A052A" w:rsidRDefault="004A052A"/>
          <w:p w14:paraId="2969A106" w14:textId="342F3C77" w:rsidR="004A052A" w:rsidRPr="004A052A" w:rsidRDefault="004A052A">
            <w:pPr>
              <w:rPr>
                <w:rFonts w:ascii="Gotham Book" w:hAnsi="Gotham Book"/>
              </w:rPr>
            </w:pPr>
            <w:r w:rsidRPr="004A052A">
              <w:rPr>
                <w:rFonts w:ascii="Gotham Book" w:hAnsi="Gotham Book"/>
              </w:rPr>
              <w:t xml:space="preserve">“The number of Indians in this attack has been variously estimated at from 700 to 1,000. I believe that 7000 would be a safe guess. The warriors were mostly Kiowas, </w:t>
            </w:r>
            <w:proofErr w:type="spellStart"/>
            <w:r w:rsidRPr="004A052A">
              <w:rPr>
                <w:rFonts w:ascii="Gotham Book" w:hAnsi="Gotham Book"/>
              </w:rPr>
              <w:t>Cheyennes</w:t>
            </w:r>
            <w:proofErr w:type="spellEnd"/>
            <w:r w:rsidRPr="004A052A">
              <w:rPr>
                <w:rFonts w:ascii="Gotham Book" w:hAnsi="Gotham Book"/>
              </w:rPr>
              <w:t xml:space="preserve"> and Comanches. The latter were led by their chief Quanah, whose mother was a white woman, Cynthia Ann Parker, captured during a raid by the Comanches in Texas. Big Bow was another </w:t>
            </w:r>
            <w:r w:rsidRPr="004A052A">
              <w:rPr>
                <w:rFonts w:ascii="Gotham Book" w:hAnsi="Gotham Book"/>
                <w:b/>
                <w:bCs/>
              </w:rPr>
              <w:t>formidable</w:t>
            </w:r>
            <w:r w:rsidRPr="004A052A">
              <w:rPr>
                <w:rFonts w:ascii="Gotham Book" w:hAnsi="Gotham Book"/>
              </w:rPr>
              <w:t xml:space="preserve"> Comanche chieftain; Lone Wolf was a leader of the Kiowas, and Little Robe and White Shield, of the </w:t>
            </w:r>
            <w:proofErr w:type="spellStart"/>
            <w:r w:rsidRPr="004A052A">
              <w:rPr>
                <w:rFonts w:ascii="Gotham Book" w:hAnsi="Gotham Book"/>
              </w:rPr>
              <w:t>Cheyennes</w:t>
            </w:r>
            <w:proofErr w:type="spellEnd"/>
            <w:r w:rsidRPr="004A052A">
              <w:rPr>
                <w:rFonts w:ascii="Gotham Book" w:hAnsi="Gotham Book"/>
              </w:rPr>
              <w:t>….”</w:t>
            </w:r>
          </w:p>
          <w:p w14:paraId="17FCBEA1" w14:textId="77777777" w:rsidR="004A052A" w:rsidRPr="004A052A" w:rsidRDefault="004A052A">
            <w:pPr>
              <w:rPr>
                <w:rFonts w:ascii="Gotham Book" w:hAnsi="Gotham Book"/>
                <w:sz w:val="12"/>
                <w:szCs w:val="12"/>
              </w:rPr>
            </w:pPr>
          </w:p>
          <w:p w14:paraId="2A9DE7C8" w14:textId="77777777" w:rsidR="004A052A" w:rsidRDefault="004A052A">
            <w:pPr>
              <w:rPr>
                <w:rFonts w:ascii="Gotham Book" w:hAnsi="Gotham Book"/>
              </w:rPr>
            </w:pPr>
            <w:r w:rsidRPr="004A052A">
              <w:rPr>
                <w:rFonts w:ascii="Gotham Book" w:hAnsi="Gotham Book"/>
              </w:rPr>
              <w:t xml:space="preserve">“Time and again, with the fury of a whirlwind, the Indians charged upon the building, only to </w:t>
            </w:r>
            <w:r w:rsidRPr="004A052A">
              <w:rPr>
                <w:rFonts w:ascii="Gotham Book" w:hAnsi="Gotham Book"/>
                <w:b/>
                <w:bCs/>
              </w:rPr>
              <w:t>sustain</w:t>
            </w:r>
            <w:r w:rsidRPr="004A052A">
              <w:rPr>
                <w:rFonts w:ascii="Gotham Book" w:hAnsi="Gotham Book"/>
              </w:rPr>
              <w:t xml:space="preserve"> greater losses than they were able to inflict. This was a losing game, and if the Indians kept it up we stood a fair chance of killing most of them. I am sure that we surprised the Indians as badly as they surprised us.”</w:t>
            </w:r>
          </w:p>
          <w:p w14:paraId="325D7C7D" w14:textId="77777777" w:rsidR="004A052A" w:rsidRPr="00007DE1" w:rsidRDefault="004A052A">
            <w:pPr>
              <w:rPr>
                <w:sz w:val="16"/>
                <w:szCs w:val="16"/>
              </w:rPr>
            </w:pPr>
          </w:p>
          <w:p w14:paraId="45A7E320" w14:textId="40E53F64" w:rsidR="004A052A" w:rsidRDefault="00C81F94" w:rsidP="004A052A">
            <w:pPr>
              <w:pStyle w:val="ListParagraph"/>
              <w:numPr>
                <w:ilvl w:val="0"/>
                <w:numId w:val="1"/>
              </w:numPr>
            </w:pPr>
            <w:r w:rsidRPr="00007DE1">
              <w:rPr>
                <w:rFonts w:ascii="Gotham Book" w:hAnsi="Gotham Book"/>
                <w:sz w:val="20"/>
                <w:szCs w:val="20"/>
              </w:rPr>
              <w:t xml:space="preserve">Life and Adventures Of "Billy" Dixon, of Adobe Walls, Texas Panhandle. 1914. The Portal to Texas History. </w:t>
            </w:r>
          </w:p>
        </w:tc>
        <w:tc>
          <w:tcPr>
            <w:tcW w:w="2425" w:type="dxa"/>
          </w:tcPr>
          <w:p w14:paraId="2368E717" w14:textId="77777777" w:rsidR="004A052A" w:rsidRPr="004A052A" w:rsidRDefault="004A052A">
            <w:pPr>
              <w:rPr>
                <w:rFonts w:ascii="Gotham Book" w:hAnsi="Gotham Book"/>
                <w:sz w:val="20"/>
                <w:szCs w:val="20"/>
              </w:rPr>
            </w:pPr>
          </w:p>
          <w:p w14:paraId="73615425" w14:textId="77777777" w:rsidR="004A052A" w:rsidRPr="004A052A" w:rsidRDefault="004A052A">
            <w:pPr>
              <w:rPr>
                <w:rFonts w:ascii="Gotham Book" w:hAnsi="Gotham Book"/>
                <w:sz w:val="20"/>
                <w:szCs w:val="20"/>
              </w:rPr>
            </w:pPr>
          </w:p>
          <w:p w14:paraId="4E5AD10D" w14:textId="77777777" w:rsidR="004A052A" w:rsidRPr="004A052A" w:rsidRDefault="004A052A">
            <w:pPr>
              <w:rPr>
                <w:rFonts w:ascii="Gotham Book" w:hAnsi="Gotham Book"/>
                <w:sz w:val="20"/>
                <w:szCs w:val="20"/>
              </w:rPr>
            </w:pPr>
          </w:p>
          <w:p w14:paraId="24D83ECB" w14:textId="77777777" w:rsidR="004A052A" w:rsidRPr="004A052A" w:rsidRDefault="004A052A">
            <w:pPr>
              <w:rPr>
                <w:rFonts w:ascii="Gotham Book" w:hAnsi="Gotham Book"/>
                <w:sz w:val="20"/>
                <w:szCs w:val="20"/>
              </w:rPr>
            </w:pPr>
          </w:p>
          <w:p w14:paraId="392FA79E" w14:textId="77777777" w:rsidR="004A052A" w:rsidRPr="004A052A" w:rsidRDefault="004A052A">
            <w:pPr>
              <w:rPr>
                <w:rFonts w:ascii="Gotham Book" w:hAnsi="Gotham Book"/>
                <w:sz w:val="20"/>
                <w:szCs w:val="20"/>
              </w:rPr>
            </w:pPr>
          </w:p>
          <w:p w14:paraId="0EEC78ED" w14:textId="77777777" w:rsidR="004A052A" w:rsidRPr="004A052A" w:rsidRDefault="004A052A">
            <w:pPr>
              <w:rPr>
                <w:rFonts w:ascii="Gotham Book" w:hAnsi="Gotham Book"/>
                <w:sz w:val="20"/>
                <w:szCs w:val="20"/>
              </w:rPr>
            </w:pPr>
          </w:p>
          <w:p w14:paraId="77161774" w14:textId="77777777" w:rsidR="004A052A" w:rsidRPr="004A052A" w:rsidRDefault="004A052A">
            <w:pPr>
              <w:rPr>
                <w:rFonts w:ascii="Gotham Book" w:hAnsi="Gotham Book"/>
                <w:sz w:val="20"/>
                <w:szCs w:val="20"/>
              </w:rPr>
            </w:pPr>
          </w:p>
          <w:p w14:paraId="6CCC8FB3" w14:textId="77777777" w:rsidR="004A052A" w:rsidRPr="004A052A" w:rsidRDefault="004A052A">
            <w:pPr>
              <w:rPr>
                <w:rFonts w:ascii="Gotham Book" w:hAnsi="Gotham Book"/>
                <w:sz w:val="20"/>
                <w:szCs w:val="20"/>
              </w:rPr>
            </w:pPr>
          </w:p>
          <w:p w14:paraId="04707E39" w14:textId="77777777" w:rsidR="004A052A" w:rsidRDefault="004A052A">
            <w:pPr>
              <w:rPr>
                <w:rFonts w:ascii="Gotham Book" w:hAnsi="Gotham Book"/>
                <w:sz w:val="20"/>
                <w:szCs w:val="20"/>
              </w:rPr>
            </w:pPr>
          </w:p>
          <w:p w14:paraId="3C8B4455" w14:textId="77777777" w:rsidR="004A052A" w:rsidRPr="004A052A" w:rsidRDefault="004A052A">
            <w:pPr>
              <w:rPr>
                <w:rFonts w:ascii="Gotham Book" w:hAnsi="Gotham Book"/>
                <w:sz w:val="20"/>
                <w:szCs w:val="20"/>
              </w:rPr>
            </w:pPr>
          </w:p>
          <w:p w14:paraId="66C10CE6" w14:textId="77777777" w:rsidR="004A052A" w:rsidRDefault="004A052A">
            <w:pPr>
              <w:rPr>
                <w:rFonts w:ascii="Gotham Book" w:hAnsi="Gotham Book"/>
                <w:sz w:val="20"/>
                <w:szCs w:val="20"/>
              </w:rPr>
            </w:pPr>
            <w:r w:rsidRPr="004A052A">
              <w:rPr>
                <w:rFonts w:ascii="Gotham Book" w:hAnsi="Gotham Book"/>
                <w:b/>
                <w:bCs/>
                <w:i/>
                <w:iCs/>
                <w:sz w:val="20"/>
                <w:szCs w:val="20"/>
              </w:rPr>
              <w:t xml:space="preserve">Formidable: </w:t>
            </w:r>
            <w:r>
              <w:rPr>
                <w:rFonts w:ascii="Gotham Book" w:hAnsi="Gotham Book"/>
                <w:sz w:val="20"/>
                <w:szCs w:val="20"/>
              </w:rPr>
              <w:t>Powerful, inspiring respect and fear.</w:t>
            </w:r>
          </w:p>
          <w:p w14:paraId="2B41D086" w14:textId="77777777" w:rsidR="004A052A" w:rsidRDefault="004A052A">
            <w:pPr>
              <w:rPr>
                <w:rFonts w:ascii="Gotham Book" w:hAnsi="Gotham Book"/>
                <w:sz w:val="20"/>
                <w:szCs w:val="20"/>
              </w:rPr>
            </w:pPr>
          </w:p>
          <w:p w14:paraId="16D863CB" w14:textId="77777777" w:rsidR="004A052A" w:rsidRDefault="004A052A">
            <w:pPr>
              <w:rPr>
                <w:rFonts w:ascii="Gotham Book" w:hAnsi="Gotham Book"/>
                <w:sz w:val="20"/>
                <w:szCs w:val="20"/>
              </w:rPr>
            </w:pPr>
          </w:p>
          <w:p w14:paraId="01AD1A8F" w14:textId="0D600A42" w:rsidR="004A052A" w:rsidRDefault="004A052A">
            <w:pPr>
              <w:rPr>
                <w:rFonts w:ascii="Gotham Book" w:hAnsi="Gotham Book"/>
                <w:sz w:val="20"/>
                <w:szCs w:val="20"/>
              </w:rPr>
            </w:pPr>
            <w:r>
              <w:rPr>
                <w:rFonts w:ascii="Gotham Book" w:hAnsi="Gotham Book"/>
                <w:b/>
                <w:bCs/>
                <w:i/>
                <w:iCs/>
                <w:sz w:val="20"/>
                <w:szCs w:val="20"/>
              </w:rPr>
              <w:t xml:space="preserve">Sustain: </w:t>
            </w:r>
            <w:r>
              <w:rPr>
                <w:rFonts w:ascii="Gotham Book" w:hAnsi="Gotham Book"/>
                <w:sz w:val="20"/>
                <w:szCs w:val="20"/>
              </w:rPr>
              <w:t>Suffer</w:t>
            </w:r>
          </w:p>
          <w:p w14:paraId="097EFA0B" w14:textId="77777777" w:rsidR="004A052A" w:rsidRDefault="004A052A">
            <w:pPr>
              <w:rPr>
                <w:rFonts w:ascii="Gotham Book" w:hAnsi="Gotham Book"/>
                <w:sz w:val="20"/>
                <w:szCs w:val="20"/>
              </w:rPr>
            </w:pPr>
          </w:p>
          <w:p w14:paraId="54C120A9" w14:textId="288F0966" w:rsidR="004A052A" w:rsidRPr="004A052A" w:rsidRDefault="004A052A">
            <w:pPr>
              <w:rPr>
                <w:rFonts w:ascii="Gotham Book" w:hAnsi="Gotham Book"/>
                <w:sz w:val="20"/>
                <w:szCs w:val="20"/>
              </w:rPr>
            </w:pPr>
            <w:r>
              <w:rPr>
                <w:rFonts w:ascii="Gotham Book" w:hAnsi="Gotham Book"/>
                <w:b/>
                <w:bCs/>
                <w:i/>
                <w:iCs/>
                <w:sz w:val="20"/>
                <w:szCs w:val="20"/>
              </w:rPr>
              <w:t xml:space="preserve">Inflict: </w:t>
            </w:r>
            <w:r>
              <w:rPr>
                <w:rFonts w:ascii="Gotham Book" w:hAnsi="Gotham Book"/>
                <w:sz w:val="20"/>
                <w:szCs w:val="20"/>
              </w:rPr>
              <w:t>Cause</w:t>
            </w:r>
          </w:p>
        </w:tc>
      </w:tr>
    </w:tbl>
    <w:p w14:paraId="767FFAE5" w14:textId="77777777" w:rsidR="004A052A" w:rsidRPr="00F13E56" w:rsidRDefault="004A052A">
      <w:pPr>
        <w:rPr>
          <w:sz w:val="4"/>
          <w:szCs w:val="4"/>
        </w:rPr>
      </w:pPr>
    </w:p>
    <w:tbl>
      <w:tblPr>
        <w:tblStyle w:val="TableGrid"/>
        <w:tblW w:w="0" w:type="auto"/>
        <w:tblLook w:val="04A0" w:firstRow="1" w:lastRow="0" w:firstColumn="1" w:lastColumn="0" w:noHBand="0" w:noVBand="1"/>
      </w:tblPr>
      <w:tblGrid>
        <w:gridCol w:w="6745"/>
        <w:gridCol w:w="2605"/>
      </w:tblGrid>
      <w:tr w:rsidR="00901F57" w14:paraId="574243C1" w14:textId="77777777" w:rsidTr="00A50DAE">
        <w:tc>
          <w:tcPr>
            <w:tcW w:w="6745" w:type="dxa"/>
          </w:tcPr>
          <w:p w14:paraId="7CB934CC" w14:textId="512A9CEF" w:rsidR="00F13E56" w:rsidRPr="00F13E56" w:rsidRDefault="00F13E56" w:rsidP="00F13E56">
            <w:pPr>
              <w:rPr>
                <w:rFonts w:ascii="Gotham Book" w:hAnsi="Gotham Book" w:cs="Courier New"/>
                <w:b/>
                <w:bCs/>
              </w:rPr>
            </w:pPr>
            <w:r w:rsidRPr="00F13E56">
              <w:rPr>
                <w:rFonts w:ascii="Gotham Book" w:hAnsi="Gotham Book" w:cs="Courier New"/>
                <w:b/>
                <w:bCs/>
              </w:rPr>
              <w:lastRenderedPageBreak/>
              <w:t xml:space="preserve">Source Number </w:t>
            </w:r>
            <w:r>
              <w:rPr>
                <w:rFonts w:ascii="Gotham Book" w:hAnsi="Gotham Book" w:cs="Courier New"/>
                <w:b/>
                <w:bCs/>
              </w:rPr>
              <w:t>9</w:t>
            </w:r>
          </w:p>
          <w:p w14:paraId="23984EAD" w14:textId="0196FF78" w:rsidR="00901F57" w:rsidRPr="002575DD" w:rsidRDefault="00901F57">
            <w:pPr>
              <w:rPr>
                <w:rFonts w:ascii="Gotham Book" w:hAnsi="Gotham Book"/>
              </w:rPr>
            </w:pPr>
            <w:r w:rsidRPr="002575DD">
              <w:rPr>
                <w:rFonts w:ascii="Gotham Book" w:hAnsi="Gotham Book"/>
              </w:rPr>
              <w:t xml:space="preserve">A newspaper article discussing the issue of women’s </w:t>
            </w:r>
            <w:r w:rsidRPr="002575DD">
              <w:rPr>
                <w:rFonts w:ascii="Gotham Book" w:hAnsi="Gotham Book"/>
                <w:b/>
                <w:bCs/>
              </w:rPr>
              <w:t>suffrage</w:t>
            </w:r>
            <w:r w:rsidRPr="002575DD">
              <w:rPr>
                <w:rFonts w:ascii="Gotham Book" w:hAnsi="Gotham Book"/>
              </w:rPr>
              <w:t xml:space="preserve"> in the United States.</w:t>
            </w:r>
          </w:p>
          <w:p w14:paraId="7CF21A5E" w14:textId="77777777" w:rsidR="00901F57" w:rsidRPr="002575DD" w:rsidRDefault="00901F57">
            <w:pPr>
              <w:rPr>
                <w:sz w:val="14"/>
                <w:szCs w:val="14"/>
              </w:rPr>
            </w:pPr>
          </w:p>
          <w:p w14:paraId="194E4CB8" w14:textId="08CCFA5E" w:rsidR="00901F57" w:rsidRPr="00901F57" w:rsidRDefault="00901F57">
            <w:pPr>
              <w:rPr>
                <w:rFonts w:ascii="Courier New" w:hAnsi="Courier New" w:cs="Courier New"/>
              </w:rPr>
            </w:pPr>
            <w:r w:rsidRPr="00901F57">
              <w:rPr>
                <w:rFonts w:ascii="Courier New" w:hAnsi="Courier New" w:cs="Courier New"/>
              </w:rPr>
              <w:t xml:space="preserve">“There can be no question but what the country is fast approaching the day when female </w:t>
            </w:r>
            <w:r w:rsidRPr="002575DD">
              <w:rPr>
                <w:rFonts w:ascii="Courier New" w:hAnsi="Courier New" w:cs="Courier New"/>
                <w:b/>
                <w:bCs/>
              </w:rPr>
              <w:t>suffrage</w:t>
            </w:r>
            <w:r w:rsidRPr="00901F57">
              <w:rPr>
                <w:rFonts w:ascii="Courier New" w:hAnsi="Courier New" w:cs="Courier New"/>
              </w:rPr>
              <w:t xml:space="preserve"> will be an established fact. And the party which first adopts the measure as a </w:t>
            </w:r>
            <w:r w:rsidRPr="00A50DAE">
              <w:rPr>
                <w:rFonts w:ascii="Courier New" w:hAnsi="Courier New" w:cs="Courier New"/>
                <w:b/>
                <w:bCs/>
              </w:rPr>
              <w:t>plank</w:t>
            </w:r>
            <w:r w:rsidRPr="00901F57">
              <w:rPr>
                <w:rFonts w:ascii="Courier New" w:hAnsi="Courier New" w:cs="Courier New"/>
              </w:rPr>
              <w:t xml:space="preserve"> in their </w:t>
            </w:r>
            <w:r w:rsidRPr="00A50DAE">
              <w:rPr>
                <w:rFonts w:ascii="Courier New" w:hAnsi="Courier New" w:cs="Courier New"/>
                <w:b/>
                <w:bCs/>
              </w:rPr>
              <w:t>platform</w:t>
            </w:r>
            <w:r w:rsidRPr="00901F57">
              <w:rPr>
                <w:rFonts w:ascii="Courier New" w:hAnsi="Courier New" w:cs="Courier New"/>
              </w:rPr>
              <w:t xml:space="preserve"> will be the one that will rule America in the future….While the Democratic Party…took the initiative upon Texas annexation, their </w:t>
            </w:r>
            <w:r w:rsidRPr="00A50DAE">
              <w:rPr>
                <w:rFonts w:ascii="Courier New" w:hAnsi="Courier New" w:cs="Courier New"/>
                <w:b/>
                <w:bCs/>
              </w:rPr>
              <w:t>escutcheons</w:t>
            </w:r>
            <w:r w:rsidRPr="00901F57">
              <w:rPr>
                <w:rFonts w:ascii="Courier New" w:hAnsi="Courier New" w:cs="Courier New"/>
              </w:rPr>
              <w:t xml:space="preserve"> were always covered with victory. There is just one chance left for them to regain their lost power and that chance is </w:t>
            </w:r>
            <w:r w:rsidRPr="00A50DAE">
              <w:rPr>
                <w:rFonts w:ascii="Courier New" w:hAnsi="Courier New" w:cs="Courier New"/>
                <w:b/>
                <w:bCs/>
              </w:rPr>
              <w:t>embodied</w:t>
            </w:r>
            <w:r w:rsidRPr="00901F57">
              <w:rPr>
                <w:rFonts w:ascii="Courier New" w:hAnsi="Courier New" w:cs="Courier New"/>
              </w:rPr>
              <w:t xml:space="preserve"> in woman suffrage….There is too much political power comprehended in the measure to pass it unnoticed. It will be taken hold of, and the party that </w:t>
            </w:r>
            <w:r w:rsidRPr="00A50DAE">
              <w:rPr>
                <w:rFonts w:ascii="Courier New" w:hAnsi="Courier New" w:cs="Courier New"/>
                <w:b/>
                <w:bCs/>
              </w:rPr>
              <w:t>fathers</w:t>
            </w:r>
            <w:r w:rsidRPr="00901F57">
              <w:rPr>
                <w:rFonts w:ascii="Courier New" w:hAnsi="Courier New" w:cs="Courier New"/>
              </w:rPr>
              <w:t xml:space="preserve"> </w:t>
            </w:r>
            <w:r w:rsidRPr="00A50DAE">
              <w:rPr>
                <w:rFonts w:ascii="Courier New" w:hAnsi="Courier New" w:cs="Courier New"/>
                <w:b/>
                <w:bCs/>
              </w:rPr>
              <w:t>the measure</w:t>
            </w:r>
            <w:r w:rsidRPr="00901F57">
              <w:rPr>
                <w:rFonts w:ascii="Courier New" w:hAnsi="Courier New" w:cs="Courier New"/>
              </w:rPr>
              <w:t xml:space="preserve"> will </w:t>
            </w:r>
            <w:r w:rsidRPr="00A50DAE">
              <w:rPr>
                <w:rFonts w:ascii="Courier New" w:hAnsi="Courier New" w:cs="Courier New"/>
                <w:b/>
                <w:bCs/>
              </w:rPr>
              <w:t>perpetuate</w:t>
            </w:r>
            <w:r w:rsidRPr="00901F57">
              <w:rPr>
                <w:rFonts w:ascii="Courier New" w:hAnsi="Courier New" w:cs="Courier New"/>
              </w:rPr>
              <w:t xml:space="preserve"> its rule for years and years.”</w:t>
            </w:r>
          </w:p>
          <w:p w14:paraId="557A6107" w14:textId="77777777" w:rsidR="00901F57" w:rsidRPr="002575DD" w:rsidRDefault="00901F57">
            <w:pPr>
              <w:rPr>
                <w:sz w:val="16"/>
                <w:szCs w:val="16"/>
              </w:rPr>
            </w:pPr>
          </w:p>
          <w:p w14:paraId="5AE80668" w14:textId="21B5669F" w:rsidR="00901F57" w:rsidRDefault="00901F57" w:rsidP="00901F57">
            <w:pPr>
              <w:pStyle w:val="ListParagraph"/>
              <w:numPr>
                <w:ilvl w:val="0"/>
                <w:numId w:val="1"/>
              </w:numPr>
            </w:pPr>
            <w:r w:rsidRPr="002575DD">
              <w:rPr>
                <w:rFonts w:ascii="Gotham Book" w:hAnsi="Gotham Book"/>
                <w:sz w:val="20"/>
                <w:szCs w:val="20"/>
              </w:rPr>
              <w:t xml:space="preserve">The Daily Ranchero. (Brownsville, Tex.)Tuesday, May 24, 1870. </w:t>
            </w:r>
            <w:r w:rsidR="002575DD">
              <w:rPr>
                <w:rFonts w:ascii="Gotham Book" w:hAnsi="Gotham Book"/>
                <w:sz w:val="20"/>
                <w:szCs w:val="20"/>
              </w:rPr>
              <w:t xml:space="preserve">   </w:t>
            </w:r>
            <w:r w:rsidRPr="002575DD">
              <w:rPr>
                <w:rFonts w:ascii="Gotham Book" w:hAnsi="Gotham Book"/>
                <w:sz w:val="20"/>
                <w:szCs w:val="20"/>
              </w:rPr>
              <w:t>The Portal to Texas History</w:t>
            </w:r>
          </w:p>
        </w:tc>
        <w:tc>
          <w:tcPr>
            <w:tcW w:w="2605" w:type="dxa"/>
          </w:tcPr>
          <w:p w14:paraId="7E616FA7" w14:textId="77777777" w:rsidR="00A50DAE" w:rsidRDefault="00A50DAE">
            <w:pPr>
              <w:rPr>
                <w:rFonts w:ascii="Gotham Book" w:hAnsi="Gotham Book"/>
                <w:b/>
                <w:bCs/>
                <w:sz w:val="20"/>
                <w:szCs w:val="20"/>
              </w:rPr>
            </w:pPr>
          </w:p>
          <w:p w14:paraId="2F079404" w14:textId="77777777" w:rsidR="00901F57" w:rsidRDefault="00A50DAE">
            <w:pPr>
              <w:rPr>
                <w:rFonts w:ascii="Gotham Book" w:hAnsi="Gotham Book"/>
                <w:sz w:val="20"/>
                <w:szCs w:val="20"/>
              </w:rPr>
            </w:pPr>
            <w:r w:rsidRPr="00A50DAE">
              <w:rPr>
                <w:rFonts w:ascii="Gotham Book" w:hAnsi="Gotham Book"/>
                <w:b/>
                <w:bCs/>
                <w:sz w:val="20"/>
                <w:szCs w:val="20"/>
              </w:rPr>
              <w:t xml:space="preserve">Suffrage: </w:t>
            </w:r>
            <w:r>
              <w:rPr>
                <w:rFonts w:ascii="Gotham Book" w:hAnsi="Gotham Book"/>
                <w:sz w:val="20"/>
                <w:szCs w:val="20"/>
              </w:rPr>
              <w:t>The right to vote</w:t>
            </w:r>
          </w:p>
          <w:p w14:paraId="5EE52E2F" w14:textId="77777777" w:rsidR="00A50DAE" w:rsidRDefault="00A50DAE">
            <w:pPr>
              <w:rPr>
                <w:rFonts w:ascii="Gotham Book" w:hAnsi="Gotham Book"/>
                <w:sz w:val="20"/>
                <w:szCs w:val="20"/>
              </w:rPr>
            </w:pPr>
          </w:p>
          <w:p w14:paraId="49C29DF6" w14:textId="77777777" w:rsidR="00A50DAE" w:rsidRDefault="00A50DAE">
            <w:pPr>
              <w:rPr>
                <w:rFonts w:ascii="Gotham Book" w:hAnsi="Gotham Book"/>
                <w:sz w:val="20"/>
                <w:szCs w:val="20"/>
              </w:rPr>
            </w:pPr>
          </w:p>
          <w:p w14:paraId="290EBA10" w14:textId="77777777" w:rsidR="00A50DAE" w:rsidRDefault="00A50DAE">
            <w:pPr>
              <w:rPr>
                <w:rFonts w:ascii="Gotham Book" w:hAnsi="Gotham Book"/>
                <w:sz w:val="20"/>
                <w:szCs w:val="20"/>
              </w:rPr>
            </w:pPr>
            <w:r w:rsidRPr="00A50DAE">
              <w:rPr>
                <w:rFonts w:ascii="Gotham Book" w:hAnsi="Gotham Book"/>
                <w:b/>
                <w:bCs/>
                <w:i/>
                <w:iCs/>
                <w:sz w:val="20"/>
                <w:szCs w:val="20"/>
              </w:rPr>
              <w:t>Plank</w:t>
            </w:r>
            <w:r>
              <w:rPr>
                <w:rFonts w:ascii="Gotham Book" w:hAnsi="Gotham Book"/>
                <w:b/>
                <w:bCs/>
                <w:sz w:val="20"/>
                <w:szCs w:val="20"/>
              </w:rPr>
              <w:t xml:space="preserve">: </w:t>
            </w:r>
            <w:r>
              <w:rPr>
                <w:rFonts w:ascii="Gotham Book" w:hAnsi="Gotham Book"/>
                <w:sz w:val="20"/>
                <w:szCs w:val="20"/>
              </w:rPr>
              <w:t xml:space="preserve">Important topic </w:t>
            </w:r>
          </w:p>
          <w:p w14:paraId="141CCEA7" w14:textId="77777777" w:rsidR="00A50DAE" w:rsidRPr="00A50DAE" w:rsidRDefault="00A50DAE">
            <w:pPr>
              <w:rPr>
                <w:rFonts w:ascii="Gotham Book" w:hAnsi="Gotham Book"/>
                <w:sz w:val="14"/>
                <w:szCs w:val="14"/>
              </w:rPr>
            </w:pPr>
          </w:p>
          <w:p w14:paraId="6633BB53" w14:textId="77777777" w:rsidR="00A50DAE" w:rsidRDefault="00A50DAE">
            <w:pPr>
              <w:rPr>
                <w:rFonts w:ascii="Gotham Book" w:hAnsi="Gotham Book"/>
                <w:sz w:val="20"/>
                <w:szCs w:val="20"/>
              </w:rPr>
            </w:pPr>
            <w:r w:rsidRPr="00A50DAE">
              <w:rPr>
                <w:rFonts w:ascii="Gotham Book" w:hAnsi="Gotham Book"/>
                <w:b/>
                <w:bCs/>
                <w:i/>
                <w:iCs/>
                <w:sz w:val="20"/>
                <w:szCs w:val="20"/>
              </w:rPr>
              <w:t>Platform</w:t>
            </w:r>
            <w:r>
              <w:rPr>
                <w:rFonts w:ascii="Gotham Book" w:hAnsi="Gotham Book"/>
                <w:b/>
                <w:bCs/>
                <w:sz w:val="20"/>
                <w:szCs w:val="20"/>
              </w:rPr>
              <w:t xml:space="preserve">: </w:t>
            </w:r>
            <w:r>
              <w:rPr>
                <w:rFonts w:ascii="Gotham Book" w:hAnsi="Gotham Book"/>
                <w:sz w:val="20"/>
                <w:szCs w:val="20"/>
              </w:rPr>
              <w:t>The primary theme of a political campaign</w:t>
            </w:r>
          </w:p>
          <w:p w14:paraId="291EB75C" w14:textId="77777777" w:rsidR="00A50DAE" w:rsidRPr="00A50DAE" w:rsidRDefault="00A50DAE">
            <w:pPr>
              <w:rPr>
                <w:rFonts w:ascii="Gotham Book" w:hAnsi="Gotham Book"/>
                <w:sz w:val="14"/>
                <w:szCs w:val="14"/>
              </w:rPr>
            </w:pPr>
          </w:p>
          <w:p w14:paraId="00CAA4CF" w14:textId="01F80B9B" w:rsidR="00A50DAE" w:rsidRDefault="00A50DAE">
            <w:pPr>
              <w:rPr>
                <w:rFonts w:ascii="Gotham Book" w:hAnsi="Gotham Book"/>
                <w:sz w:val="20"/>
                <w:szCs w:val="20"/>
              </w:rPr>
            </w:pPr>
            <w:r w:rsidRPr="00A50DAE">
              <w:rPr>
                <w:rFonts w:ascii="Gotham Book" w:hAnsi="Gotham Book"/>
                <w:b/>
                <w:bCs/>
                <w:i/>
                <w:iCs/>
                <w:sz w:val="20"/>
                <w:szCs w:val="20"/>
              </w:rPr>
              <w:t>Escutcheons</w:t>
            </w:r>
            <w:r>
              <w:rPr>
                <w:rFonts w:ascii="Gotham Book" w:hAnsi="Gotham Book"/>
                <w:b/>
                <w:bCs/>
                <w:sz w:val="20"/>
                <w:szCs w:val="20"/>
              </w:rPr>
              <w:t xml:space="preserve">: </w:t>
            </w:r>
            <w:r>
              <w:rPr>
                <w:rFonts w:ascii="Gotham Book" w:hAnsi="Gotham Book"/>
                <w:sz w:val="20"/>
                <w:szCs w:val="20"/>
              </w:rPr>
              <w:t>A</w:t>
            </w:r>
            <w:r w:rsidR="002575DD">
              <w:rPr>
                <w:rFonts w:ascii="Gotham Book" w:hAnsi="Gotham Book"/>
                <w:sz w:val="20"/>
                <w:szCs w:val="20"/>
              </w:rPr>
              <w:t xml:space="preserve"> symbol </w:t>
            </w:r>
            <w:r>
              <w:rPr>
                <w:rFonts w:ascii="Gotham Book" w:hAnsi="Gotham Book"/>
                <w:sz w:val="20"/>
                <w:szCs w:val="20"/>
              </w:rPr>
              <w:t xml:space="preserve">that represents a group of people. </w:t>
            </w:r>
          </w:p>
          <w:p w14:paraId="0F75C448" w14:textId="77777777" w:rsidR="00A50DAE" w:rsidRDefault="00A50DAE">
            <w:pPr>
              <w:rPr>
                <w:rFonts w:ascii="Gotham Book" w:hAnsi="Gotham Book"/>
                <w:sz w:val="14"/>
                <w:szCs w:val="14"/>
              </w:rPr>
            </w:pPr>
          </w:p>
          <w:p w14:paraId="5B322D46" w14:textId="77777777" w:rsidR="002575DD" w:rsidRDefault="002575DD">
            <w:pPr>
              <w:rPr>
                <w:rFonts w:ascii="Gotham Book" w:hAnsi="Gotham Book"/>
                <w:sz w:val="14"/>
                <w:szCs w:val="14"/>
              </w:rPr>
            </w:pPr>
          </w:p>
          <w:p w14:paraId="21A15E2C" w14:textId="77777777" w:rsidR="002575DD" w:rsidRPr="00A50DAE" w:rsidRDefault="002575DD">
            <w:pPr>
              <w:rPr>
                <w:rFonts w:ascii="Gotham Book" w:hAnsi="Gotham Book"/>
                <w:sz w:val="14"/>
                <w:szCs w:val="14"/>
              </w:rPr>
            </w:pPr>
          </w:p>
          <w:p w14:paraId="74A4FD8B" w14:textId="77777777" w:rsidR="00A50DAE" w:rsidRDefault="00A50DAE">
            <w:pPr>
              <w:rPr>
                <w:rFonts w:ascii="Gotham Book" w:hAnsi="Gotham Book"/>
                <w:sz w:val="20"/>
                <w:szCs w:val="20"/>
              </w:rPr>
            </w:pPr>
            <w:r w:rsidRPr="00A50DAE">
              <w:rPr>
                <w:rFonts w:ascii="Gotham Book" w:hAnsi="Gotham Book"/>
                <w:b/>
                <w:bCs/>
                <w:i/>
                <w:iCs/>
                <w:sz w:val="20"/>
                <w:szCs w:val="20"/>
              </w:rPr>
              <w:t>Embodied</w:t>
            </w:r>
            <w:r>
              <w:rPr>
                <w:rFonts w:ascii="Gotham Book" w:hAnsi="Gotham Book"/>
                <w:b/>
                <w:bCs/>
                <w:sz w:val="20"/>
                <w:szCs w:val="20"/>
              </w:rPr>
              <w:t xml:space="preserve">: </w:t>
            </w:r>
            <w:r>
              <w:rPr>
                <w:rFonts w:ascii="Gotham Book" w:hAnsi="Gotham Book"/>
                <w:sz w:val="20"/>
                <w:szCs w:val="20"/>
              </w:rPr>
              <w:t>Made real</w:t>
            </w:r>
          </w:p>
          <w:p w14:paraId="22BED377" w14:textId="77777777" w:rsidR="00A50DAE" w:rsidRDefault="00A50DAE">
            <w:pPr>
              <w:rPr>
                <w:rFonts w:ascii="Gotham Book" w:hAnsi="Gotham Book"/>
                <w:sz w:val="20"/>
                <w:szCs w:val="20"/>
              </w:rPr>
            </w:pPr>
          </w:p>
          <w:p w14:paraId="6E56AAF4" w14:textId="77777777" w:rsidR="00A50DAE" w:rsidRDefault="00A50DAE">
            <w:pPr>
              <w:rPr>
                <w:rFonts w:ascii="Gotham Book" w:hAnsi="Gotham Book"/>
                <w:sz w:val="20"/>
                <w:szCs w:val="20"/>
              </w:rPr>
            </w:pPr>
          </w:p>
          <w:p w14:paraId="582801D4" w14:textId="0F6E7CA2" w:rsidR="00A50DAE" w:rsidRDefault="00A50DAE">
            <w:pPr>
              <w:rPr>
                <w:rFonts w:ascii="Gotham Book" w:hAnsi="Gotham Book"/>
                <w:sz w:val="20"/>
                <w:szCs w:val="20"/>
              </w:rPr>
            </w:pPr>
            <w:r>
              <w:rPr>
                <w:rFonts w:ascii="Gotham Book" w:hAnsi="Gotham Book"/>
                <w:b/>
                <w:bCs/>
                <w:i/>
                <w:iCs/>
                <w:sz w:val="20"/>
                <w:szCs w:val="20"/>
              </w:rPr>
              <w:t xml:space="preserve">Fathers the measure: </w:t>
            </w:r>
            <w:r>
              <w:rPr>
                <w:rFonts w:ascii="Gotham Book" w:hAnsi="Gotham Book"/>
                <w:sz w:val="20"/>
                <w:szCs w:val="20"/>
              </w:rPr>
              <w:t xml:space="preserve">Establishes or takes control of </w:t>
            </w:r>
            <w:r w:rsidR="002575DD">
              <w:rPr>
                <w:rFonts w:ascii="Gotham Book" w:hAnsi="Gotham Book"/>
                <w:sz w:val="20"/>
                <w:szCs w:val="20"/>
              </w:rPr>
              <w:t>the issue</w:t>
            </w:r>
            <w:r>
              <w:rPr>
                <w:rFonts w:ascii="Gotham Book" w:hAnsi="Gotham Book"/>
                <w:sz w:val="20"/>
                <w:szCs w:val="20"/>
              </w:rPr>
              <w:t>.</w:t>
            </w:r>
          </w:p>
          <w:p w14:paraId="19F4071C" w14:textId="77777777" w:rsidR="00A50DAE" w:rsidRDefault="00A50DAE">
            <w:pPr>
              <w:rPr>
                <w:rFonts w:ascii="Gotham Book" w:hAnsi="Gotham Book"/>
                <w:sz w:val="20"/>
                <w:szCs w:val="20"/>
              </w:rPr>
            </w:pPr>
          </w:p>
          <w:p w14:paraId="395B3051" w14:textId="6E045A0E" w:rsidR="00A50DAE" w:rsidRPr="00A50DAE" w:rsidRDefault="00A50DAE">
            <w:pPr>
              <w:rPr>
                <w:rFonts w:ascii="Gotham Book" w:hAnsi="Gotham Book"/>
                <w:sz w:val="20"/>
                <w:szCs w:val="20"/>
              </w:rPr>
            </w:pPr>
            <w:r>
              <w:rPr>
                <w:rFonts w:ascii="Gotham Book" w:hAnsi="Gotham Book"/>
                <w:b/>
                <w:bCs/>
                <w:i/>
                <w:iCs/>
                <w:sz w:val="20"/>
                <w:szCs w:val="20"/>
              </w:rPr>
              <w:t xml:space="preserve">Perpetuate: </w:t>
            </w:r>
            <w:r>
              <w:rPr>
                <w:rFonts w:ascii="Gotham Book" w:hAnsi="Gotham Book"/>
                <w:sz w:val="20"/>
                <w:szCs w:val="20"/>
              </w:rPr>
              <w:t>To make something last for a long time.</w:t>
            </w:r>
          </w:p>
          <w:p w14:paraId="124AB65A" w14:textId="61D23429" w:rsidR="00A50DAE" w:rsidRPr="00A50DAE" w:rsidRDefault="00A50DAE">
            <w:pPr>
              <w:rPr>
                <w:rFonts w:ascii="Gotham Book" w:hAnsi="Gotham Book"/>
                <w:sz w:val="20"/>
                <w:szCs w:val="20"/>
              </w:rPr>
            </w:pPr>
            <w:r>
              <w:rPr>
                <w:rFonts w:ascii="Gotham Book" w:hAnsi="Gotham Book"/>
                <w:sz w:val="20"/>
                <w:szCs w:val="20"/>
              </w:rPr>
              <w:t xml:space="preserve"> </w:t>
            </w:r>
          </w:p>
        </w:tc>
      </w:tr>
    </w:tbl>
    <w:p w14:paraId="1BEC9835" w14:textId="77777777" w:rsidR="00F56BB9" w:rsidRPr="00F13E56" w:rsidRDefault="00F56BB9">
      <w:pPr>
        <w:rPr>
          <w:sz w:val="14"/>
          <w:szCs w:val="14"/>
        </w:rPr>
      </w:pPr>
    </w:p>
    <w:tbl>
      <w:tblPr>
        <w:tblStyle w:val="TableGrid"/>
        <w:tblW w:w="0" w:type="auto"/>
        <w:tblLook w:val="04A0" w:firstRow="1" w:lastRow="0" w:firstColumn="1" w:lastColumn="0" w:noHBand="0" w:noVBand="1"/>
      </w:tblPr>
      <w:tblGrid>
        <w:gridCol w:w="6745"/>
        <w:gridCol w:w="2605"/>
      </w:tblGrid>
      <w:tr w:rsidR="002575DD" w14:paraId="2836B8D3" w14:textId="77777777" w:rsidTr="003022B6">
        <w:trPr>
          <w:trHeight w:val="6092"/>
        </w:trPr>
        <w:tc>
          <w:tcPr>
            <w:tcW w:w="6745" w:type="dxa"/>
          </w:tcPr>
          <w:p w14:paraId="6AD37096" w14:textId="573476BE" w:rsidR="00F13E56" w:rsidRPr="00F13E56" w:rsidRDefault="00F13E56" w:rsidP="00F13E56">
            <w:pPr>
              <w:rPr>
                <w:rFonts w:ascii="Gotham Book" w:hAnsi="Gotham Book" w:cs="Courier New"/>
                <w:b/>
                <w:bCs/>
              </w:rPr>
            </w:pPr>
            <w:r w:rsidRPr="00F13E56">
              <w:rPr>
                <w:rFonts w:ascii="Gotham Book" w:hAnsi="Gotham Book" w:cs="Courier New"/>
                <w:b/>
                <w:bCs/>
              </w:rPr>
              <w:t>Source Number 1</w:t>
            </w:r>
            <w:r>
              <w:rPr>
                <w:rFonts w:ascii="Gotham Book" w:hAnsi="Gotham Book" w:cs="Courier New"/>
                <w:b/>
                <w:bCs/>
              </w:rPr>
              <w:t>0</w:t>
            </w:r>
          </w:p>
          <w:p w14:paraId="1813EAD7" w14:textId="7046382F" w:rsidR="002575DD" w:rsidRPr="003022B6" w:rsidRDefault="002575DD">
            <w:pPr>
              <w:rPr>
                <w:rFonts w:ascii="Gotham Book" w:hAnsi="Gotham Book"/>
              </w:rPr>
            </w:pPr>
            <w:r w:rsidRPr="003022B6">
              <w:rPr>
                <w:rFonts w:ascii="Gotham Book" w:hAnsi="Gotham Book"/>
              </w:rPr>
              <w:t xml:space="preserve">An 1871 speech given by Texas Senator </w:t>
            </w:r>
            <w:r w:rsidR="003022B6">
              <w:rPr>
                <w:rFonts w:ascii="Gotham Book" w:hAnsi="Gotham Book"/>
              </w:rPr>
              <w:t xml:space="preserve">Matt Gaines </w:t>
            </w:r>
            <w:r w:rsidRPr="003022B6">
              <w:rPr>
                <w:rFonts w:ascii="Gotham Book" w:hAnsi="Gotham Book"/>
              </w:rPr>
              <w:t xml:space="preserve">to the people he represented in Brenham, Texas. Senator Gaines was one </w:t>
            </w:r>
            <w:r w:rsidR="003022B6">
              <w:rPr>
                <w:rFonts w:ascii="Gotham Book" w:hAnsi="Gotham Book"/>
              </w:rPr>
              <w:t xml:space="preserve">of three </w:t>
            </w:r>
            <w:r w:rsidRPr="003022B6">
              <w:rPr>
                <w:rFonts w:ascii="Gotham Book" w:hAnsi="Gotham Book"/>
              </w:rPr>
              <w:t xml:space="preserve">African American senators to serve in the Texas </w:t>
            </w:r>
            <w:r w:rsidRPr="003022B6">
              <w:rPr>
                <w:rFonts w:ascii="Gotham Book" w:hAnsi="Gotham Book"/>
                <w:b/>
                <w:bCs/>
              </w:rPr>
              <w:t>legislature</w:t>
            </w:r>
            <w:r w:rsidR="003022B6">
              <w:rPr>
                <w:rFonts w:ascii="Gotham Book" w:hAnsi="Gotham Book"/>
              </w:rPr>
              <w:t xml:space="preserve"> during Reconstruction.</w:t>
            </w:r>
          </w:p>
          <w:p w14:paraId="1B4B846D" w14:textId="77777777" w:rsidR="002575DD" w:rsidRDefault="002575DD"/>
          <w:p w14:paraId="052EF61C" w14:textId="77777777" w:rsidR="002575DD" w:rsidRDefault="002575DD">
            <w:pPr>
              <w:rPr>
                <w:rFonts w:ascii="Vijaya" w:hAnsi="Vijaya" w:cs="Vijaya"/>
                <w:sz w:val="34"/>
                <w:szCs w:val="34"/>
              </w:rPr>
            </w:pPr>
            <w:r w:rsidRPr="002575DD">
              <w:rPr>
                <w:rFonts w:ascii="Vijaya" w:hAnsi="Vijaya" w:cs="Vijaya"/>
                <w:sz w:val="34"/>
                <w:szCs w:val="34"/>
              </w:rPr>
              <w:t xml:space="preserve">“After five months hard work, they say ‘Senator Gaines you have ruined the country. You have passed the International railroad bill and given $16,000 a mile, and we are ruined with </w:t>
            </w:r>
            <w:r w:rsidRPr="003022B6">
              <w:rPr>
                <w:rFonts w:ascii="Vijaya" w:hAnsi="Vijaya" w:cs="Vijaya"/>
                <w:b/>
                <w:bCs/>
                <w:sz w:val="34"/>
                <w:szCs w:val="34"/>
              </w:rPr>
              <w:t>taxes</w:t>
            </w:r>
            <w:r w:rsidRPr="002575DD">
              <w:rPr>
                <w:rFonts w:ascii="Vijaya" w:hAnsi="Vijaya" w:cs="Vijaya"/>
                <w:sz w:val="34"/>
                <w:szCs w:val="34"/>
              </w:rPr>
              <w:t xml:space="preserve">; and there is the Pacific road, and more taxes, and more ruin.’ I voted for the Pacific road because it runs along our northern and western frontier and opens up a world of wild country to </w:t>
            </w:r>
            <w:r w:rsidRPr="003022B6">
              <w:rPr>
                <w:rFonts w:ascii="Vijaya" w:hAnsi="Vijaya" w:cs="Vijaya"/>
                <w:b/>
                <w:bCs/>
                <w:sz w:val="34"/>
                <w:szCs w:val="34"/>
              </w:rPr>
              <w:t>cultivation</w:t>
            </w:r>
            <w:r w:rsidRPr="002575DD">
              <w:rPr>
                <w:rFonts w:ascii="Vijaya" w:hAnsi="Vijaya" w:cs="Vijaya"/>
                <w:sz w:val="34"/>
                <w:szCs w:val="34"/>
              </w:rPr>
              <w:t xml:space="preserve"> and settlement. It runs through the State and over to the Pacific Ocean, and as fast as it is built, the settlements will spread and cover the land</w:t>
            </w:r>
            <w:r>
              <w:rPr>
                <w:rFonts w:ascii="Vijaya" w:hAnsi="Vijaya" w:cs="Vijaya"/>
                <w:sz w:val="34"/>
                <w:szCs w:val="34"/>
              </w:rPr>
              <w:t>…. Don’t you get scared at taxes.</w:t>
            </w:r>
            <w:r w:rsidRPr="002575DD">
              <w:rPr>
                <w:rFonts w:ascii="Vijaya" w:hAnsi="Vijaya" w:cs="Vijaya"/>
                <w:sz w:val="34"/>
                <w:szCs w:val="34"/>
              </w:rPr>
              <w:t>”</w:t>
            </w:r>
          </w:p>
          <w:p w14:paraId="38F5124A" w14:textId="77777777" w:rsidR="002575DD" w:rsidRPr="003022B6" w:rsidRDefault="002575DD">
            <w:pPr>
              <w:rPr>
                <w:rFonts w:ascii="Vijaya" w:hAnsi="Vijaya" w:cs="Vijaya"/>
                <w:sz w:val="20"/>
                <w:szCs w:val="20"/>
              </w:rPr>
            </w:pPr>
          </w:p>
          <w:p w14:paraId="37C46899" w14:textId="1E89748A" w:rsidR="002575DD" w:rsidRPr="002575DD" w:rsidRDefault="002575DD" w:rsidP="002575DD">
            <w:pPr>
              <w:pStyle w:val="ListParagraph"/>
              <w:numPr>
                <w:ilvl w:val="0"/>
                <w:numId w:val="1"/>
              </w:numPr>
              <w:rPr>
                <w:rFonts w:ascii="Gotham Book" w:hAnsi="Gotham Book" w:cs="Vijaya"/>
                <w:sz w:val="20"/>
                <w:szCs w:val="20"/>
              </w:rPr>
            </w:pPr>
            <w:r w:rsidRPr="002575DD">
              <w:rPr>
                <w:rFonts w:ascii="Gotham Book" w:hAnsi="Gotham Book" w:cs="Vijaya"/>
                <w:sz w:val="20"/>
                <w:szCs w:val="20"/>
              </w:rPr>
              <w:t>“The Houston Telegraph (Houston, Tex.)</w:t>
            </w:r>
            <w:r>
              <w:rPr>
                <w:rFonts w:ascii="Gotham Book" w:hAnsi="Gotham Book" w:cs="Vijaya"/>
                <w:sz w:val="20"/>
                <w:szCs w:val="20"/>
              </w:rPr>
              <w:t xml:space="preserve"> </w:t>
            </w:r>
            <w:r w:rsidRPr="002575DD">
              <w:rPr>
                <w:rFonts w:ascii="Gotham Book" w:hAnsi="Gotham Book" w:cs="Vijaya"/>
                <w:sz w:val="20"/>
                <w:szCs w:val="20"/>
              </w:rPr>
              <w:t>Thursday, June 29, 1871.</w:t>
            </w:r>
            <w:r w:rsidR="003022B6">
              <w:rPr>
                <w:rFonts w:ascii="Gotham Book" w:hAnsi="Gotham Book" w:cs="Vijaya"/>
                <w:sz w:val="20"/>
                <w:szCs w:val="20"/>
              </w:rPr>
              <w:t xml:space="preserve">       The Portal to Texas History</w:t>
            </w:r>
          </w:p>
        </w:tc>
        <w:tc>
          <w:tcPr>
            <w:tcW w:w="2605" w:type="dxa"/>
          </w:tcPr>
          <w:p w14:paraId="04899837" w14:textId="77777777" w:rsidR="002575DD" w:rsidRPr="003022B6" w:rsidRDefault="002575DD">
            <w:pPr>
              <w:rPr>
                <w:rFonts w:ascii="Gotham Book" w:hAnsi="Gotham Book"/>
                <w:sz w:val="20"/>
                <w:szCs w:val="20"/>
              </w:rPr>
            </w:pPr>
          </w:p>
          <w:p w14:paraId="5FA0EFF9" w14:textId="77777777" w:rsidR="003022B6" w:rsidRPr="003022B6" w:rsidRDefault="003022B6">
            <w:pPr>
              <w:rPr>
                <w:rFonts w:ascii="Gotham Book" w:hAnsi="Gotham Book"/>
                <w:sz w:val="30"/>
                <w:szCs w:val="36"/>
              </w:rPr>
            </w:pPr>
          </w:p>
          <w:p w14:paraId="169D420E" w14:textId="77777777" w:rsidR="003022B6" w:rsidRDefault="003022B6">
            <w:pPr>
              <w:rPr>
                <w:rFonts w:ascii="Gotham Book" w:hAnsi="Gotham Book"/>
                <w:sz w:val="20"/>
                <w:szCs w:val="20"/>
              </w:rPr>
            </w:pPr>
            <w:r w:rsidRPr="003022B6">
              <w:rPr>
                <w:rFonts w:ascii="Gotham Book" w:hAnsi="Gotham Book"/>
                <w:b/>
                <w:bCs/>
                <w:i/>
                <w:iCs/>
                <w:sz w:val="20"/>
                <w:szCs w:val="20"/>
              </w:rPr>
              <w:t xml:space="preserve">Legislature: </w:t>
            </w:r>
            <w:r>
              <w:rPr>
                <w:rFonts w:ascii="Gotham Book" w:hAnsi="Gotham Book"/>
                <w:sz w:val="20"/>
                <w:szCs w:val="20"/>
              </w:rPr>
              <w:t>The group of people elected to make the laws in a government.</w:t>
            </w:r>
          </w:p>
          <w:p w14:paraId="3DBD944D" w14:textId="77777777" w:rsidR="003022B6" w:rsidRDefault="003022B6">
            <w:pPr>
              <w:rPr>
                <w:rFonts w:ascii="Gotham Book" w:hAnsi="Gotham Book"/>
                <w:sz w:val="20"/>
                <w:szCs w:val="20"/>
              </w:rPr>
            </w:pPr>
          </w:p>
          <w:p w14:paraId="6BF15E17" w14:textId="77777777" w:rsidR="003022B6" w:rsidRDefault="003022B6">
            <w:pPr>
              <w:rPr>
                <w:rFonts w:ascii="Gotham Book" w:hAnsi="Gotham Book"/>
                <w:sz w:val="20"/>
                <w:szCs w:val="20"/>
              </w:rPr>
            </w:pPr>
          </w:p>
          <w:p w14:paraId="10A921D5" w14:textId="77777777" w:rsidR="003022B6" w:rsidRDefault="003022B6">
            <w:pPr>
              <w:rPr>
                <w:rFonts w:ascii="Gotham Book" w:hAnsi="Gotham Book"/>
                <w:sz w:val="20"/>
                <w:szCs w:val="20"/>
              </w:rPr>
            </w:pPr>
          </w:p>
          <w:p w14:paraId="71029064" w14:textId="77777777" w:rsidR="003022B6" w:rsidRDefault="003022B6">
            <w:pPr>
              <w:rPr>
                <w:rFonts w:ascii="Gotham Book" w:hAnsi="Gotham Book"/>
                <w:sz w:val="20"/>
                <w:szCs w:val="20"/>
              </w:rPr>
            </w:pPr>
          </w:p>
          <w:p w14:paraId="5A5D8881" w14:textId="4383B4E1" w:rsidR="003022B6" w:rsidRDefault="003022B6">
            <w:pPr>
              <w:rPr>
                <w:rFonts w:ascii="Gotham Book" w:hAnsi="Gotham Book"/>
                <w:sz w:val="20"/>
                <w:szCs w:val="20"/>
              </w:rPr>
            </w:pPr>
            <w:r>
              <w:rPr>
                <w:rFonts w:ascii="Gotham Book" w:hAnsi="Gotham Book"/>
                <w:b/>
                <w:bCs/>
                <w:i/>
                <w:iCs/>
                <w:sz w:val="20"/>
                <w:szCs w:val="20"/>
              </w:rPr>
              <w:t xml:space="preserve">Taxes: </w:t>
            </w:r>
            <w:r>
              <w:rPr>
                <w:rFonts w:ascii="Gotham Book" w:hAnsi="Gotham Book"/>
                <w:sz w:val="20"/>
                <w:szCs w:val="20"/>
              </w:rPr>
              <w:t>Money that citizens pay to the government to cover the cost of governing and providing services to the people.</w:t>
            </w:r>
          </w:p>
          <w:p w14:paraId="39BA3891" w14:textId="77777777" w:rsidR="003022B6" w:rsidRDefault="003022B6">
            <w:pPr>
              <w:rPr>
                <w:rFonts w:ascii="Gotham Book" w:hAnsi="Gotham Book"/>
                <w:sz w:val="20"/>
                <w:szCs w:val="20"/>
              </w:rPr>
            </w:pPr>
          </w:p>
          <w:p w14:paraId="2D844928" w14:textId="77777777" w:rsidR="003022B6" w:rsidRDefault="003022B6">
            <w:pPr>
              <w:rPr>
                <w:rFonts w:ascii="Gotham Book" w:hAnsi="Gotham Book"/>
                <w:sz w:val="20"/>
                <w:szCs w:val="20"/>
              </w:rPr>
            </w:pPr>
          </w:p>
          <w:p w14:paraId="04ED8C94" w14:textId="12CE548D" w:rsidR="003022B6" w:rsidRPr="003022B6" w:rsidRDefault="003022B6">
            <w:pPr>
              <w:rPr>
                <w:rFonts w:ascii="Gotham Book" w:hAnsi="Gotham Book"/>
                <w:sz w:val="20"/>
                <w:szCs w:val="20"/>
              </w:rPr>
            </w:pPr>
            <w:r>
              <w:rPr>
                <w:rFonts w:ascii="Gotham Book" w:hAnsi="Gotham Book"/>
                <w:b/>
                <w:bCs/>
                <w:i/>
                <w:iCs/>
                <w:sz w:val="20"/>
                <w:szCs w:val="20"/>
              </w:rPr>
              <w:t xml:space="preserve">Cultivation: </w:t>
            </w:r>
            <w:r>
              <w:rPr>
                <w:rFonts w:ascii="Gotham Book" w:hAnsi="Gotham Book"/>
                <w:sz w:val="20"/>
                <w:szCs w:val="20"/>
              </w:rPr>
              <w:t>Farming</w:t>
            </w:r>
          </w:p>
        </w:tc>
      </w:tr>
    </w:tbl>
    <w:p w14:paraId="2929EBC6" w14:textId="285A03D6" w:rsidR="005211E8" w:rsidRPr="00F13E56" w:rsidRDefault="005211E8">
      <w:pPr>
        <w:rPr>
          <w:sz w:val="10"/>
          <w:szCs w:val="10"/>
        </w:rPr>
      </w:pPr>
    </w:p>
    <w:sectPr w:rsidR="005211E8" w:rsidRPr="00F13E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2E62" w14:textId="77777777" w:rsidR="00247A1A" w:rsidRDefault="00247A1A" w:rsidP="00247A1A">
      <w:pPr>
        <w:spacing w:after="0" w:line="240" w:lineRule="auto"/>
      </w:pPr>
      <w:r>
        <w:separator/>
      </w:r>
    </w:p>
  </w:endnote>
  <w:endnote w:type="continuationSeparator" w:id="0">
    <w:p w14:paraId="443F6875" w14:textId="77777777" w:rsidR="00247A1A" w:rsidRDefault="00247A1A"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agona Book">
    <w:charset w:val="00"/>
    <w:family w:val="roman"/>
    <w:pitch w:val="variable"/>
    <w:sig w:usb0="8000002F" w:usb1="0000000A"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11252"/>
      <w:docPartObj>
        <w:docPartGallery w:val="Page Numbers (Bottom of Page)"/>
        <w:docPartUnique/>
      </w:docPartObj>
    </w:sdtPr>
    <w:sdtEndPr>
      <w:rPr>
        <w:noProof/>
      </w:rPr>
    </w:sdtEndPr>
    <w:sdtContent>
      <w:p w14:paraId="35B63773" w14:textId="4482C6D6" w:rsidR="00247A1A" w:rsidRDefault="00247A1A">
        <w:pPr>
          <w:pStyle w:val="Footer"/>
          <w:jc w:val="center"/>
        </w:pPr>
        <w:r>
          <w:rPr>
            <w:noProof/>
            <w:sz w:val="18"/>
            <w:szCs w:val="18"/>
          </w:rPr>
          <w:drawing>
            <wp:anchor distT="0" distB="0" distL="114300" distR="114300" simplePos="0" relativeHeight="251661312" behindDoc="1" locked="0" layoutInCell="1" allowOverlap="1" wp14:anchorId="617B471A" wp14:editId="344F56C5">
              <wp:simplePos x="0" y="0"/>
              <wp:positionH relativeFrom="margin">
                <wp:posOffset>5574417</wp:posOffset>
              </wp:positionH>
              <wp:positionV relativeFrom="paragraph">
                <wp:posOffset>-107525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FF2F182" w14:textId="3832A707" w:rsidR="00247A1A" w:rsidRDefault="00247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DF2D" w14:textId="77777777" w:rsidR="00247A1A" w:rsidRDefault="00247A1A" w:rsidP="00247A1A">
      <w:pPr>
        <w:spacing w:after="0" w:line="240" w:lineRule="auto"/>
      </w:pPr>
      <w:r>
        <w:separator/>
      </w:r>
    </w:p>
  </w:footnote>
  <w:footnote w:type="continuationSeparator" w:id="0">
    <w:p w14:paraId="6F621846" w14:textId="77777777" w:rsidR="00247A1A" w:rsidRDefault="00247A1A"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4CB0" w14:textId="3A8AF4AD" w:rsidR="00247A1A" w:rsidRPr="00247A1A" w:rsidRDefault="00247A1A">
    <w:pPr>
      <w:pStyle w:val="Header"/>
      <w:rPr>
        <w:sz w:val="32"/>
        <w:szCs w:val="32"/>
      </w:rPr>
    </w:pPr>
    <w:r w:rsidRPr="00247A1A">
      <w:rPr>
        <w:rFonts w:ascii="Gotham Book" w:hAnsi="Gotham Book"/>
        <w:noProof/>
        <w:sz w:val="32"/>
        <w:szCs w:val="32"/>
      </w:rPr>
      <w:drawing>
        <wp:anchor distT="0" distB="0" distL="114300" distR="114300" simplePos="0" relativeHeight="251659264" behindDoc="1" locked="0" layoutInCell="1" allowOverlap="1" wp14:anchorId="0B1774B8" wp14:editId="6D1B3651">
          <wp:simplePos x="0" y="0"/>
          <wp:positionH relativeFrom="margin">
            <wp:posOffset>-39118</wp:posOffset>
          </wp:positionH>
          <wp:positionV relativeFrom="paragraph">
            <wp:posOffset>-244631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r>
      <w:rPr>
        <w:sz w:val="32"/>
        <w:szCs w:val="32"/>
      </w:rPr>
      <w:t xml:space="preserve">                        </w:t>
    </w:r>
    <w:r w:rsidRPr="00247A1A">
      <w:rPr>
        <w:sz w:val="32"/>
        <w:szCs w:val="32"/>
      </w:rPr>
      <w:t>Primary Source Excerpts</w:t>
    </w:r>
  </w:p>
  <w:p w14:paraId="5B89D520" w14:textId="77777777" w:rsidR="00247A1A" w:rsidRDefault="0024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96002"/>
    <w:multiLevelType w:val="hybridMultilevel"/>
    <w:tmpl w:val="69EACD42"/>
    <w:lvl w:ilvl="0" w:tplc="9B42E052">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22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D2"/>
    <w:rsid w:val="00002BD4"/>
    <w:rsid w:val="00007DE1"/>
    <w:rsid w:val="001B4B2F"/>
    <w:rsid w:val="002055DC"/>
    <w:rsid w:val="00247A1A"/>
    <w:rsid w:val="002575DD"/>
    <w:rsid w:val="003022B6"/>
    <w:rsid w:val="003B2F4F"/>
    <w:rsid w:val="004A052A"/>
    <w:rsid w:val="005211E8"/>
    <w:rsid w:val="00554ADA"/>
    <w:rsid w:val="0065438C"/>
    <w:rsid w:val="006832F5"/>
    <w:rsid w:val="00733ED1"/>
    <w:rsid w:val="0082199B"/>
    <w:rsid w:val="008B69CE"/>
    <w:rsid w:val="00901F57"/>
    <w:rsid w:val="00924E21"/>
    <w:rsid w:val="00963012"/>
    <w:rsid w:val="009B7378"/>
    <w:rsid w:val="009F7AC1"/>
    <w:rsid w:val="00A50DAE"/>
    <w:rsid w:val="00A71E1F"/>
    <w:rsid w:val="00B65C3B"/>
    <w:rsid w:val="00B67945"/>
    <w:rsid w:val="00BB1BD2"/>
    <w:rsid w:val="00BD507D"/>
    <w:rsid w:val="00BD6676"/>
    <w:rsid w:val="00C81F94"/>
    <w:rsid w:val="00D15693"/>
    <w:rsid w:val="00D906F2"/>
    <w:rsid w:val="00DB62CA"/>
    <w:rsid w:val="00E0308D"/>
    <w:rsid w:val="00E366A8"/>
    <w:rsid w:val="00F0566A"/>
    <w:rsid w:val="00F13E56"/>
    <w:rsid w:val="00F56BB9"/>
    <w:rsid w:val="00F60743"/>
    <w:rsid w:val="00FA7579"/>
    <w:rsid w:val="00FC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A53B"/>
  <w15:chartTrackingRefBased/>
  <w15:docId w15:val="{DC013364-BE36-47CD-956C-75982F31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56"/>
    <w:rPr>
      <w:rFonts w:asciiTheme="minorHAnsi" w:hAnsiTheme="minorHAnsi"/>
    </w:rPr>
  </w:style>
  <w:style w:type="paragraph" w:styleId="Heading1">
    <w:name w:val="heading 1"/>
    <w:basedOn w:val="Normal"/>
    <w:next w:val="Normal"/>
    <w:link w:val="Heading1Char"/>
    <w:uiPriority w:val="9"/>
    <w:qFormat/>
    <w:rsid w:val="00BB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B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B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1B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1B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B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B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B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B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BD2"/>
    <w:pPr>
      <w:spacing w:before="160"/>
      <w:jc w:val="center"/>
    </w:pPr>
    <w:rPr>
      <w:i/>
      <w:iCs/>
      <w:color w:val="404040" w:themeColor="text1" w:themeTint="BF"/>
    </w:rPr>
  </w:style>
  <w:style w:type="character" w:customStyle="1" w:styleId="QuoteChar">
    <w:name w:val="Quote Char"/>
    <w:basedOn w:val="DefaultParagraphFont"/>
    <w:link w:val="Quote"/>
    <w:uiPriority w:val="29"/>
    <w:rsid w:val="00BB1BD2"/>
    <w:rPr>
      <w:i/>
      <w:iCs/>
      <w:color w:val="404040" w:themeColor="text1" w:themeTint="BF"/>
    </w:rPr>
  </w:style>
  <w:style w:type="paragraph" w:styleId="ListParagraph">
    <w:name w:val="List Paragraph"/>
    <w:basedOn w:val="Normal"/>
    <w:uiPriority w:val="34"/>
    <w:qFormat/>
    <w:rsid w:val="00BB1BD2"/>
    <w:pPr>
      <w:ind w:left="720"/>
      <w:contextualSpacing/>
    </w:pPr>
  </w:style>
  <w:style w:type="character" w:styleId="IntenseEmphasis">
    <w:name w:val="Intense Emphasis"/>
    <w:basedOn w:val="DefaultParagraphFont"/>
    <w:uiPriority w:val="21"/>
    <w:qFormat/>
    <w:rsid w:val="00BB1BD2"/>
    <w:rPr>
      <w:i/>
      <w:iCs/>
      <w:color w:val="0F4761" w:themeColor="accent1" w:themeShade="BF"/>
    </w:rPr>
  </w:style>
  <w:style w:type="paragraph" w:styleId="IntenseQuote">
    <w:name w:val="Intense Quote"/>
    <w:basedOn w:val="Normal"/>
    <w:next w:val="Normal"/>
    <w:link w:val="IntenseQuoteChar"/>
    <w:uiPriority w:val="30"/>
    <w:qFormat/>
    <w:rsid w:val="00BB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BD2"/>
    <w:rPr>
      <w:i/>
      <w:iCs/>
      <w:color w:val="0F4761" w:themeColor="accent1" w:themeShade="BF"/>
    </w:rPr>
  </w:style>
  <w:style w:type="character" w:styleId="IntenseReference">
    <w:name w:val="Intense Reference"/>
    <w:basedOn w:val="DefaultParagraphFont"/>
    <w:uiPriority w:val="32"/>
    <w:qFormat/>
    <w:rsid w:val="00BB1BD2"/>
    <w:rPr>
      <w:b/>
      <w:bCs/>
      <w:smallCaps/>
      <w:color w:val="0F4761" w:themeColor="accent1" w:themeShade="BF"/>
      <w:spacing w:val="5"/>
    </w:rPr>
  </w:style>
  <w:style w:type="paragraph" w:styleId="Header">
    <w:name w:val="header"/>
    <w:basedOn w:val="Normal"/>
    <w:link w:val="HeaderChar"/>
    <w:uiPriority w:val="99"/>
    <w:unhideWhenUsed/>
    <w:rsid w:val="0024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A1A"/>
  </w:style>
  <w:style w:type="paragraph" w:styleId="Footer">
    <w:name w:val="footer"/>
    <w:basedOn w:val="Normal"/>
    <w:link w:val="FooterChar"/>
    <w:uiPriority w:val="99"/>
    <w:unhideWhenUsed/>
    <w:rsid w:val="0024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A1A"/>
  </w:style>
  <w:style w:type="table" w:styleId="TableGrid">
    <w:name w:val="Table Grid"/>
    <w:basedOn w:val="TableNormal"/>
    <w:uiPriority w:val="39"/>
    <w:rsid w:val="00247A1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1E8"/>
    <w:rPr>
      <w:color w:val="467886" w:themeColor="hyperlink"/>
      <w:u w:val="single"/>
    </w:rPr>
  </w:style>
  <w:style w:type="character" w:styleId="UnresolvedMention">
    <w:name w:val="Unresolved Mention"/>
    <w:basedOn w:val="DefaultParagraphFont"/>
    <w:uiPriority w:val="99"/>
    <w:semiHidden/>
    <w:unhideWhenUsed/>
    <w:rsid w:val="005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193</TotalTime>
  <Pages>5</Pages>
  <Words>1843</Words>
  <Characters>9139</Characters>
  <Application>Microsoft Office Word</Application>
  <DocSecurity>0</DocSecurity>
  <Lines>431</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2025-09-10T19:20:00Z</dcterms:created>
  <dcterms:modified xsi:type="dcterms:W3CDTF">2025-10-29T21:33:00Z</dcterms:modified>
</cp:coreProperties>
</file>