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D81F" w14:textId="77777777" w:rsidR="007C30D0" w:rsidRPr="00986175" w:rsidRDefault="007C30D0" w:rsidP="007C30D0">
      <w:pPr>
        <w:pStyle w:val="NoSpacing"/>
        <w:jc w:val="center"/>
        <w:rPr>
          <w:rFonts w:eastAsia="Abril Fatface" w:cs="Abril Fatface"/>
        </w:rPr>
      </w:pPr>
      <w:bookmarkStart w:id="0" w:name="_Hlk78964844"/>
      <w:r>
        <w:rPr>
          <w:rFonts w:eastAsiaTheme="majorEastAsia" w:cstheme="majorBidi"/>
          <w:sz w:val="32"/>
          <w:szCs w:val="32"/>
        </w:rPr>
        <w:t>The Impacts and Effects of Reconstruction in Texas</w:t>
      </w:r>
    </w:p>
    <w:p w14:paraId="4B545A11" w14:textId="6AEF4923" w:rsidR="00D947B3" w:rsidRPr="00BE1A72" w:rsidRDefault="003B536A" w:rsidP="00357E7A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r>
        <w:rPr>
          <w:rFonts w:ascii="Gotham Book" w:hAnsi="Gotham Book"/>
          <w:color w:val="322E50"/>
          <w:sz w:val="24"/>
          <w:szCs w:val="24"/>
        </w:rPr>
        <w:t xml:space="preserve">Extension </w:t>
      </w:r>
      <w:r w:rsidR="00351138" w:rsidRPr="00BE1A72">
        <w:rPr>
          <w:rFonts w:ascii="Gotham Book" w:hAnsi="Gotham Book"/>
          <w:color w:val="322E50"/>
          <w:sz w:val="24"/>
          <w:szCs w:val="24"/>
        </w:rPr>
        <w:t>Lesson Plan for 7</w:t>
      </w:r>
      <w:r w:rsidR="00351138"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="00351138"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</w:t>
      </w:r>
      <w:r w:rsidR="00105BD6" w:rsidRPr="00E7357E">
        <w:rPr>
          <w:rFonts w:ascii="Gotham Book" w:hAnsi="Gotham Book"/>
          <w:color w:val="322E50"/>
          <w:sz w:val="24"/>
          <w:szCs w:val="24"/>
        </w:rPr>
        <w:t>(</w:t>
      </w:r>
      <w:r w:rsidR="00E7357E">
        <w:rPr>
          <w:rFonts w:ascii="Gotham Book" w:hAnsi="Gotham Book"/>
          <w:color w:val="322E50"/>
          <w:sz w:val="24"/>
          <w:szCs w:val="24"/>
        </w:rPr>
        <w:t>60</w:t>
      </w:r>
      <w:r w:rsidR="00105BD6" w:rsidRPr="00E7357E">
        <w:rPr>
          <w:rFonts w:ascii="Gotham Book" w:hAnsi="Gotham Book"/>
          <w:color w:val="322E50"/>
          <w:sz w:val="24"/>
          <w:szCs w:val="24"/>
        </w:rPr>
        <w:t xml:space="preserve">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2E2E48D8" w14:textId="75E33066" w:rsidR="003B536A" w:rsidRDefault="003B536A" w:rsidP="00D947B3">
      <w:pPr>
        <w:rPr>
          <w:rFonts w:ascii="Gotham Book" w:hAnsi="Gotham Book"/>
        </w:rPr>
      </w:pPr>
      <w:r w:rsidRPr="003B536A">
        <w:rPr>
          <w:rFonts w:ascii="Gotham Book" w:hAnsi="Gotham Book"/>
        </w:rPr>
        <w:t>The period of Reconstruction was met with an increase in representation by African American m</w:t>
      </w:r>
      <w:r>
        <w:rPr>
          <w:rFonts w:ascii="Gotham Book" w:hAnsi="Gotham Book"/>
        </w:rPr>
        <w:t>en</w:t>
      </w:r>
      <w:r w:rsidRPr="003B536A">
        <w:rPr>
          <w:rFonts w:ascii="Gotham Book" w:hAnsi="Gotham Book"/>
        </w:rPr>
        <w:t xml:space="preserve"> in both the national and state legislatures. During Radical Reconstruction</w:t>
      </w:r>
      <w:r w:rsidR="00834749">
        <w:rPr>
          <w:rFonts w:ascii="Gotham Book" w:hAnsi="Gotham Book"/>
        </w:rPr>
        <w:t>,</w:t>
      </w:r>
      <w:r w:rsidRPr="003B536A">
        <w:rPr>
          <w:rFonts w:ascii="Gotham Book" w:hAnsi="Gotham Book"/>
        </w:rPr>
        <w:t xml:space="preserve"> African American political participation was at an all-time high, but it was short lived due to increased violence and the political shift that resulted in Democratic party leadership in Texas for over a decade. </w:t>
      </w:r>
    </w:p>
    <w:p w14:paraId="3EB89C16" w14:textId="77777777" w:rsidR="00B939A5" w:rsidRDefault="00B939A5" w:rsidP="00D947B3">
      <w:pPr>
        <w:rPr>
          <w:rFonts w:ascii="Gotham Book" w:hAnsi="Gotham Book"/>
        </w:rPr>
      </w:pPr>
    </w:p>
    <w:p w14:paraId="004841CE" w14:textId="72137DCA" w:rsidR="003B536A" w:rsidRDefault="003B536A" w:rsidP="00D947B3">
      <w:pPr>
        <w:rPr>
          <w:rFonts w:ascii="Gotham Book" w:hAnsi="Gotham Book"/>
        </w:rPr>
      </w:pPr>
      <w:r w:rsidRPr="003B536A">
        <w:rPr>
          <w:rFonts w:ascii="Gotham Book" w:hAnsi="Gotham Book"/>
        </w:rPr>
        <w:t xml:space="preserve">Following Reconstruction, African American political participation declined, and several African American appointed or elected officials stepped down, never to return to politics again.  Many </w:t>
      </w:r>
      <w:r>
        <w:rPr>
          <w:rFonts w:ascii="Gotham Book" w:hAnsi="Gotham Book"/>
        </w:rPr>
        <w:t>decade</w:t>
      </w:r>
      <w:r w:rsidRPr="003B536A">
        <w:rPr>
          <w:rFonts w:ascii="Gotham Book" w:hAnsi="Gotham Book"/>
        </w:rPr>
        <w:t xml:space="preserve">s passed before </w:t>
      </w:r>
      <w:r w:rsidR="00F06185" w:rsidRPr="003B536A">
        <w:rPr>
          <w:rFonts w:ascii="Gotham Book" w:hAnsi="Gotham Book"/>
        </w:rPr>
        <w:t>anyone</w:t>
      </w:r>
      <w:r w:rsidRPr="003B536A">
        <w:rPr>
          <w:rFonts w:ascii="Gotham Book" w:hAnsi="Gotham Book"/>
        </w:rPr>
        <w:t xml:space="preserve"> other th</w:t>
      </w:r>
      <w:r w:rsidR="00F06185">
        <w:rPr>
          <w:rFonts w:ascii="Gotham Book" w:hAnsi="Gotham Book"/>
        </w:rPr>
        <w:t>an</w:t>
      </w:r>
      <w:r w:rsidRPr="003B536A">
        <w:rPr>
          <w:rFonts w:ascii="Gotham Book" w:hAnsi="Gotham Book"/>
        </w:rPr>
        <w:t xml:space="preserve"> white male citizens were able to freely hold office or participate in the political process in America. As time progressed</w:t>
      </w:r>
      <w:r>
        <w:rPr>
          <w:rFonts w:ascii="Gotham Book" w:hAnsi="Gotham Book"/>
        </w:rPr>
        <w:t>,</w:t>
      </w:r>
      <w:r w:rsidRPr="003B536A">
        <w:rPr>
          <w:rFonts w:ascii="Gotham Book" w:hAnsi="Gotham Book"/>
        </w:rPr>
        <w:t xml:space="preserve"> citizens advocated for the protection of voting rights and political participation for minorities and women. Today we see diversity in representation across </w:t>
      </w:r>
      <w:r>
        <w:rPr>
          <w:rFonts w:ascii="Gotham Book" w:hAnsi="Gotham Book"/>
        </w:rPr>
        <w:t xml:space="preserve">many </w:t>
      </w:r>
      <w:r w:rsidRPr="003B536A">
        <w:rPr>
          <w:rFonts w:ascii="Gotham Book" w:hAnsi="Gotham Book"/>
        </w:rPr>
        <w:t xml:space="preserve">levels of government. </w:t>
      </w:r>
    </w:p>
    <w:p w14:paraId="409BAD19" w14:textId="77777777" w:rsidR="00B939A5" w:rsidRDefault="00B939A5" w:rsidP="00D947B3">
      <w:pPr>
        <w:rPr>
          <w:rFonts w:ascii="Gotham Book" w:hAnsi="Gotham Book"/>
        </w:rPr>
      </w:pPr>
    </w:p>
    <w:p w14:paraId="4C01DAF8" w14:textId="03B52632" w:rsidR="007C30D0" w:rsidRDefault="003B536A" w:rsidP="00D947B3">
      <w:pPr>
        <w:rPr>
          <w:rFonts w:ascii="Gotham Book" w:hAnsi="Gotham Book"/>
        </w:rPr>
      </w:pPr>
      <w:r w:rsidRPr="003B536A">
        <w:rPr>
          <w:rFonts w:ascii="Gotham Book" w:hAnsi="Gotham Book"/>
        </w:rPr>
        <w:t>This enrichment activity will allow students to investigate their own community’s leadership, to analyze the level of diversity in representation of various demographics (</w:t>
      </w:r>
      <w:proofErr w:type="gramStart"/>
      <w:r w:rsidRPr="003B536A">
        <w:rPr>
          <w:rFonts w:ascii="Gotham Book" w:hAnsi="Gotham Book"/>
        </w:rPr>
        <w:t>i.e.</w:t>
      </w:r>
      <w:proofErr w:type="gramEnd"/>
      <w:r w:rsidRPr="003B536A">
        <w:rPr>
          <w:rFonts w:ascii="Gotham Book" w:hAnsi="Gotham Book"/>
        </w:rPr>
        <w:t xml:space="preserve"> by race/ethnicity, gender, disability, etc.). The goal of this enrichment exercise is for students to understand how the post-Reconstruction political climate prevented political participation by non-white male citizens, but also to analyze the ways in which circumstances have evolved in their communities</w:t>
      </w:r>
      <w:r w:rsidR="007C30D0" w:rsidRPr="007C30D0">
        <w:rPr>
          <w:rFonts w:ascii="Gotham Book" w:hAnsi="Gotham Book"/>
        </w:rPr>
        <w:t xml:space="preserve">.  </w:t>
      </w:r>
    </w:p>
    <w:p w14:paraId="68AD0BE1" w14:textId="3CE8DA0C" w:rsidR="00D947B3" w:rsidRPr="00BE1A72" w:rsidRDefault="00B138DC" w:rsidP="00D947B3">
      <w:pPr>
        <w:rPr>
          <w:rFonts w:ascii="Gotham Book" w:hAnsi="Gotham Book"/>
        </w:rPr>
      </w:pPr>
      <w:r w:rsidRPr="00BE1A72">
        <w:rPr>
          <w:rFonts w:ascii="Gotham Book" w:hAnsi="Gotham Book"/>
        </w:rPr>
        <w:t xml:space="preserve"> </w:t>
      </w:r>
    </w:p>
    <w:p w14:paraId="4C4B497C" w14:textId="77777777" w:rsidR="00D947B3" w:rsidRPr="00BE1A72" w:rsidRDefault="00D947B3" w:rsidP="00D947B3">
      <w:pPr>
        <w:pStyle w:val="Heading3"/>
        <w:rPr>
          <w:rFonts w:ascii="Gotham Book" w:hAnsi="Gotham Book"/>
          <w:b/>
          <w:color w:val="auto"/>
        </w:rPr>
      </w:pPr>
      <w:r w:rsidRPr="00BE1A72">
        <w:rPr>
          <w:rFonts w:ascii="Gotham Book" w:hAnsi="Gotham Book"/>
          <w:b/>
          <w:color w:val="auto"/>
        </w:rPr>
        <w:t>Essential Questions</w:t>
      </w:r>
    </w:p>
    <w:p w14:paraId="241FC883" w14:textId="4ADFD77C" w:rsidR="00B91D20" w:rsidRPr="007C30D0" w:rsidRDefault="007C30D0" w:rsidP="00D264B7">
      <w:pPr>
        <w:pStyle w:val="ListParagraph"/>
        <w:widowControl w:val="0"/>
        <w:numPr>
          <w:ilvl w:val="0"/>
          <w:numId w:val="11"/>
        </w:numPr>
        <w:spacing w:before="200"/>
        <w:rPr>
          <w:rFonts w:ascii="Gotham Book" w:hAnsi="Gotham Book"/>
        </w:rPr>
      </w:pPr>
      <w:r w:rsidRPr="007C30D0">
        <w:rPr>
          <w:rFonts w:ascii="Gotham Book" w:eastAsia="Times New Roman" w:hAnsi="Gotham Book" w:cstheme="majorHAnsi"/>
          <w:color w:val="0E101A"/>
        </w:rPr>
        <w:t xml:space="preserve">How did </w:t>
      </w:r>
      <w:r w:rsidR="00D51C34" w:rsidRPr="003B536A">
        <w:rPr>
          <w:rFonts w:ascii="Gotham Book" w:hAnsi="Gotham Book"/>
        </w:rPr>
        <w:t xml:space="preserve">the post-Reconstruction political climate prevent </w:t>
      </w:r>
      <w:r w:rsidR="00D51C34">
        <w:rPr>
          <w:rFonts w:ascii="Gotham Book" w:hAnsi="Gotham Book"/>
        </w:rPr>
        <w:t xml:space="preserve">or limit </w:t>
      </w:r>
      <w:r w:rsidR="00D51C34" w:rsidRPr="003B536A">
        <w:rPr>
          <w:rFonts w:ascii="Gotham Book" w:hAnsi="Gotham Book"/>
        </w:rPr>
        <w:t>political participation by non-white male citizens</w:t>
      </w:r>
      <w:r w:rsidR="00B91D20" w:rsidRPr="007C30D0">
        <w:rPr>
          <w:rFonts w:ascii="Gotham Book" w:hAnsi="Gotham Book"/>
        </w:rPr>
        <w:t>?</w:t>
      </w:r>
    </w:p>
    <w:p w14:paraId="299EE22A" w14:textId="67E9CE27" w:rsidR="00B91D20" w:rsidRDefault="00B91D20" w:rsidP="00B91D20">
      <w:pPr>
        <w:pStyle w:val="NoSpacing"/>
        <w:rPr>
          <w:rFonts w:ascii="Gotham Book" w:hAnsi="Gotham Book"/>
          <w:sz w:val="24"/>
          <w:szCs w:val="24"/>
        </w:rPr>
      </w:pPr>
    </w:p>
    <w:p w14:paraId="160854EF" w14:textId="1F55620A" w:rsidR="00D947B3" w:rsidRPr="00B91D20" w:rsidRDefault="00D947B3" w:rsidP="00B91D20">
      <w:pPr>
        <w:pStyle w:val="NoSpacing"/>
        <w:rPr>
          <w:rFonts w:ascii="Gotham Book" w:hAnsi="Gotham Book"/>
          <w:i/>
          <w:sz w:val="24"/>
          <w:szCs w:val="24"/>
        </w:rPr>
      </w:pPr>
      <w:r w:rsidRPr="00B91D20">
        <w:rPr>
          <w:rFonts w:ascii="Gotham Book" w:hAnsi="Gotham Book"/>
          <w:i/>
          <w:sz w:val="24"/>
          <w:szCs w:val="24"/>
        </w:rPr>
        <w:t xml:space="preserve">Table </w:t>
      </w:r>
      <w:r w:rsidRPr="00B91D20">
        <w:rPr>
          <w:rFonts w:ascii="Gotham Book" w:hAnsi="Gotham Book"/>
          <w:i/>
          <w:sz w:val="24"/>
          <w:szCs w:val="24"/>
        </w:rPr>
        <w:fldChar w:fldCharType="begin"/>
      </w:r>
      <w:r w:rsidRPr="00B91D20">
        <w:rPr>
          <w:rFonts w:ascii="Gotham Book" w:hAnsi="Gotham Book"/>
          <w:i/>
          <w:sz w:val="24"/>
          <w:szCs w:val="24"/>
        </w:rPr>
        <w:instrText xml:space="preserve"> SEQ Table \* ARABIC </w:instrText>
      </w:r>
      <w:r w:rsidRPr="00B91D20">
        <w:rPr>
          <w:rFonts w:ascii="Gotham Book" w:hAnsi="Gotham Book"/>
          <w:i/>
          <w:sz w:val="24"/>
          <w:szCs w:val="24"/>
        </w:rPr>
        <w:fldChar w:fldCharType="separate"/>
      </w:r>
      <w:r w:rsidR="003A6B0A" w:rsidRPr="00B91D20">
        <w:rPr>
          <w:rFonts w:ascii="Gotham Book" w:hAnsi="Gotham Book"/>
          <w:i/>
          <w:noProof/>
          <w:sz w:val="24"/>
          <w:szCs w:val="24"/>
        </w:rPr>
        <w:t>1</w:t>
      </w:r>
      <w:r w:rsidRPr="00B91D20">
        <w:rPr>
          <w:rFonts w:ascii="Gotham Book" w:hAnsi="Gotham Book"/>
          <w:i/>
          <w:noProof/>
          <w:sz w:val="24"/>
          <w:szCs w:val="24"/>
        </w:rPr>
        <w:fldChar w:fldCharType="end"/>
      </w:r>
      <w:r w:rsidRPr="00B91D20">
        <w:rPr>
          <w:rFonts w:ascii="Gotham Book" w:hAnsi="Gotham Book"/>
          <w:i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1"/>
        <w:gridCol w:w="4385"/>
        <w:gridCol w:w="2784"/>
      </w:tblGrid>
      <w:tr w:rsidR="00D947B3" w:rsidRPr="00BE1A72" w14:paraId="4C79D47A" w14:textId="77777777" w:rsidTr="00D45EE9">
        <w:trPr>
          <w:cantSplit/>
          <w:trHeight w:val="630"/>
          <w:tblHeader/>
        </w:trPr>
        <w:tc>
          <w:tcPr>
            <w:tcW w:w="1166" w:type="pct"/>
            <w:vAlign w:val="center"/>
          </w:tcPr>
          <w:p w14:paraId="58AF22AC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D947B3" w:rsidRPr="00BE1A72" w14:paraId="5D8D75C0" w14:textId="77777777" w:rsidTr="00B939A5">
        <w:trPr>
          <w:trHeight w:val="2411"/>
        </w:trPr>
        <w:tc>
          <w:tcPr>
            <w:tcW w:w="1166" w:type="pct"/>
          </w:tcPr>
          <w:p w14:paraId="78D93272" w14:textId="0E1C2461" w:rsidR="00D947B3" w:rsidRPr="000527EB" w:rsidRDefault="00D51C34" w:rsidP="007403F0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Research Guide</w:t>
            </w:r>
            <w:r w:rsidR="00D947B3" w:rsidRPr="000527EB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5" w:type="pct"/>
          </w:tcPr>
          <w:p w14:paraId="6B99963D" w14:textId="77777777" w:rsidR="00B939A5" w:rsidRPr="00B939A5" w:rsidRDefault="00B939A5" w:rsidP="00B939A5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939A5">
              <w:rPr>
                <w:rFonts w:ascii="Gotham Book" w:hAnsi="Gotham Book"/>
                <w:color w:val="auto"/>
                <w:sz w:val="24"/>
                <w:szCs w:val="24"/>
              </w:rPr>
              <w:t xml:space="preserve">Provide students with a printed copy of the research guide to assist them in conducting online research about their local government. </w:t>
            </w:r>
          </w:p>
          <w:p w14:paraId="4FEF9C33" w14:textId="72DAE735" w:rsidR="00D264B7" w:rsidRDefault="00B939A5" w:rsidP="00B939A5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939A5">
              <w:rPr>
                <w:rFonts w:ascii="Gotham Book" w:hAnsi="Gotham Book"/>
                <w:color w:val="auto"/>
                <w:sz w:val="24"/>
                <w:szCs w:val="24"/>
              </w:rPr>
              <w:t>Student</w:t>
            </w:r>
            <w:r w:rsidR="00D95C85">
              <w:rPr>
                <w:rFonts w:ascii="Gotham Book" w:hAnsi="Gotham Book"/>
                <w:color w:val="auto"/>
                <w:sz w:val="24"/>
                <w:szCs w:val="24"/>
              </w:rPr>
              <w:t>s</w:t>
            </w:r>
            <w:r w:rsidRPr="00B939A5">
              <w:rPr>
                <w:rFonts w:ascii="Gotham Book" w:hAnsi="Gotham Book"/>
                <w:color w:val="auto"/>
                <w:sz w:val="24"/>
                <w:szCs w:val="24"/>
              </w:rPr>
              <w:t xml:space="preserve"> should be encouraged to present their findings to the class in a format of their choice (presentation, display, graphs, etc.)</w:t>
            </w:r>
          </w:p>
          <w:p w14:paraId="32C4672F" w14:textId="77777777" w:rsidR="00262666" w:rsidRDefault="00262666" w:rsidP="00D264B7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54EF2365" w14:textId="2BA0B940" w:rsidR="00D947B3" w:rsidRPr="00B91D20" w:rsidRDefault="00D947B3" w:rsidP="00D264B7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B91D20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</w:p>
        </w:tc>
        <w:tc>
          <w:tcPr>
            <w:tcW w:w="1489" w:type="pct"/>
          </w:tcPr>
          <w:p w14:paraId="20EAB38C" w14:textId="234DD5D0" w:rsidR="00A7099B" w:rsidRPr="00E34791" w:rsidRDefault="00A7099B" w:rsidP="00A7099B">
            <w:pPr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</w:pPr>
            <w:r w:rsidRPr="00E34791"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  <w:t>7.</w:t>
            </w:r>
            <w:r w:rsidR="00B939A5"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  <w:t>5</w:t>
            </w:r>
            <w:r w:rsidRPr="00E34791"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  <w:t>(</w:t>
            </w:r>
            <w:r w:rsidR="00262666"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  <w:t>D</w:t>
            </w:r>
            <w:r w:rsidRPr="00E34791">
              <w:rPr>
                <w:rFonts w:ascii="Gotham Book" w:hAnsi="Gotham Book"/>
                <w:color w:val="auto"/>
                <w:sz w:val="24"/>
                <w:szCs w:val="24"/>
                <w:lang w:val="es-419"/>
              </w:rPr>
              <w:t xml:space="preserve">) </w:t>
            </w:r>
          </w:p>
          <w:p w14:paraId="197CA332" w14:textId="18B633B7" w:rsidR="00D947B3" w:rsidRPr="00BE1A72" w:rsidRDefault="00D947B3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451C5FC4" w14:textId="77777777" w:rsidR="00D24D1B" w:rsidRPr="00BE1A72" w:rsidRDefault="00D24D1B" w:rsidP="00B939A5">
      <w:pPr>
        <w:rPr>
          <w:rFonts w:ascii="Gotham Book" w:hAnsi="Gotham Book"/>
        </w:rPr>
      </w:pPr>
      <w:bookmarkStart w:id="3" w:name="_83p6alrytsd1" w:colFirst="0" w:colLast="0"/>
      <w:bookmarkEnd w:id="3"/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E3EF" w14:textId="77777777" w:rsidR="00150CD2" w:rsidRDefault="00150CD2" w:rsidP="006D1BC9">
      <w:r>
        <w:separator/>
      </w:r>
    </w:p>
  </w:endnote>
  <w:endnote w:type="continuationSeparator" w:id="0">
    <w:p w14:paraId="6030F271" w14:textId="77777777" w:rsidR="00150CD2" w:rsidRDefault="00150CD2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E9F2" w14:textId="77777777" w:rsidR="00150CD2" w:rsidRDefault="00150CD2" w:rsidP="006D1BC9">
      <w:r>
        <w:separator/>
      </w:r>
    </w:p>
  </w:footnote>
  <w:footnote w:type="continuationSeparator" w:id="0">
    <w:p w14:paraId="45DE9132" w14:textId="77777777" w:rsidR="00150CD2" w:rsidRDefault="00150CD2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1623"/>
    <w:rsid w:val="000326F7"/>
    <w:rsid w:val="00042CBD"/>
    <w:rsid w:val="00044C34"/>
    <w:rsid w:val="000527EB"/>
    <w:rsid w:val="00053440"/>
    <w:rsid w:val="000576AC"/>
    <w:rsid w:val="000927DC"/>
    <w:rsid w:val="000D67A5"/>
    <w:rsid w:val="000E591A"/>
    <w:rsid w:val="000F610E"/>
    <w:rsid w:val="00105BD6"/>
    <w:rsid w:val="00116062"/>
    <w:rsid w:val="001318BD"/>
    <w:rsid w:val="00144D3A"/>
    <w:rsid w:val="00150CD2"/>
    <w:rsid w:val="00154324"/>
    <w:rsid w:val="001666F4"/>
    <w:rsid w:val="00166F81"/>
    <w:rsid w:val="00187C07"/>
    <w:rsid w:val="001E6A60"/>
    <w:rsid w:val="00205BBE"/>
    <w:rsid w:val="002211F5"/>
    <w:rsid w:val="00242B3A"/>
    <w:rsid w:val="00262666"/>
    <w:rsid w:val="00270A8E"/>
    <w:rsid w:val="002B118A"/>
    <w:rsid w:val="002C55B5"/>
    <w:rsid w:val="002D547A"/>
    <w:rsid w:val="002D7917"/>
    <w:rsid w:val="002E10BD"/>
    <w:rsid w:val="002E5F09"/>
    <w:rsid w:val="003007BC"/>
    <w:rsid w:val="00310D4C"/>
    <w:rsid w:val="00316337"/>
    <w:rsid w:val="0032725B"/>
    <w:rsid w:val="0034467F"/>
    <w:rsid w:val="00351138"/>
    <w:rsid w:val="00353D9A"/>
    <w:rsid w:val="00357E7A"/>
    <w:rsid w:val="0037687D"/>
    <w:rsid w:val="003A6B0A"/>
    <w:rsid w:val="003B536A"/>
    <w:rsid w:val="003C70EE"/>
    <w:rsid w:val="003D5AA6"/>
    <w:rsid w:val="004A1101"/>
    <w:rsid w:val="004A4767"/>
    <w:rsid w:val="004F181D"/>
    <w:rsid w:val="004F59CD"/>
    <w:rsid w:val="00510DDD"/>
    <w:rsid w:val="00513EA0"/>
    <w:rsid w:val="0052627A"/>
    <w:rsid w:val="005655EC"/>
    <w:rsid w:val="00582781"/>
    <w:rsid w:val="00597AC5"/>
    <w:rsid w:val="005C5341"/>
    <w:rsid w:val="006203BD"/>
    <w:rsid w:val="006220B3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E66E6"/>
    <w:rsid w:val="006F7E8E"/>
    <w:rsid w:val="0070655F"/>
    <w:rsid w:val="00711078"/>
    <w:rsid w:val="00714361"/>
    <w:rsid w:val="0076787A"/>
    <w:rsid w:val="0077045D"/>
    <w:rsid w:val="00772AAF"/>
    <w:rsid w:val="00777189"/>
    <w:rsid w:val="007C1B72"/>
    <w:rsid w:val="007C30D0"/>
    <w:rsid w:val="007E25CD"/>
    <w:rsid w:val="007F59C1"/>
    <w:rsid w:val="008159B8"/>
    <w:rsid w:val="008316F7"/>
    <w:rsid w:val="008335C0"/>
    <w:rsid w:val="00834749"/>
    <w:rsid w:val="00850454"/>
    <w:rsid w:val="0085141B"/>
    <w:rsid w:val="00854EEE"/>
    <w:rsid w:val="00870D98"/>
    <w:rsid w:val="008727DC"/>
    <w:rsid w:val="008A6BCC"/>
    <w:rsid w:val="008B5D80"/>
    <w:rsid w:val="008E52BF"/>
    <w:rsid w:val="008F5949"/>
    <w:rsid w:val="00921002"/>
    <w:rsid w:val="00935E96"/>
    <w:rsid w:val="00944A36"/>
    <w:rsid w:val="009A6893"/>
    <w:rsid w:val="009A761B"/>
    <w:rsid w:val="009E7A29"/>
    <w:rsid w:val="009F1125"/>
    <w:rsid w:val="009F33CD"/>
    <w:rsid w:val="00A30BEC"/>
    <w:rsid w:val="00A44C73"/>
    <w:rsid w:val="00A526AF"/>
    <w:rsid w:val="00A52B9F"/>
    <w:rsid w:val="00A7099B"/>
    <w:rsid w:val="00A7573D"/>
    <w:rsid w:val="00A834EC"/>
    <w:rsid w:val="00AC54A0"/>
    <w:rsid w:val="00AF265F"/>
    <w:rsid w:val="00B07CA0"/>
    <w:rsid w:val="00B138DC"/>
    <w:rsid w:val="00B26A02"/>
    <w:rsid w:val="00B413D5"/>
    <w:rsid w:val="00B74054"/>
    <w:rsid w:val="00B91D20"/>
    <w:rsid w:val="00B939A5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264B7"/>
    <w:rsid w:val="00D40CCB"/>
    <w:rsid w:val="00D45EE9"/>
    <w:rsid w:val="00D51C34"/>
    <w:rsid w:val="00D57368"/>
    <w:rsid w:val="00D84EE7"/>
    <w:rsid w:val="00D947B3"/>
    <w:rsid w:val="00D95C85"/>
    <w:rsid w:val="00D9602C"/>
    <w:rsid w:val="00DA0188"/>
    <w:rsid w:val="00DB49DD"/>
    <w:rsid w:val="00DC5709"/>
    <w:rsid w:val="00DC6D22"/>
    <w:rsid w:val="00E03A30"/>
    <w:rsid w:val="00E138A4"/>
    <w:rsid w:val="00E30847"/>
    <w:rsid w:val="00E34791"/>
    <w:rsid w:val="00E4218F"/>
    <w:rsid w:val="00E449B2"/>
    <w:rsid w:val="00E6015C"/>
    <w:rsid w:val="00E7357E"/>
    <w:rsid w:val="00EA6120"/>
    <w:rsid w:val="00F01380"/>
    <w:rsid w:val="00F06185"/>
    <w:rsid w:val="00F07558"/>
    <w:rsid w:val="00F46D40"/>
    <w:rsid w:val="00F5582D"/>
    <w:rsid w:val="00F711F8"/>
    <w:rsid w:val="00F75DC6"/>
    <w:rsid w:val="00F80DB7"/>
    <w:rsid w:val="00F861BF"/>
    <w:rsid w:val="00FA4F84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2021-07-06T16:11:00Z</cp:lastPrinted>
  <dcterms:created xsi:type="dcterms:W3CDTF">2022-05-12T14:59:00Z</dcterms:created>
  <dcterms:modified xsi:type="dcterms:W3CDTF">2022-05-12T14:59:00Z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