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104FA" w14:textId="66176316" w:rsidR="0044714D" w:rsidRPr="002A5700" w:rsidRDefault="0044714D" w:rsidP="0044714D">
      <w:pPr>
        <w:spacing w:after="0" w:line="240" w:lineRule="auto"/>
        <w:jc w:val="center"/>
        <w:rPr>
          <w:rStyle w:val="Strong"/>
          <w:rFonts w:ascii="Gotham Book" w:hAnsi="Gotham Book"/>
          <w:i/>
          <w:iCs/>
          <w:color w:val="747474" w:themeColor="background2" w:themeShade="80"/>
          <w:sz w:val="32"/>
          <w:szCs w:val="22"/>
          <w:lang w:val="es-MX"/>
        </w:rPr>
      </w:pPr>
      <w:r w:rsidRPr="002A5700">
        <w:rPr>
          <w:rStyle w:val="Strong"/>
          <w:rFonts w:ascii="Gotham Book" w:hAnsi="Gotham Book"/>
          <w:b w:val="0"/>
          <w:bCs w:val="0"/>
          <w:color w:val="000000" w:themeColor="text1"/>
          <w:sz w:val="48"/>
          <w:szCs w:val="18"/>
          <w:lang w:val="es-MX"/>
        </w:rPr>
        <w:t xml:space="preserve">Notas Guiadas de Reconstrucción </w:t>
      </w:r>
      <w:r w:rsidRPr="002A5700">
        <w:rPr>
          <w:rStyle w:val="Strong"/>
          <w:rFonts w:ascii="Gotham Book" w:hAnsi="Gotham Book"/>
          <w:i/>
          <w:iCs/>
          <w:color w:val="747474" w:themeColor="background2" w:themeShade="80"/>
          <w:sz w:val="44"/>
          <w:szCs w:val="44"/>
          <w:lang w:val="es-MX"/>
        </w:rPr>
        <w:t>Nivel de curso</w:t>
      </w:r>
    </w:p>
    <w:p w14:paraId="7C08C45B" w14:textId="77777777" w:rsidR="0044714D" w:rsidRPr="008D7B34" w:rsidRDefault="0044714D" w:rsidP="0044714D">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7761D995" w14:textId="77777777" w:rsidR="0044714D" w:rsidRPr="008D7B34" w:rsidRDefault="0044714D" w:rsidP="0044714D">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44714D" w:rsidRPr="008D7B34" w14:paraId="6B87E1E2" w14:textId="77777777" w:rsidTr="001D1FFC">
        <w:trPr>
          <w:trHeight w:val="511"/>
        </w:trPr>
        <w:tc>
          <w:tcPr>
            <w:tcW w:w="1023" w:type="dxa"/>
            <w:tcBorders>
              <w:top w:val="nil"/>
              <w:left w:val="nil"/>
              <w:bottom w:val="nil"/>
              <w:right w:val="single" w:sz="4" w:space="0" w:color="auto"/>
            </w:tcBorders>
            <w:vAlign w:val="bottom"/>
          </w:tcPr>
          <w:p w14:paraId="7FE51326" w14:textId="77777777" w:rsidR="0044714D" w:rsidRPr="008D7B34" w:rsidRDefault="0044714D" w:rsidP="001D1FFC">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21C99E9" w14:textId="77777777" w:rsidR="0044714D" w:rsidRPr="008D7B34" w:rsidRDefault="0044714D" w:rsidP="001D1FFC">
            <w:pPr>
              <w:rPr>
                <w:rFonts w:ascii="Gotham Book" w:hAnsi="Gotham Book"/>
              </w:rPr>
            </w:pPr>
          </w:p>
        </w:tc>
        <w:tc>
          <w:tcPr>
            <w:tcW w:w="875" w:type="dxa"/>
            <w:tcBorders>
              <w:top w:val="nil"/>
              <w:left w:val="single" w:sz="4" w:space="0" w:color="auto"/>
              <w:bottom w:val="nil"/>
              <w:right w:val="single" w:sz="4" w:space="0" w:color="auto"/>
            </w:tcBorders>
            <w:vAlign w:val="bottom"/>
          </w:tcPr>
          <w:p w14:paraId="6E4931EB" w14:textId="77777777" w:rsidR="0044714D" w:rsidRPr="008D7B34" w:rsidRDefault="0044714D" w:rsidP="001D1FFC">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090D0002" w14:textId="77777777" w:rsidR="0044714D" w:rsidRPr="008D7B34" w:rsidRDefault="0044714D" w:rsidP="001D1FFC">
            <w:pPr>
              <w:rPr>
                <w:rFonts w:ascii="Gotham Book" w:hAnsi="Gotham Book"/>
              </w:rPr>
            </w:pPr>
          </w:p>
        </w:tc>
        <w:tc>
          <w:tcPr>
            <w:tcW w:w="1071" w:type="dxa"/>
            <w:tcBorders>
              <w:top w:val="nil"/>
              <w:left w:val="single" w:sz="4" w:space="0" w:color="auto"/>
              <w:bottom w:val="nil"/>
              <w:right w:val="single" w:sz="4" w:space="0" w:color="auto"/>
            </w:tcBorders>
            <w:vAlign w:val="bottom"/>
          </w:tcPr>
          <w:p w14:paraId="52C5F51D" w14:textId="77777777" w:rsidR="0044714D" w:rsidRPr="008D7B34" w:rsidRDefault="0044714D" w:rsidP="001D1FFC">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F592FB5" w14:textId="77777777" w:rsidR="0044714D" w:rsidRPr="008D7B34" w:rsidRDefault="0044714D" w:rsidP="001D1FFC">
            <w:pPr>
              <w:rPr>
                <w:rFonts w:ascii="Gotham Book" w:hAnsi="Gotham Book"/>
              </w:rPr>
            </w:pPr>
          </w:p>
        </w:tc>
      </w:tr>
    </w:tbl>
    <w:p w14:paraId="56F17E9B" w14:textId="77777777" w:rsidR="0044714D" w:rsidRDefault="0044714D" w:rsidP="0044714D"/>
    <w:tbl>
      <w:tblPr>
        <w:tblStyle w:val="TableGrid"/>
        <w:tblW w:w="0" w:type="auto"/>
        <w:tblLook w:val="04A0" w:firstRow="1" w:lastRow="0" w:firstColumn="1" w:lastColumn="0" w:noHBand="0" w:noVBand="1"/>
      </w:tblPr>
      <w:tblGrid>
        <w:gridCol w:w="9350"/>
      </w:tblGrid>
      <w:tr w:rsidR="0044714D" w:rsidRPr="002A5700" w14:paraId="6309A6FD" w14:textId="77777777" w:rsidTr="001D1FFC">
        <w:tc>
          <w:tcPr>
            <w:tcW w:w="9350" w:type="dxa"/>
            <w:shd w:val="clear" w:color="auto" w:fill="D9D9D9" w:themeFill="background1" w:themeFillShade="D9"/>
          </w:tcPr>
          <w:p w14:paraId="0992E28B" w14:textId="77777777" w:rsidR="0044714D" w:rsidRPr="002A5700" w:rsidRDefault="0044714D" w:rsidP="001D1FFC">
            <w:pPr>
              <w:jc w:val="center"/>
              <w:rPr>
                <w:rFonts w:ascii="Gotham Book" w:hAnsi="Gotham Book"/>
                <w:b/>
                <w:bCs/>
                <w:sz w:val="28"/>
                <w:szCs w:val="32"/>
                <w:lang w:val="es-MX"/>
              </w:rPr>
            </w:pPr>
            <w:r w:rsidRPr="002A5700">
              <w:rPr>
                <w:rFonts w:ascii="Gotham Book" w:hAnsi="Gotham Book"/>
                <w:b/>
                <w:bCs/>
                <w:sz w:val="28"/>
                <w:szCs w:val="32"/>
                <w:lang w:val="es-MX"/>
              </w:rPr>
              <w:t>El asesinato de Abraham Lincoln</w:t>
            </w:r>
          </w:p>
        </w:tc>
      </w:tr>
    </w:tbl>
    <w:p w14:paraId="04583678" w14:textId="77777777" w:rsidR="0044714D" w:rsidRPr="002A5700" w:rsidRDefault="0044714D" w:rsidP="0044714D">
      <w:pPr>
        <w:rPr>
          <w:rFonts w:ascii="Gotham Book" w:hAnsi="Gotham Book"/>
          <w:sz w:val="2"/>
          <w:szCs w:val="2"/>
          <w:lang w:val="es-MX"/>
        </w:rPr>
      </w:pPr>
    </w:p>
    <w:tbl>
      <w:tblPr>
        <w:tblStyle w:val="TableGrid"/>
        <w:tblW w:w="0" w:type="auto"/>
        <w:tblLook w:val="04A0" w:firstRow="1" w:lastRow="0" w:firstColumn="1" w:lastColumn="0" w:noHBand="0" w:noVBand="1"/>
      </w:tblPr>
      <w:tblGrid>
        <w:gridCol w:w="4045"/>
        <w:gridCol w:w="5305"/>
      </w:tblGrid>
      <w:tr w:rsidR="0044714D" w14:paraId="75508FAD" w14:textId="77777777" w:rsidTr="001D1FFC">
        <w:trPr>
          <w:trHeight w:val="3581"/>
        </w:trPr>
        <w:tc>
          <w:tcPr>
            <w:tcW w:w="4045" w:type="dxa"/>
          </w:tcPr>
          <w:p w14:paraId="472E450D" w14:textId="77777777" w:rsidR="0072564D" w:rsidRPr="002A5700" w:rsidRDefault="0072564D" w:rsidP="001D1FFC">
            <w:pPr>
              <w:numPr>
                <w:ilvl w:val="0"/>
                <w:numId w:val="1"/>
              </w:numPr>
              <w:spacing w:line="276" w:lineRule="auto"/>
              <w:rPr>
                <w:rFonts w:ascii="Gotham Book" w:hAnsi="Gotham Book"/>
                <w:lang w:val="es-MX"/>
              </w:rPr>
            </w:pPr>
            <w:r w:rsidRPr="002A5700">
              <w:rPr>
                <w:rFonts w:ascii="Gotham Book" w:hAnsi="Gotham Book"/>
                <w:lang w:val="es-MX"/>
              </w:rPr>
              <w:t>Lincoln fue elegido para un segundo mandato como presidente en noviembre de 1864.</w:t>
            </w:r>
          </w:p>
          <w:p w14:paraId="551BEB0C" w14:textId="77777777" w:rsidR="0072564D" w:rsidRPr="002A5700" w:rsidRDefault="0072564D" w:rsidP="001D1FFC">
            <w:pPr>
              <w:numPr>
                <w:ilvl w:val="0"/>
                <w:numId w:val="1"/>
              </w:numPr>
              <w:spacing w:line="276" w:lineRule="auto"/>
              <w:rPr>
                <w:rFonts w:ascii="Gotham Book" w:hAnsi="Gotham Book"/>
                <w:lang w:val="es-MX"/>
              </w:rPr>
            </w:pPr>
            <w:r w:rsidRPr="002A5700">
              <w:rPr>
                <w:rFonts w:ascii="Gotham Book" w:hAnsi="Gotham Book"/>
                <w:lang w:val="es-MX"/>
              </w:rPr>
              <w:t>El general confederado Robert E. Lee se rindió el 9 de abril de 1865</w:t>
            </w:r>
          </w:p>
          <w:p w14:paraId="2B1517B5" w14:textId="77777777" w:rsidR="0072564D" w:rsidRPr="002A5700" w:rsidRDefault="0072564D" w:rsidP="001D1FFC">
            <w:pPr>
              <w:numPr>
                <w:ilvl w:val="0"/>
                <w:numId w:val="1"/>
              </w:numPr>
              <w:spacing w:line="276" w:lineRule="auto"/>
              <w:rPr>
                <w:rFonts w:ascii="Gotham Book" w:hAnsi="Gotham Book"/>
                <w:lang w:val="es-MX"/>
              </w:rPr>
            </w:pPr>
            <w:r w:rsidRPr="002A5700">
              <w:rPr>
                <w:rFonts w:ascii="Gotham Book" w:hAnsi="Gotham Book"/>
                <w:lang w:val="es-MX"/>
              </w:rPr>
              <w:t>Lincoln fue asesinado el 15 de abril de 1865.</w:t>
            </w:r>
          </w:p>
          <w:p w14:paraId="633B4741" w14:textId="77777777" w:rsidR="0044714D" w:rsidRPr="002A5700" w:rsidRDefault="0072564D" w:rsidP="001D1FFC">
            <w:pPr>
              <w:numPr>
                <w:ilvl w:val="0"/>
                <w:numId w:val="1"/>
              </w:numPr>
              <w:spacing w:line="276" w:lineRule="auto"/>
              <w:rPr>
                <w:lang w:val="es-MX"/>
              </w:rPr>
            </w:pPr>
            <w:r w:rsidRPr="002A5700">
              <w:rPr>
                <w:rFonts w:ascii="Gotham Book" w:hAnsi="Gotham Book"/>
                <w:lang w:val="es-MX"/>
              </w:rPr>
              <w:t>El vicepresidente Andrew Johnson (sureño) juró el cargo como presidente.</w:t>
            </w:r>
          </w:p>
        </w:tc>
        <w:tc>
          <w:tcPr>
            <w:tcW w:w="5305" w:type="dxa"/>
          </w:tcPr>
          <w:p w14:paraId="33B65BCE" w14:textId="488C4790" w:rsidR="0044714D" w:rsidRPr="002A5700" w:rsidRDefault="0044714D" w:rsidP="001D1FFC">
            <w:pPr>
              <w:pStyle w:val="ListParagraph"/>
              <w:numPr>
                <w:ilvl w:val="0"/>
                <w:numId w:val="2"/>
              </w:numPr>
              <w:rPr>
                <w:rFonts w:ascii="Gotham Book" w:hAnsi="Gotham Book"/>
                <w:lang w:val="es-MX"/>
              </w:rPr>
            </w:pPr>
            <w:r w:rsidRPr="002A5700">
              <w:rPr>
                <w:rFonts w:ascii="Gotham Book" w:hAnsi="Gotham Book"/>
                <w:lang w:val="es-MX"/>
              </w:rPr>
              <w:t>¿Cómo prevé que el presidente Andrew Johnson podría abordar la Reconstrucción del Sur?</w:t>
            </w:r>
          </w:p>
          <w:p w14:paraId="79DB34DE" w14:textId="77777777" w:rsidR="0044714D" w:rsidRPr="002A5700" w:rsidRDefault="0044714D" w:rsidP="0044714D">
            <w:pPr>
              <w:rPr>
                <w:rFonts w:ascii="Gotham Book" w:hAnsi="Gotham Book"/>
                <w:sz w:val="8"/>
                <w:szCs w:val="8"/>
                <w:lang w:val="es-MX"/>
              </w:rPr>
            </w:pPr>
          </w:p>
          <w:p w14:paraId="742973E8" w14:textId="7BBAF0FE" w:rsidR="0044714D" w:rsidRPr="0044714D" w:rsidRDefault="0044714D" w:rsidP="0044714D">
            <w:pPr>
              <w:spacing w:line="360" w:lineRule="auto"/>
              <w:rPr>
                <w:rFonts w:asciiTheme="majorHAnsi" w:hAnsiTheme="majorHAnsi" w:cs="Vijaya"/>
              </w:rPr>
            </w:pPr>
            <w:r w:rsidRPr="002A5700">
              <w:rPr>
                <w:rFonts w:asciiTheme="majorHAnsi" w:hAnsiTheme="majorHAnsi" w:cs="Vijaya"/>
                <w:i/>
                <w:iCs/>
                <w:lang w:val="es-MX"/>
              </w:rPr>
              <w:t xml:space="preserve">Las políticas de Andrew Johnson sobre la Reconstrucción probablemente serán </w:t>
            </w:r>
            <w:r w:rsidRPr="002A5700">
              <w:rPr>
                <w:rFonts w:asciiTheme="majorHAnsi" w:hAnsiTheme="majorHAnsi" w:cs="Vijaya"/>
                <w:b/>
                <w:bCs/>
                <w:i/>
                <w:iCs/>
                <w:u w:val="single"/>
                <w:lang w:val="es-MX"/>
              </w:rPr>
              <w:t>estrictas, duras</w:t>
            </w:r>
            <w:r w:rsidRPr="002A5700">
              <w:rPr>
                <w:rFonts w:asciiTheme="majorHAnsi" w:hAnsiTheme="majorHAnsi" w:cs="Vijaya"/>
                <w:i/>
                <w:iCs/>
                <w:lang w:val="es-MX"/>
              </w:rPr>
              <w:t xml:space="preserve"> / </w:t>
            </w:r>
            <w:r w:rsidRPr="002A5700">
              <w:rPr>
                <w:rFonts w:asciiTheme="majorHAnsi" w:hAnsiTheme="majorHAnsi" w:cs="Vijaya"/>
                <w:b/>
                <w:bCs/>
                <w:i/>
                <w:iCs/>
                <w:u w:val="single"/>
                <w:lang w:val="es-MX"/>
              </w:rPr>
              <w:t>indulgentes y relajadas</w:t>
            </w:r>
            <w:r w:rsidRPr="002A5700">
              <w:rPr>
                <w:rFonts w:asciiTheme="majorHAnsi" w:hAnsiTheme="majorHAnsi" w:cs="Vijaya"/>
                <w:i/>
                <w:iCs/>
                <w:lang w:val="es-MX"/>
              </w:rPr>
              <w:t xml:space="preserve"> para el Sur. </w:t>
            </w:r>
            <w:r w:rsidRPr="0095007F">
              <w:rPr>
                <w:rFonts w:asciiTheme="majorHAnsi" w:hAnsiTheme="majorHAnsi" w:cs="Vijaya"/>
                <w:i/>
                <w:iCs/>
              </w:rPr>
              <w:t xml:space="preserve">Creo que esto puede ser cierto porque </w:t>
            </w:r>
            <w:r>
              <w:rPr>
                <w:rFonts w:asciiTheme="majorHAnsi" w:hAnsiTheme="majorHAnsi" w:cs="Vijaya"/>
              </w:rPr>
              <w:t>_____________________________________________ ______________________________________________ ______________________________________________</w:t>
            </w:r>
          </w:p>
        </w:tc>
      </w:tr>
    </w:tbl>
    <w:p w14:paraId="2EA4DE8E" w14:textId="77777777" w:rsidR="0044714D" w:rsidRPr="001963B2" w:rsidRDefault="0044714D" w:rsidP="0044714D">
      <w:pPr>
        <w:rPr>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44714D" w14:paraId="0176E9B2" w14:textId="77777777" w:rsidTr="001D1FFC">
        <w:tc>
          <w:tcPr>
            <w:tcW w:w="9350" w:type="dxa"/>
            <w:shd w:val="clear" w:color="auto" w:fill="D9D9D9" w:themeFill="background1" w:themeFillShade="D9"/>
          </w:tcPr>
          <w:p w14:paraId="05FAA70F" w14:textId="77777777" w:rsidR="0044714D" w:rsidRDefault="0044714D" w:rsidP="001D1FFC">
            <w:pPr>
              <w:jc w:val="center"/>
              <w:rPr>
                <w:rFonts w:ascii="Gotham Book" w:hAnsi="Gotham Book"/>
                <w:b/>
                <w:bCs/>
                <w:sz w:val="42"/>
                <w:szCs w:val="72"/>
              </w:rPr>
            </w:pPr>
            <w:r w:rsidRPr="001963B2">
              <w:rPr>
                <w:rFonts w:ascii="Gotham Book" w:hAnsi="Gotham Book"/>
                <w:b/>
                <w:bCs/>
                <w:sz w:val="42"/>
                <w:szCs w:val="72"/>
              </w:rPr>
              <w:t xml:space="preserve">Reconstrucción Presidencial </w:t>
            </w:r>
          </w:p>
          <w:p w14:paraId="7BE7AA23" w14:textId="77777777" w:rsidR="0044714D" w:rsidRPr="001963B2" w:rsidRDefault="0044714D" w:rsidP="001D1FFC">
            <w:pPr>
              <w:jc w:val="center"/>
              <w:rPr>
                <w:rFonts w:ascii="Gotham Book" w:hAnsi="Gotham Book"/>
                <w:b/>
                <w:bCs/>
                <w:sz w:val="42"/>
                <w:szCs w:val="72"/>
              </w:rPr>
            </w:pPr>
            <w:r w:rsidRPr="001963B2">
              <w:rPr>
                <w:rFonts w:ascii="Gotham Book" w:hAnsi="Gotham Book"/>
                <w:b/>
                <w:bCs/>
                <w:sz w:val="36"/>
                <w:szCs w:val="48"/>
              </w:rPr>
              <w:t>1865 - 1867</w:t>
            </w:r>
          </w:p>
        </w:tc>
      </w:tr>
    </w:tbl>
    <w:p w14:paraId="49EFF135"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rsidRPr="002A5700" w14:paraId="179B3675" w14:textId="77777777" w:rsidTr="001D1FFC">
        <w:trPr>
          <w:trHeight w:val="4967"/>
        </w:trPr>
        <w:tc>
          <w:tcPr>
            <w:tcW w:w="4045" w:type="dxa"/>
          </w:tcPr>
          <w:p w14:paraId="15056A28" w14:textId="77777777" w:rsidR="0072564D" w:rsidRPr="00BF2938" w:rsidRDefault="0072564D" w:rsidP="001D1FFC">
            <w:pPr>
              <w:numPr>
                <w:ilvl w:val="0"/>
                <w:numId w:val="1"/>
              </w:numPr>
              <w:spacing w:line="276" w:lineRule="auto"/>
              <w:rPr>
                <w:rFonts w:ascii="Gotham Book" w:hAnsi="Gotham Book"/>
              </w:rPr>
            </w:pPr>
            <w:r w:rsidRPr="00BF2938">
              <w:rPr>
                <w:rFonts w:ascii="Gotham Book" w:hAnsi="Gotham Book"/>
              </w:rPr>
              <w:lastRenderedPageBreak/>
              <w:t>Exconfederados indultados</w:t>
            </w:r>
          </w:p>
          <w:p w14:paraId="0BC62EB1" w14:textId="77777777" w:rsidR="0044714D" w:rsidRPr="002A5700" w:rsidRDefault="0044714D" w:rsidP="0044714D">
            <w:pPr>
              <w:pStyle w:val="ListParagraph"/>
              <w:numPr>
                <w:ilvl w:val="0"/>
                <w:numId w:val="3"/>
              </w:numPr>
              <w:spacing w:line="276" w:lineRule="auto"/>
              <w:rPr>
                <w:rFonts w:ascii="Gotham Book" w:hAnsi="Gotham Book"/>
                <w:lang w:val="es-MX"/>
              </w:rPr>
            </w:pPr>
            <w:r w:rsidRPr="002A5700">
              <w:rPr>
                <w:rFonts w:ascii="Gotham Book" w:hAnsi="Gotham Book"/>
                <w:lang w:val="es-MX"/>
              </w:rPr>
              <w:t>Debe jurar lealtad a Estados Unidos.</w:t>
            </w:r>
          </w:p>
          <w:p w14:paraId="4CF9EB94" w14:textId="77777777" w:rsidR="0072564D" w:rsidRPr="002A5700" w:rsidRDefault="0072564D" w:rsidP="001D1FFC">
            <w:pPr>
              <w:numPr>
                <w:ilvl w:val="0"/>
                <w:numId w:val="1"/>
              </w:numPr>
              <w:spacing w:line="276" w:lineRule="auto"/>
              <w:rPr>
                <w:rFonts w:ascii="Gotham Book" w:hAnsi="Gotham Book"/>
                <w:lang w:val="es-MX"/>
              </w:rPr>
            </w:pPr>
            <w:r w:rsidRPr="002A5700">
              <w:rPr>
                <w:rFonts w:ascii="Gotham Book" w:hAnsi="Gotham Book"/>
                <w:lang w:val="es-MX"/>
              </w:rPr>
              <w:t xml:space="preserve">Los exconfederados de alto rango deben solicitar personalmente el indulto al presidente Johnson </w:t>
            </w:r>
          </w:p>
          <w:p w14:paraId="2ACF7E35" w14:textId="77777777" w:rsidR="0072564D" w:rsidRPr="00BF2938" w:rsidRDefault="0072564D" w:rsidP="001D1FFC">
            <w:pPr>
              <w:numPr>
                <w:ilvl w:val="0"/>
                <w:numId w:val="1"/>
              </w:numPr>
              <w:spacing w:line="276" w:lineRule="auto"/>
              <w:rPr>
                <w:rFonts w:ascii="Gotham Book" w:hAnsi="Gotham Book"/>
              </w:rPr>
            </w:pPr>
            <w:r w:rsidRPr="00BF2938">
              <w:rPr>
                <w:rFonts w:ascii="Gotham Book" w:hAnsi="Gotham Book"/>
              </w:rPr>
              <w:t>Los estados del sur deben</w:t>
            </w:r>
          </w:p>
          <w:p w14:paraId="7529913D" w14:textId="77777777" w:rsidR="0072564D" w:rsidRPr="00BF2938" w:rsidRDefault="0044714D" w:rsidP="001D1FFC">
            <w:pPr>
              <w:spacing w:line="276" w:lineRule="auto"/>
              <w:ind w:left="720"/>
              <w:rPr>
                <w:rFonts w:ascii="Gotham Book" w:hAnsi="Gotham Book"/>
              </w:rPr>
            </w:pPr>
            <w:r>
              <w:rPr>
                <w:rFonts w:ascii="Gotham Book" w:hAnsi="Gotham Book"/>
              </w:rPr>
              <w:t>- redactar nuevas constituciones</w:t>
            </w:r>
          </w:p>
          <w:p w14:paraId="56B5D722" w14:textId="77777777" w:rsidR="0044714D" w:rsidRDefault="0044714D" w:rsidP="001D1FFC">
            <w:pPr>
              <w:spacing w:line="276" w:lineRule="auto"/>
              <w:ind w:left="720"/>
              <w:rPr>
                <w:rFonts w:ascii="Gotham Book" w:hAnsi="Gotham Book"/>
              </w:rPr>
            </w:pPr>
            <w:r>
              <w:rPr>
                <w:rFonts w:ascii="Gotham Book" w:hAnsi="Gotham Book"/>
              </w:rPr>
              <w:t>- Ratificar la 13ª Enmienda</w:t>
            </w:r>
          </w:p>
          <w:p w14:paraId="190B0480" w14:textId="77777777" w:rsidR="0044714D" w:rsidRPr="00BF2938" w:rsidRDefault="0044714D" w:rsidP="001D1FFC">
            <w:pPr>
              <w:spacing w:line="276" w:lineRule="auto"/>
              <w:rPr>
                <w:rFonts w:ascii="Gotham Book" w:hAnsi="Gotham Book"/>
              </w:rPr>
            </w:pPr>
          </w:p>
        </w:tc>
        <w:tc>
          <w:tcPr>
            <w:tcW w:w="5305" w:type="dxa"/>
          </w:tcPr>
          <w:p w14:paraId="56B87179" w14:textId="77777777" w:rsidR="0044714D" w:rsidRPr="002A5700" w:rsidRDefault="0044714D" w:rsidP="001D1FFC">
            <w:pPr>
              <w:pStyle w:val="ListParagraph"/>
              <w:numPr>
                <w:ilvl w:val="0"/>
                <w:numId w:val="2"/>
              </w:numPr>
              <w:rPr>
                <w:rFonts w:ascii="Gotham Book" w:hAnsi="Gotham Book"/>
                <w:lang w:val="es-MX"/>
              </w:rPr>
            </w:pPr>
            <w:r w:rsidRPr="002A5700">
              <w:rPr>
                <w:rFonts w:ascii="Gotham Book" w:hAnsi="Gotham Book"/>
                <w:lang w:val="es-MX"/>
              </w:rPr>
              <w:t xml:space="preserve">¿Cómo caracterizaría usted las políticas de Reconstrucción de Johnson? </w:t>
            </w:r>
          </w:p>
          <w:p w14:paraId="61D98590" w14:textId="41BA39E7" w:rsidR="0044714D" w:rsidRDefault="0044714D" w:rsidP="0044714D">
            <w:pPr>
              <w:pStyle w:val="ListParagraph"/>
              <w:numPr>
                <w:ilvl w:val="0"/>
                <w:numId w:val="13"/>
              </w:numPr>
              <w:rPr>
                <w:rFonts w:ascii="Gotham Book" w:hAnsi="Gotham Book"/>
              </w:rPr>
            </w:pPr>
            <w:r>
              <w:rPr>
                <w:rFonts w:ascii="Gotham Book" w:hAnsi="Gotham Book"/>
              </w:rPr>
              <w:t>Permisivo y indulgente</w:t>
            </w:r>
          </w:p>
          <w:p w14:paraId="257D7EBA" w14:textId="161DEE08" w:rsidR="0044714D" w:rsidRDefault="0044714D" w:rsidP="0044714D">
            <w:pPr>
              <w:pStyle w:val="ListParagraph"/>
              <w:numPr>
                <w:ilvl w:val="0"/>
                <w:numId w:val="13"/>
              </w:numPr>
              <w:rPr>
                <w:rFonts w:ascii="Gotham Book" w:hAnsi="Gotham Book"/>
              </w:rPr>
            </w:pPr>
            <w:r>
              <w:rPr>
                <w:rFonts w:ascii="Gotham Book" w:hAnsi="Gotham Book"/>
              </w:rPr>
              <w:t>Estricto y controlador</w:t>
            </w:r>
          </w:p>
          <w:p w14:paraId="084E0418" w14:textId="27B1926D" w:rsidR="0044714D" w:rsidRDefault="0044714D" w:rsidP="0044714D">
            <w:pPr>
              <w:pStyle w:val="ListParagraph"/>
              <w:numPr>
                <w:ilvl w:val="0"/>
                <w:numId w:val="13"/>
              </w:numPr>
              <w:rPr>
                <w:rFonts w:ascii="Gotham Book" w:hAnsi="Gotham Book"/>
              </w:rPr>
            </w:pPr>
            <w:r>
              <w:rPr>
                <w:rFonts w:ascii="Gotham Book" w:hAnsi="Gotham Book"/>
              </w:rPr>
              <w:t>Enérgico y opresivo</w:t>
            </w:r>
          </w:p>
          <w:p w14:paraId="39AD101D" w14:textId="6527F545" w:rsidR="0044714D" w:rsidRPr="0044714D" w:rsidRDefault="0044714D" w:rsidP="001D1FFC">
            <w:pPr>
              <w:pStyle w:val="ListParagraph"/>
              <w:numPr>
                <w:ilvl w:val="0"/>
                <w:numId w:val="13"/>
              </w:numPr>
              <w:rPr>
                <w:rFonts w:ascii="Gotham Book" w:hAnsi="Gotham Book"/>
              </w:rPr>
            </w:pPr>
            <w:r>
              <w:rPr>
                <w:rFonts w:ascii="Gotham Book" w:hAnsi="Gotham Book"/>
              </w:rPr>
              <w:t>Hostil y agresivo</w:t>
            </w:r>
          </w:p>
          <w:p w14:paraId="3F500659" w14:textId="77777777" w:rsidR="0044714D" w:rsidRPr="005A2B99" w:rsidRDefault="0044714D" w:rsidP="001D1FFC">
            <w:pPr>
              <w:rPr>
                <w:rFonts w:ascii="Gotham Book" w:hAnsi="Gotham Book"/>
              </w:rPr>
            </w:pPr>
          </w:p>
          <w:p w14:paraId="1FC4EBDD" w14:textId="77777777" w:rsidR="0044714D" w:rsidRDefault="0044714D" w:rsidP="001D1FFC">
            <w:pPr>
              <w:pStyle w:val="ListParagraph"/>
              <w:numPr>
                <w:ilvl w:val="0"/>
                <w:numId w:val="2"/>
              </w:numPr>
              <w:rPr>
                <w:rFonts w:ascii="Gotham Book" w:hAnsi="Gotham Book"/>
              </w:rPr>
            </w:pPr>
            <w:r w:rsidRPr="002A5700">
              <w:rPr>
                <w:rFonts w:ascii="Gotham Book" w:hAnsi="Gotham Book"/>
                <w:lang w:val="es-MX"/>
              </w:rPr>
              <w:t xml:space="preserve">¿Cómo crees que reaccionaron los norteños ante las políticas de Johnson? </w:t>
            </w:r>
            <w:r>
              <w:rPr>
                <w:rFonts w:ascii="Gotham Book" w:hAnsi="Gotham Book"/>
              </w:rPr>
              <w:t xml:space="preserve">¿Sureños? </w:t>
            </w:r>
          </w:p>
          <w:p w14:paraId="4A649DE7" w14:textId="77777777" w:rsidR="0044714D" w:rsidRDefault="0044714D" w:rsidP="0044714D">
            <w:pPr>
              <w:rPr>
                <w:rFonts w:ascii="Gotham Book" w:hAnsi="Gotham Book"/>
              </w:rPr>
            </w:pPr>
          </w:p>
          <w:p w14:paraId="7C1047B0" w14:textId="648EFDE0" w:rsidR="0044714D" w:rsidRPr="002A5700" w:rsidRDefault="0044714D" w:rsidP="0044714D">
            <w:pPr>
              <w:spacing w:line="360" w:lineRule="auto"/>
              <w:rPr>
                <w:rFonts w:asciiTheme="majorHAnsi" w:hAnsiTheme="majorHAnsi"/>
                <w:lang w:val="es-MX"/>
              </w:rPr>
            </w:pPr>
            <w:r w:rsidRPr="002A5700">
              <w:rPr>
                <w:rFonts w:asciiTheme="majorHAnsi" w:hAnsiTheme="majorHAnsi"/>
                <w:i/>
                <w:iCs/>
                <w:lang w:val="es-MX"/>
              </w:rPr>
              <w:t xml:space="preserve">Probablemente los del norte </w:t>
            </w:r>
            <w:r w:rsidRPr="002A5700">
              <w:rPr>
                <w:rFonts w:asciiTheme="majorHAnsi" w:hAnsiTheme="majorHAnsi"/>
                <w:b/>
                <w:bCs/>
                <w:i/>
                <w:iCs/>
                <w:u w:val="single"/>
                <w:lang w:val="es-MX"/>
              </w:rPr>
              <w:t>apoyaban</w:t>
            </w:r>
            <w:r w:rsidRPr="002A5700">
              <w:rPr>
                <w:rFonts w:asciiTheme="majorHAnsi" w:hAnsiTheme="majorHAnsi"/>
                <w:i/>
                <w:iCs/>
                <w:lang w:val="es-MX"/>
              </w:rPr>
              <w:t xml:space="preserve"> o </w:t>
            </w:r>
            <w:r w:rsidRPr="002A5700">
              <w:rPr>
                <w:rFonts w:asciiTheme="majorHAnsi" w:hAnsiTheme="majorHAnsi"/>
                <w:b/>
                <w:bCs/>
                <w:i/>
                <w:iCs/>
                <w:u w:val="single"/>
                <w:lang w:val="es-MX"/>
              </w:rPr>
              <w:t>se oponían</w:t>
            </w:r>
            <w:r w:rsidRPr="002A5700">
              <w:rPr>
                <w:rFonts w:asciiTheme="majorHAnsi" w:hAnsiTheme="majorHAnsi"/>
                <w:i/>
                <w:iCs/>
                <w:lang w:val="es-MX"/>
              </w:rPr>
              <w:t xml:space="preserve"> a las políticas de Johnson por ______________________________. Probablemente los sureños </w:t>
            </w:r>
            <w:r w:rsidRPr="002A5700">
              <w:rPr>
                <w:rFonts w:asciiTheme="majorHAnsi" w:hAnsiTheme="majorHAnsi"/>
                <w:b/>
                <w:bCs/>
                <w:i/>
                <w:iCs/>
                <w:u w:val="single"/>
                <w:lang w:val="es-MX"/>
              </w:rPr>
              <w:t>apoyaban</w:t>
            </w:r>
            <w:r w:rsidRPr="002A5700">
              <w:rPr>
                <w:rFonts w:asciiTheme="majorHAnsi" w:hAnsiTheme="majorHAnsi"/>
                <w:i/>
                <w:iCs/>
                <w:lang w:val="es-MX"/>
              </w:rPr>
              <w:t xml:space="preserve"> o </w:t>
            </w:r>
            <w:r w:rsidRPr="002A5700">
              <w:rPr>
                <w:rFonts w:asciiTheme="majorHAnsi" w:hAnsiTheme="majorHAnsi"/>
                <w:b/>
                <w:bCs/>
                <w:i/>
                <w:iCs/>
                <w:u w:val="single"/>
                <w:lang w:val="es-MX"/>
              </w:rPr>
              <w:t>se oponían</w:t>
            </w:r>
            <w:r w:rsidRPr="002A5700">
              <w:rPr>
                <w:rFonts w:asciiTheme="majorHAnsi" w:hAnsiTheme="majorHAnsi"/>
                <w:i/>
                <w:iCs/>
                <w:lang w:val="es-MX"/>
              </w:rPr>
              <w:t xml:space="preserve"> a las políticas de Johnson por</w:t>
            </w:r>
            <w:r w:rsidRPr="002A5700">
              <w:rPr>
                <w:rFonts w:asciiTheme="majorHAnsi" w:hAnsiTheme="majorHAnsi"/>
                <w:lang w:val="es-MX"/>
              </w:rPr>
              <w:t xml:space="preserve"> ______________________________.</w:t>
            </w:r>
          </w:p>
        </w:tc>
      </w:tr>
    </w:tbl>
    <w:p w14:paraId="3884E25F" w14:textId="77777777" w:rsidR="0044714D" w:rsidRPr="002A5700" w:rsidRDefault="0044714D" w:rsidP="0044714D">
      <w:pPr>
        <w:rPr>
          <w:sz w:val="12"/>
          <w:szCs w:val="12"/>
          <w:lang w:val="es-MX"/>
        </w:rPr>
      </w:pPr>
    </w:p>
    <w:tbl>
      <w:tblPr>
        <w:tblStyle w:val="TableGrid"/>
        <w:tblW w:w="0" w:type="auto"/>
        <w:tblLook w:val="04A0" w:firstRow="1" w:lastRow="0" w:firstColumn="1" w:lastColumn="0" w:noHBand="0" w:noVBand="1"/>
      </w:tblPr>
      <w:tblGrid>
        <w:gridCol w:w="9350"/>
      </w:tblGrid>
      <w:tr w:rsidR="0044714D" w14:paraId="132555B5" w14:textId="77777777" w:rsidTr="001D1FFC">
        <w:tc>
          <w:tcPr>
            <w:tcW w:w="9350" w:type="dxa"/>
            <w:shd w:val="clear" w:color="auto" w:fill="D9D9D9" w:themeFill="background1" w:themeFillShade="D9"/>
          </w:tcPr>
          <w:p w14:paraId="5CED355F"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La Decimotercera Enmienda</w:t>
            </w:r>
          </w:p>
        </w:tc>
      </w:tr>
    </w:tbl>
    <w:p w14:paraId="1A55AC37"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66BC8A43" w14:textId="77777777" w:rsidTr="001D1FFC">
        <w:trPr>
          <w:trHeight w:val="4310"/>
        </w:trPr>
        <w:tc>
          <w:tcPr>
            <w:tcW w:w="4045" w:type="dxa"/>
          </w:tcPr>
          <w:p w14:paraId="63BC7AF1" w14:textId="77777777" w:rsidR="0044714D" w:rsidRPr="002A5700" w:rsidRDefault="0044714D" w:rsidP="001D1FFC">
            <w:pPr>
              <w:spacing w:line="276" w:lineRule="auto"/>
              <w:rPr>
                <w:rFonts w:ascii="Gotham Book" w:hAnsi="Gotham Book"/>
                <w:lang w:val="es-MX"/>
              </w:rPr>
            </w:pPr>
            <w:r w:rsidRPr="002A5700">
              <w:rPr>
                <w:rFonts w:ascii="Gotham Book" w:hAnsi="Gotham Book"/>
                <w:lang w:val="es-MX"/>
              </w:rPr>
              <w:t>ENMIENDA XIII</w:t>
            </w:r>
          </w:p>
          <w:p w14:paraId="50C55BE5" w14:textId="77777777" w:rsidR="0044714D" w:rsidRPr="002A5700" w:rsidRDefault="0044714D" w:rsidP="001D1FFC">
            <w:pPr>
              <w:spacing w:line="276" w:lineRule="auto"/>
              <w:rPr>
                <w:rFonts w:ascii="Gotham Book" w:hAnsi="Gotham Book"/>
                <w:lang w:val="es-MX"/>
              </w:rPr>
            </w:pPr>
            <w:r w:rsidRPr="002A5700">
              <w:rPr>
                <w:rFonts w:ascii="Gotham Book" w:hAnsi="Gotham Book"/>
                <w:lang w:val="es-MX"/>
              </w:rPr>
              <w:t>Sección 1.</w:t>
            </w:r>
          </w:p>
          <w:p w14:paraId="3E63530F" w14:textId="77777777" w:rsidR="0044714D" w:rsidRPr="002A5700" w:rsidRDefault="0044714D" w:rsidP="001D1FFC">
            <w:pPr>
              <w:spacing w:line="276" w:lineRule="auto"/>
              <w:rPr>
                <w:rFonts w:ascii="Gotham Book" w:hAnsi="Gotham Book"/>
                <w:lang w:val="es-MX"/>
              </w:rPr>
            </w:pPr>
            <w:r w:rsidRPr="002A5700">
              <w:rPr>
                <w:rFonts w:ascii="Gotham Book" w:hAnsi="Gotham Book"/>
                <w:lang w:val="es-MX"/>
              </w:rPr>
              <w:br/>
              <w:t>Ni la esclavitud ni la servidumbre involuntaria, salvo como castigo por el delito por el que la parte haya sido debidamente condenada, existirán dentro de los Estados Unidos ni en ningún lugar sujeto a su jurisdicción.</w:t>
            </w:r>
          </w:p>
          <w:p w14:paraId="03762B63" w14:textId="77777777" w:rsidR="0044714D" w:rsidRPr="002A5700" w:rsidRDefault="0044714D" w:rsidP="001D1FFC">
            <w:pPr>
              <w:spacing w:line="276" w:lineRule="auto"/>
              <w:rPr>
                <w:rFonts w:ascii="Gotham Book" w:hAnsi="Gotham Book"/>
                <w:lang w:val="es-MX"/>
              </w:rPr>
            </w:pPr>
          </w:p>
          <w:p w14:paraId="676B2CA2" w14:textId="77777777" w:rsidR="0044714D" w:rsidRPr="00BF2938" w:rsidRDefault="0044714D" w:rsidP="001D1FFC">
            <w:pPr>
              <w:spacing w:line="276" w:lineRule="auto"/>
              <w:rPr>
                <w:rFonts w:ascii="Gotham Book" w:hAnsi="Gotham Book"/>
              </w:rPr>
            </w:pPr>
            <w:r w:rsidRPr="005A2B99">
              <w:rPr>
                <w:rFonts w:ascii="Gotham Book" w:hAnsi="Gotham Book"/>
              </w:rPr>
              <w:t>Sección 2. El Congreso tendrá poder para hacer cumplir este artículo mediante la legislación apropiada</w:t>
            </w:r>
          </w:p>
        </w:tc>
        <w:tc>
          <w:tcPr>
            <w:tcW w:w="5305" w:type="dxa"/>
          </w:tcPr>
          <w:p w14:paraId="159C417C" w14:textId="77777777" w:rsidR="0044714D" w:rsidRDefault="0044714D" w:rsidP="001D1FFC">
            <w:pPr>
              <w:pStyle w:val="ListParagraph"/>
              <w:numPr>
                <w:ilvl w:val="0"/>
                <w:numId w:val="2"/>
              </w:numPr>
              <w:rPr>
                <w:rFonts w:ascii="Gotham Book" w:hAnsi="Gotham Book"/>
              </w:rPr>
            </w:pPr>
            <w:r>
              <w:rPr>
                <w:rFonts w:ascii="Gotham Book" w:hAnsi="Gotham Book"/>
              </w:rPr>
              <w:t xml:space="preserve">¿Qué hizo la Decimotercera Enmienda? </w:t>
            </w:r>
          </w:p>
          <w:p w14:paraId="5167B3E0" w14:textId="5F0ED32A" w:rsidR="0044714D" w:rsidRDefault="0044714D" w:rsidP="0044714D">
            <w:pPr>
              <w:pStyle w:val="ListParagraph"/>
              <w:numPr>
                <w:ilvl w:val="0"/>
                <w:numId w:val="14"/>
              </w:numPr>
              <w:rPr>
                <w:rFonts w:ascii="Gotham Book" w:hAnsi="Gotham Book"/>
              </w:rPr>
            </w:pPr>
            <w:r>
              <w:rPr>
                <w:rFonts w:ascii="Gotham Book" w:hAnsi="Gotham Book"/>
              </w:rPr>
              <w:t>Se concedieron derechos de voto a los libertos.</w:t>
            </w:r>
          </w:p>
          <w:p w14:paraId="4D6304EC" w14:textId="4B4BADDA" w:rsidR="0044714D" w:rsidRDefault="0044714D" w:rsidP="0044714D">
            <w:pPr>
              <w:pStyle w:val="ListParagraph"/>
              <w:numPr>
                <w:ilvl w:val="0"/>
                <w:numId w:val="14"/>
              </w:numPr>
              <w:rPr>
                <w:rFonts w:ascii="Gotham Book" w:hAnsi="Gotham Book"/>
              </w:rPr>
            </w:pPr>
            <w:r>
              <w:rPr>
                <w:rFonts w:ascii="Gotham Book" w:hAnsi="Gotham Book"/>
              </w:rPr>
              <w:t>Estableció la ley marcial en el Sur.</w:t>
            </w:r>
          </w:p>
          <w:p w14:paraId="4FD7AA25" w14:textId="0A3B6935" w:rsidR="0044714D" w:rsidRDefault="0044714D" w:rsidP="0044714D">
            <w:pPr>
              <w:pStyle w:val="ListParagraph"/>
              <w:numPr>
                <w:ilvl w:val="0"/>
                <w:numId w:val="14"/>
              </w:numPr>
              <w:rPr>
                <w:rFonts w:ascii="Gotham Book" w:hAnsi="Gotham Book"/>
              </w:rPr>
            </w:pPr>
            <w:r>
              <w:rPr>
                <w:rFonts w:ascii="Gotham Book" w:hAnsi="Gotham Book"/>
              </w:rPr>
              <w:t>Abolió la esclavitud.</w:t>
            </w:r>
          </w:p>
          <w:p w14:paraId="3F1F319D" w14:textId="246ED794" w:rsidR="0044714D" w:rsidRDefault="0044714D" w:rsidP="0044714D">
            <w:pPr>
              <w:pStyle w:val="ListParagraph"/>
              <w:numPr>
                <w:ilvl w:val="0"/>
                <w:numId w:val="14"/>
              </w:numPr>
              <w:rPr>
                <w:rFonts w:ascii="Gotham Book" w:hAnsi="Gotham Book"/>
              </w:rPr>
            </w:pPr>
            <w:r>
              <w:rPr>
                <w:rFonts w:ascii="Gotham Book" w:hAnsi="Gotham Book"/>
              </w:rPr>
              <w:t>Estableció un sistema penitenciario.</w:t>
            </w:r>
          </w:p>
          <w:p w14:paraId="7F9E6906" w14:textId="77777777" w:rsidR="0044714D" w:rsidRPr="0044714D" w:rsidRDefault="0044714D" w:rsidP="0044714D">
            <w:pPr>
              <w:pStyle w:val="ListParagraph"/>
              <w:ind w:left="1080"/>
              <w:rPr>
                <w:rFonts w:ascii="Gotham Book" w:hAnsi="Gotham Book"/>
                <w:sz w:val="10"/>
                <w:szCs w:val="10"/>
              </w:rPr>
            </w:pPr>
          </w:p>
          <w:p w14:paraId="7B56B03A" w14:textId="77777777" w:rsidR="0044714D" w:rsidRDefault="0044714D" w:rsidP="001D1FFC">
            <w:pPr>
              <w:pStyle w:val="ListParagraph"/>
              <w:numPr>
                <w:ilvl w:val="0"/>
                <w:numId w:val="2"/>
              </w:numPr>
              <w:rPr>
                <w:rFonts w:ascii="Gotham Book" w:hAnsi="Gotham Book"/>
              </w:rPr>
            </w:pPr>
            <w:r>
              <w:rPr>
                <w:rFonts w:ascii="Gotham Book" w:hAnsi="Gotham Book"/>
              </w:rPr>
              <w:t>Según la Decimotercera Enmienda, ¿cuál es UNA circunstancia en la que se permite el trabajo forzado?</w:t>
            </w:r>
          </w:p>
          <w:p w14:paraId="35E9F655" w14:textId="155AC533" w:rsidR="0044714D" w:rsidRDefault="0044714D" w:rsidP="0044714D">
            <w:pPr>
              <w:pStyle w:val="ListParagraph"/>
              <w:numPr>
                <w:ilvl w:val="0"/>
                <w:numId w:val="15"/>
              </w:numPr>
              <w:rPr>
                <w:rFonts w:ascii="Gotham Book" w:hAnsi="Gotham Book"/>
              </w:rPr>
            </w:pPr>
            <w:r>
              <w:rPr>
                <w:rFonts w:ascii="Gotham Book" w:hAnsi="Gotham Book"/>
              </w:rPr>
              <w:t>En respuesta a negarse a trabajar</w:t>
            </w:r>
          </w:p>
          <w:p w14:paraId="605B09A4" w14:textId="5374541B" w:rsidR="0044714D" w:rsidRDefault="0044714D" w:rsidP="0044714D">
            <w:pPr>
              <w:pStyle w:val="ListParagraph"/>
              <w:numPr>
                <w:ilvl w:val="0"/>
                <w:numId w:val="15"/>
              </w:numPr>
              <w:rPr>
                <w:rFonts w:ascii="Gotham Book" w:hAnsi="Gotham Book"/>
              </w:rPr>
            </w:pPr>
            <w:r>
              <w:rPr>
                <w:rFonts w:ascii="Gotham Book" w:hAnsi="Gotham Book"/>
              </w:rPr>
              <w:t>Como castigo por ser condenado por un delito</w:t>
            </w:r>
            <w:bookmarkStart w:id="0" w:name="_Hlk210725577"/>
          </w:p>
          <w:bookmarkEnd w:id="0"/>
          <w:p w14:paraId="3AB1F003" w14:textId="34D54DB4" w:rsidR="0044714D" w:rsidRDefault="00D275F2" w:rsidP="0044714D">
            <w:pPr>
              <w:pStyle w:val="ListParagraph"/>
              <w:numPr>
                <w:ilvl w:val="0"/>
                <w:numId w:val="15"/>
              </w:numPr>
              <w:rPr>
                <w:rFonts w:ascii="Gotham Book" w:hAnsi="Gotham Book"/>
              </w:rPr>
            </w:pPr>
            <w:r>
              <w:rPr>
                <w:rFonts w:ascii="Gotham Book" w:hAnsi="Gotham Book"/>
              </w:rPr>
              <w:t>Como consecuencia de intentar votar en las elecciones.</w:t>
            </w:r>
          </w:p>
          <w:p w14:paraId="126C7B22" w14:textId="0385F225" w:rsidR="0044714D" w:rsidRPr="00D275F2" w:rsidRDefault="00D275F2" w:rsidP="0044714D">
            <w:pPr>
              <w:pStyle w:val="ListParagraph"/>
              <w:numPr>
                <w:ilvl w:val="0"/>
                <w:numId w:val="15"/>
              </w:numPr>
              <w:rPr>
                <w:rFonts w:ascii="Gotham Book" w:hAnsi="Gotham Book"/>
              </w:rPr>
            </w:pPr>
            <w:r>
              <w:rPr>
                <w:rFonts w:ascii="Gotham Book" w:hAnsi="Gotham Book"/>
              </w:rPr>
              <w:t>En los casos que el Congreso considerara apropiados</w:t>
            </w:r>
          </w:p>
        </w:tc>
      </w:tr>
    </w:tbl>
    <w:p w14:paraId="6A110E0B" w14:textId="77777777" w:rsidR="0044714D" w:rsidRPr="005A2B99" w:rsidRDefault="0044714D" w:rsidP="0044714D">
      <w:pPr>
        <w:rPr>
          <w:sz w:val="6"/>
          <w:szCs w:val="6"/>
        </w:rPr>
      </w:pPr>
    </w:p>
    <w:tbl>
      <w:tblPr>
        <w:tblStyle w:val="TableGrid"/>
        <w:tblW w:w="0" w:type="auto"/>
        <w:tblLook w:val="04A0" w:firstRow="1" w:lastRow="0" w:firstColumn="1" w:lastColumn="0" w:noHBand="0" w:noVBand="1"/>
      </w:tblPr>
      <w:tblGrid>
        <w:gridCol w:w="9350"/>
      </w:tblGrid>
      <w:tr w:rsidR="0044714D" w14:paraId="6BF5CB82" w14:textId="77777777" w:rsidTr="001D1FFC">
        <w:tc>
          <w:tcPr>
            <w:tcW w:w="9350" w:type="dxa"/>
            <w:shd w:val="clear" w:color="auto" w:fill="D9D9D9" w:themeFill="background1" w:themeFillShade="D9"/>
          </w:tcPr>
          <w:p w14:paraId="2B54B6CE"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La Oficina de los Libertos</w:t>
            </w:r>
          </w:p>
        </w:tc>
      </w:tr>
    </w:tbl>
    <w:p w14:paraId="4F8D2FCA"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44B7198F" w14:textId="77777777" w:rsidTr="001D1FFC">
        <w:trPr>
          <w:trHeight w:val="2960"/>
        </w:trPr>
        <w:tc>
          <w:tcPr>
            <w:tcW w:w="4045" w:type="dxa"/>
          </w:tcPr>
          <w:p w14:paraId="766F3212" w14:textId="77777777" w:rsidR="0072564D" w:rsidRPr="005A2B99" w:rsidRDefault="0072564D" w:rsidP="0044714D">
            <w:pPr>
              <w:numPr>
                <w:ilvl w:val="0"/>
                <w:numId w:val="4"/>
              </w:numPr>
              <w:spacing w:line="276" w:lineRule="auto"/>
              <w:rPr>
                <w:rFonts w:ascii="Gotham Book" w:hAnsi="Gotham Book"/>
              </w:rPr>
            </w:pPr>
            <w:r w:rsidRPr="005A2B99">
              <w:rPr>
                <w:rFonts w:ascii="Gotham Book" w:hAnsi="Gotham Book"/>
              </w:rPr>
              <w:lastRenderedPageBreak/>
              <w:t>Establecido en 1865</w:t>
            </w:r>
          </w:p>
          <w:p w14:paraId="22E0C6A4" w14:textId="77777777" w:rsidR="0072564D" w:rsidRPr="005A2B99" w:rsidRDefault="0072564D" w:rsidP="0044714D">
            <w:pPr>
              <w:numPr>
                <w:ilvl w:val="0"/>
                <w:numId w:val="4"/>
              </w:numPr>
              <w:spacing w:line="276" w:lineRule="auto"/>
              <w:rPr>
                <w:rFonts w:ascii="Gotham Book" w:hAnsi="Gotham Book"/>
              </w:rPr>
            </w:pPr>
            <w:r w:rsidRPr="005A2B99">
              <w:rPr>
                <w:rFonts w:ascii="Gotham Book" w:hAnsi="Gotham Book"/>
              </w:rPr>
              <w:t xml:space="preserve">Brindó apoyo a los sureños negros liberados: </w:t>
            </w:r>
          </w:p>
          <w:p w14:paraId="24313CD9" w14:textId="77777777" w:rsidR="0072564D" w:rsidRPr="005A2B99" w:rsidRDefault="0072564D" w:rsidP="0044714D">
            <w:pPr>
              <w:numPr>
                <w:ilvl w:val="1"/>
                <w:numId w:val="4"/>
              </w:numPr>
              <w:spacing w:line="276" w:lineRule="auto"/>
              <w:rPr>
                <w:rFonts w:ascii="Gotham Book" w:hAnsi="Gotham Book"/>
              </w:rPr>
            </w:pPr>
            <w:r w:rsidRPr="005A2B99">
              <w:rPr>
                <w:rFonts w:ascii="Gotham Book" w:hAnsi="Gotham Book"/>
              </w:rPr>
              <w:t>Servicios médicos</w:t>
            </w:r>
          </w:p>
          <w:p w14:paraId="0FF81E50" w14:textId="77777777" w:rsidR="0072564D" w:rsidRPr="005A2B99" w:rsidRDefault="0072564D" w:rsidP="0044714D">
            <w:pPr>
              <w:numPr>
                <w:ilvl w:val="1"/>
                <w:numId w:val="4"/>
              </w:numPr>
              <w:spacing w:line="276" w:lineRule="auto"/>
              <w:rPr>
                <w:rFonts w:ascii="Gotham Book" w:hAnsi="Gotham Book"/>
              </w:rPr>
            </w:pPr>
            <w:r w:rsidRPr="005A2B99">
              <w:rPr>
                <w:rFonts w:ascii="Gotham Book" w:hAnsi="Gotham Book"/>
              </w:rPr>
              <w:t>Apoyo legal</w:t>
            </w:r>
          </w:p>
          <w:p w14:paraId="3CAF8F7F" w14:textId="77777777" w:rsidR="0072564D" w:rsidRPr="005A2B99" w:rsidRDefault="0072564D" w:rsidP="0044714D">
            <w:pPr>
              <w:numPr>
                <w:ilvl w:val="1"/>
                <w:numId w:val="4"/>
              </w:numPr>
              <w:spacing w:line="276" w:lineRule="auto"/>
              <w:rPr>
                <w:rFonts w:ascii="Gotham Book" w:hAnsi="Gotham Book"/>
              </w:rPr>
            </w:pPr>
            <w:r w:rsidRPr="005A2B99">
              <w:rPr>
                <w:rFonts w:ascii="Gotham Book" w:hAnsi="Gotham Book"/>
              </w:rPr>
              <w:t>Educación</w:t>
            </w:r>
          </w:p>
          <w:p w14:paraId="3620C9F6" w14:textId="77777777" w:rsidR="0072564D" w:rsidRPr="005A2B99" w:rsidRDefault="0072564D" w:rsidP="0044714D">
            <w:pPr>
              <w:numPr>
                <w:ilvl w:val="1"/>
                <w:numId w:val="4"/>
              </w:numPr>
              <w:spacing w:line="276" w:lineRule="auto"/>
              <w:rPr>
                <w:rFonts w:ascii="Gotham Book" w:hAnsi="Gotham Book"/>
              </w:rPr>
            </w:pPr>
            <w:r w:rsidRPr="005A2B99">
              <w:rPr>
                <w:rFonts w:ascii="Gotham Book" w:hAnsi="Gotham Book"/>
              </w:rPr>
              <w:t>Reunificación familiar</w:t>
            </w:r>
          </w:p>
          <w:p w14:paraId="22F0BF81" w14:textId="77777777" w:rsidR="0072564D" w:rsidRPr="005A2B99" w:rsidRDefault="0072564D" w:rsidP="0044714D">
            <w:pPr>
              <w:numPr>
                <w:ilvl w:val="1"/>
                <w:numId w:val="4"/>
              </w:numPr>
              <w:spacing w:line="276" w:lineRule="auto"/>
              <w:rPr>
                <w:rFonts w:ascii="Gotham Book" w:hAnsi="Gotham Book"/>
              </w:rPr>
            </w:pPr>
            <w:r w:rsidRPr="005A2B99">
              <w:rPr>
                <w:rFonts w:ascii="Gotham Book" w:hAnsi="Gotham Book"/>
              </w:rPr>
              <w:t>Protección</w:t>
            </w:r>
          </w:p>
          <w:p w14:paraId="08EF893D" w14:textId="77777777" w:rsidR="0044714D" w:rsidRPr="00BF2938" w:rsidRDefault="0044714D" w:rsidP="001D1FFC">
            <w:pPr>
              <w:spacing w:line="276" w:lineRule="auto"/>
              <w:rPr>
                <w:rFonts w:ascii="Gotham Book" w:hAnsi="Gotham Book"/>
              </w:rPr>
            </w:pPr>
          </w:p>
        </w:tc>
        <w:tc>
          <w:tcPr>
            <w:tcW w:w="5305" w:type="dxa"/>
          </w:tcPr>
          <w:p w14:paraId="6870A6AD" w14:textId="0BDABFF7" w:rsidR="0044714D" w:rsidRPr="005A2B99" w:rsidRDefault="00D275F2" w:rsidP="001D1FFC">
            <w:pPr>
              <w:pStyle w:val="ListParagraph"/>
              <w:numPr>
                <w:ilvl w:val="0"/>
                <w:numId w:val="2"/>
              </w:numPr>
              <w:rPr>
                <w:rFonts w:ascii="Gotham Book" w:hAnsi="Gotham Book"/>
              </w:rPr>
            </w:pPr>
            <w:r>
              <w:rPr>
                <w:rFonts w:ascii="Gotham Book" w:hAnsi="Gotham Book"/>
              </w:rPr>
              <w:t xml:space="preserve">En una frase, describe qué era la Oficina de Libertos y por qué era importante. </w:t>
            </w:r>
          </w:p>
        </w:tc>
      </w:tr>
    </w:tbl>
    <w:p w14:paraId="3F5C4D34" w14:textId="77777777" w:rsidR="0044714D" w:rsidRPr="005A2B99" w:rsidRDefault="0044714D" w:rsidP="0044714D">
      <w:pPr>
        <w:rPr>
          <w:sz w:val="6"/>
          <w:szCs w:val="6"/>
        </w:rPr>
      </w:pPr>
    </w:p>
    <w:tbl>
      <w:tblPr>
        <w:tblStyle w:val="TableGrid"/>
        <w:tblW w:w="0" w:type="auto"/>
        <w:tblLook w:val="04A0" w:firstRow="1" w:lastRow="0" w:firstColumn="1" w:lastColumn="0" w:noHBand="0" w:noVBand="1"/>
      </w:tblPr>
      <w:tblGrid>
        <w:gridCol w:w="9350"/>
      </w:tblGrid>
      <w:tr w:rsidR="0044714D" w14:paraId="595A8037" w14:textId="77777777" w:rsidTr="001D1FFC">
        <w:tc>
          <w:tcPr>
            <w:tcW w:w="9350" w:type="dxa"/>
            <w:shd w:val="clear" w:color="auto" w:fill="D9D9D9" w:themeFill="background1" w:themeFillShade="D9"/>
          </w:tcPr>
          <w:p w14:paraId="530A9DF4"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La Constitución de Texas de 1866</w:t>
            </w:r>
          </w:p>
        </w:tc>
      </w:tr>
    </w:tbl>
    <w:p w14:paraId="7FF5B15E"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678847CA" w14:textId="77777777" w:rsidTr="001D1FFC">
        <w:trPr>
          <w:trHeight w:val="2960"/>
        </w:trPr>
        <w:tc>
          <w:tcPr>
            <w:tcW w:w="4045" w:type="dxa"/>
          </w:tcPr>
          <w:p w14:paraId="0FA258DD" w14:textId="77777777" w:rsidR="0072564D" w:rsidRPr="005A2B99" w:rsidRDefault="0072564D" w:rsidP="0044714D">
            <w:pPr>
              <w:numPr>
                <w:ilvl w:val="0"/>
                <w:numId w:val="4"/>
              </w:numPr>
              <w:spacing w:line="276" w:lineRule="auto"/>
              <w:rPr>
                <w:rFonts w:ascii="Gotham Book" w:hAnsi="Gotham Book"/>
              </w:rPr>
            </w:pPr>
            <w:r w:rsidRPr="005A2B99">
              <w:rPr>
                <w:rFonts w:ascii="Gotham Book" w:hAnsi="Gotham Book"/>
              </w:rPr>
              <w:t>Declaró nula la secesión.</w:t>
            </w:r>
          </w:p>
          <w:p w14:paraId="6237D78C" w14:textId="77777777" w:rsidR="0072564D" w:rsidRPr="005A2B99" w:rsidRDefault="0072564D" w:rsidP="0044714D">
            <w:pPr>
              <w:numPr>
                <w:ilvl w:val="0"/>
                <w:numId w:val="4"/>
              </w:numPr>
              <w:spacing w:line="276" w:lineRule="auto"/>
              <w:rPr>
                <w:rFonts w:ascii="Gotham Book" w:hAnsi="Gotham Book"/>
              </w:rPr>
            </w:pPr>
            <w:r w:rsidRPr="005A2B99">
              <w:rPr>
                <w:rFonts w:ascii="Gotham Book" w:hAnsi="Gotham Book"/>
              </w:rPr>
              <w:t xml:space="preserve">Reconoció pero </w:t>
            </w:r>
            <w:r w:rsidRPr="005A2B99">
              <w:rPr>
                <w:rFonts w:ascii="Gotham Book" w:hAnsi="Gotham Book"/>
                <w:b/>
                <w:bCs/>
              </w:rPr>
              <w:t xml:space="preserve">no </w:t>
            </w:r>
            <w:r w:rsidRPr="005A2B99">
              <w:rPr>
                <w:rFonts w:ascii="Gotham Book" w:hAnsi="Gotham Book"/>
              </w:rPr>
              <w:t>ratificó la 13ª Enmienda.</w:t>
            </w:r>
          </w:p>
          <w:p w14:paraId="1354F7B8" w14:textId="77777777" w:rsidR="0072564D" w:rsidRPr="005A2B99" w:rsidRDefault="0072564D" w:rsidP="0044714D">
            <w:pPr>
              <w:numPr>
                <w:ilvl w:val="0"/>
                <w:numId w:val="4"/>
              </w:numPr>
              <w:spacing w:line="276" w:lineRule="auto"/>
              <w:rPr>
                <w:rFonts w:ascii="Gotham Book" w:hAnsi="Gotham Book"/>
              </w:rPr>
            </w:pPr>
            <w:r w:rsidRPr="005A2B99">
              <w:rPr>
                <w:rFonts w:ascii="Gotham Book" w:hAnsi="Gotham Book"/>
              </w:rPr>
              <w:t>Los exconfederados regresaron al poder.</w:t>
            </w:r>
          </w:p>
          <w:p w14:paraId="3DB009DD" w14:textId="77777777" w:rsidR="0044714D" w:rsidRPr="00BF2938" w:rsidRDefault="0044714D" w:rsidP="001D1FFC">
            <w:pPr>
              <w:spacing w:line="276" w:lineRule="auto"/>
              <w:rPr>
                <w:rFonts w:ascii="Gotham Book" w:hAnsi="Gotham Book"/>
              </w:rPr>
            </w:pPr>
          </w:p>
        </w:tc>
        <w:tc>
          <w:tcPr>
            <w:tcW w:w="5305" w:type="dxa"/>
          </w:tcPr>
          <w:p w14:paraId="14A5F4C1" w14:textId="62031D47" w:rsidR="00D275F2" w:rsidRDefault="00D275F2" w:rsidP="001D1FFC">
            <w:pPr>
              <w:pStyle w:val="ListParagraph"/>
              <w:numPr>
                <w:ilvl w:val="0"/>
                <w:numId w:val="2"/>
              </w:numPr>
              <w:rPr>
                <w:rFonts w:ascii="Gotham Book" w:hAnsi="Gotham Book"/>
              </w:rPr>
            </w:pPr>
            <w:r>
              <w:rPr>
                <w:rFonts w:ascii="Gotham Book" w:hAnsi="Gotham Book"/>
              </w:rPr>
              <w:t>¿Cree que los norteños en el Congreso apoyaron o se opusieron a la Constitución de Texas de 1866? ¿Por qué?</w:t>
            </w:r>
          </w:p>
          <w:p w14:paraId="4D835A6A" w14:textId="77777777" w:rsidR="00D275F2" w:rsidRPr="00D275F2" w:rsidRDefault="00D275F2" w:rsidP="00D275F2">
            <w:pPr>
              <w:rPr>
                <w:rFonts w:ascii="Gotham Book" w:hAnsi="Gotham Book"/>
                <w:sz w:val="8"/>
                <w:szCs w:val="8"/>
              </w:rPr>
            </w:pPr>
          </w:p>
          <w:p w14:paraId="257729B8" w14:textId="76F38B82" w:rsidR="0044714D" w:rsidRPr="00D275F2" w:rsidRDefault="00D275F2" w:rsidP="00D275F2">
            <w:pPr>
              <w:spacing w:line="360" w:lineRule="auto"/>
              <w:rPr>
                <w:rFonts w:ascii="Gotham Book" w:hAnsi="Gotham Book"/>
              </w:rPr>
            </w:pPr>
            <w:r w:rsidRPr="0095007F">
              <w:rPr>
                <w:rFonts w:asciiTheme="majorHAnsi" w:hAnsiTheme="majorHAnsi"/>
                <w:i/>
                <w:iCs/>
              </w:rPr>
              <w:t xml:space="preserve">Creo que los norteños en el Congreso </w:t>
            </w:r>
            <w:r w:rsidRPr="0095007F">
              <w:rPr>
                <w:rFonts w:asciiTheme="majorHAnsi" w:hAnsiTheme="majorHAnsi"/>
                <w:b/>
                <w:bCs/>
                <w:i/>
                <w:iCs/>
                <w:u w:val="single"/>
              </w:rPr>
              <w:t>apoyaron</w:t>
            </w:r>
            <w:r w:rsidRPr="0095007F">
              <w:rPr>
                <w:rFonts w:asciiTheme="majorHAnsi" w:hAnsiTheme="majorHAnsi"/>
                <w:i/>
                <w:iCs/>
              </w:rPr>
              <w:t xml:space="preserve"> o </w:t>
            </w:r>
            <w:r w:rsidRPr="0095007F">
              <w:rPr>
                <w:rFonts w:asciiTheme="majorHAnsi" w:hAnsiTheme="majorHAnsi"/>
                <w:b/>
                <w:bCs/>
                <w:i/>
                <w:iCs/>
                <w:u w:val="single"/>
              </w:rPr>
              <w:t>se opusieron</w:t>
            </w:r>
            <w:r w:rsidRPr="0095007F">
              <w:rPr>
                <w:rFonts w:asciiTheme="majorHAnsi" w:hAnsiTheme="majorHAnsi"/>
                <w:i/>
                <w:iCs/>
              </w:rPr>
              <w:t xml:space="preserve"> a la Constitución de Texas de 1866 porque</w:t>
            </w:r>
            <w:r>
              <w:rPr>
                <w:rFonts w:asciiTheme="majorHAnsi" w:hAnsiTheme="majorHAnsi"/>
              </w:rPr>
              <w:t xml:space="preserve"> ______________________________________________ ______________________________________________ </w:t>
            </w:r>
          </w:p>
        </w:tc>
      </w:tr>
    </w:tbl>
    <w:p w14:paraId="446D48B5" w14:textId="77777777" w:rsidR="0044714D" w:rsidRPr="005A2B99" w:rsidRDefault="0044714D" w:rsidP="0044714D">
      <w:pPr>
        <w:rPr>
          <w:sz w:val="6"/>
          <w:szCs w:val="6"/>
        </w:rPr>
      </w:pPr>
    </w:p>
    <w:tbl>
      <w:tblPr>
        <w:tblStyle w:val="TableGrid"/>
        <w:tblW w:w="0" w:type="auto"/>
        <w:tblLook w:val="04A0" w:firstRow="1" w:lastRow="0" w:firstColumn="1" w:lastColumn="0" w:noHBand="0" w:noVBand="1"/>
      </w:tblPr>
      <w:tblGrid>
        <w:gridCol w:w="9350"/>
      </w:tblGrid>
      <w:tr w:rsidR="0044714D" w14:paraId="09F03ABC" w14:textId="77777777" w:rsidTr="001D1FFC">
        <w:tc>
          <w:tcPr>
            <w:tcW w:w="9350" w:type="dxa"/>
            <w:shd w:val="clear" w:color="auto" w:fill="D9D9D9" w:themeFill="background1" w:themeFillShade="D9"/>
          </w:tcPr>
          <w:p w14:paraId="2F8B3154"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Los Códigos Negros</w:t>
            </w:r>
          </w:p>
        </w:tc>
      </w:tr>
    </w:tbl>
    <w:p w14:paraId="600A0241"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14816B1A" w14:textId="77777777" w:rsidTr="001D1FFC">
        <w:trPr>
          <w:trHeight w:val="2960"/>
        </w:trPr>
        <w:tc>
          <w:tcPr>
            <w:tcW w:w="4045" w:type="dxa"/>
          </w:tcPr>
          <w:p w14:paraId="7B056E26" w14:textId="77777777" w:rsidR="0072564D" w:rsidRPr="001963B2" w:rsidRDefault="0072564D" w:rsidP="0044714D">
            <w:pPr>
              <w:numPr>
                <w:ilvl w:val="0"/>
                <w:numId w:val="4"/>
              </w:numPr>
              <w:spacing w:line="276" w:lineRule="auto"/>
              <w:rPr>
                <w:rFonts w:ascii="Gotham Book" w:hAnsi="Gotham Book"/>
              </w:rPr>
            </w:pPr>
            <w:r w:rsidRPr="001963B2">
              <w:rPr>
                <w:rFonts w:ascii="Gotham Book" w:hAnsi="Gotham Book"/>
              </w:rPr>
              <w:t>La legislatura de Texas aprobó leyes que restringían los derechos de los texanos negros.</w:t>
            </w:r>
          </w:p>
          <w:p w14:paraId="1A5F8F49" w14:textId="77777777" w:rsidR="0072564D" w:rsidRPr="001963B2" w:rsidRDefault="0072564D" w:rsidP="0044714D">
            <w:pPr>
              <w:numPr>
                <w:ilvl w:val="0"/>
                <w:numId w:val="4"/>
              </w:numPr>
              <w:spacing w:line="276" w:lineRule="auto"/>
              <w:rPr>
                <w:rFonts w:ascii="Gotham Book" w:hAnsi="Gotham Book"/>
              </w:rPr>
            </w:pPr>
            <w:r w:rsidRPr="001963B2">
              <w:rPr>
                <w:rFonts w:ascii="Gotham Book" w:hAnsi="Gotham Book"/>
              </w:rPr>
              <w:t>Negado el derecho a:</w:t>
            </w:r>
          </w:p>
          <w:p w14:paraId="5F089126" w14:textId="77777777" w:rsidR="0044714D" w:rsidRPr="001963B2" w:rsidRDefault="0044714D" w:rsidP="0044714D">
            <w:pPr>
              <w:pStyle w:val="ListParagraph"/>
              <w:numPr>
                <w:ilvl w:val="0"/>
                <w:numId w:val="3"/>
              </w:numPr>
              <w:spacing w:line="276" w:lineRule="auto"/>
              <w:rPr>
                <w:rFonts w:ascii="Gotham Book" w:hAnsi="Gotham Book"/>
              </w:rPr>
            </w:pPr>
            <w:r w:rsidRPr="001963B2">
              <w:rPr>
                <w:rFonts w:ascii="Gotham Book" w:hAnsi="Gotham Book"/>
              </w:rPr>
              <w:t>Votar</w:t>
            </w:r>
          </w:p>
          <w:p w14:paraId="66B55065" w14:textId="77777777" w:rsidR="0044714D" w:rsidRPr="001963B2" w:rsidRDefault="0044714D" w:rsidP="0044714D">
            <w:pPr>
              <w:pStyle w:val="ListParagraph"/>
              <w:numPr>
                <w:ilvl w:val="0"/>
                <w:numId w:val="3"/>
              </w:numPr>
              <w:spacing w:line="276" w:lineRule="auto"/>
              <w:rPr>
                <w:rFonts w:ascii="Gotham Book" w:hAnsi="Gotham Book"/>
              </w:rPr>
            </w:pPr>
            <w:r w:rsidRPr="001963B2">
              <w:rPr>
                <w:rFonts w:ascii="Gotham Book" w:hAnsi="Gotham Book"/>
              </w:rPr>
              <w:t>Formar parte de los jurados.</w:t>
            </w:r>
          </w:p>
          <w:p w14:paraId="54DA1A9E" w14:textId="77777777" w:rsidR="0044714D" w:rsidRPr="001963B2" w:rsidRDefault="0044714D" w:rsidP="0044714D">
            <w:pPr>
              <w:pStyle w:val="ListParagraph"/>
              <w:numPr>
                <w:ilvl w:val="0"/>
                <w:numId w:val="3"/>
              </w:numPr>
              <w:spacing w:line="276" w:lineRule="auto"/>
              <w:rPr>
                <w:rFonts w:ascii="Gotham Book" w:hAnsi="Gotham Book"/>
              </w:rPr>
            </w:pPr>
            <w:r w:rsidRPr="001963B2">
              <w:rPr>
                <w:rFonts w:ascii="Gotham Book" w:hAnsi="Gotham Book"/>
              </w:rPr>
              <w:t>Testificar contra los blancos.</w:t>
            </w:r>
          </w:p>
          <w:p w14:paraId="4E3BF6C4" w14:textId="77777777" w:rsidR="0044714D" w:rsidRPr="001963B2" w:rsidRDefault="0044714D" w:rsidP="0044714D">
            <w:pPr>
              <w:pStyle w:val="ListParagraph"/>
              <w:numPr>
                <w:ilvl w:val="0"/>
                <w:numId w:val="3"/>
              </w:numPr>
              <w:spacing w:line="276" w:lineRule="auto"/>
              <w:rPr>
                <w:rFonts w:ascii="Gotham Book" w:hAnsi="Gotham Book"/>
              </w:rPr>
            </w:pPr>
            <w:r w:rsidRPr="001963B2">
              <w:rPr>
                <w:rFonts w:ascii="Gotham Book" w:hAnsi="Gotham Book"/>
              </w:rPr>
              <w:t>Asiste a colegios públicos.</w:t>
            </w:r>
          </w:p>
          <w:p w14:paraId="6D768F19" w14:textId="77777777" w:rsidR="0044714D" w:rsidRPr="001963B2" w:rsidRDefault="0044714D" w:rsidP="0044714D">
            <w:pPr>
              <w:pStyle w:val="ListParagraph"/>
              <w:numPr>
                <w:ilvl w:val="0"/>
                <w:numId w:val="3"/>
              </w:numPr>
              <w:spacing w:line="276" w:lineRule="auto"/>
              <w:rPr>
                <w:rFonts w:ascii="Gotham Book" w:hAnsi="Gotham Book"/>
              </w:rPr>
            </w:pPr>
            <w:r w:rsidRPr="001963B2">
              <w:rPr>
                <w:rFonts w:ascii="Gotham Book" w:hAnsi="Gotham Book"/>
              </w:rPr>
              <w:t>Cásate con blancos.</w:t>
            </w:r>
          </w:p>
        </w:tc>
        <w:tc>
          <w:tcPr>
            <w:tcW w:w="5305" w:type="dxa"/>
          </w:tcPr>
          <w:p w14:paraId="4E7264B0" w14:textId="2C870FA0" w:rsidR="0044714D" w:rsidRDefault="0044714D" w:rsidP="001D1FFC">
            <w:pPr>
              <w:pStyle w:val="ListParagraph"/>
              <w:numPr>
                <w:ilvl w:val="0"/>
                <w:numId w:val="2"/>
              </w:numPr>
              <w:rPr>
                <w:rFonts w:ascii="Gotham Book" w:hAnsi="Gotham Book"/>
              </w:rPr>
            </w:pPr>
            <w:r>
              <w:rPr>
                <w:rFonts w:ascii="Gotham Book" w:hAnsi="Gotham Book"/>
              </w:rPr>
              <w:t>¿Qué DOS afirmaciones a continuación son correctas respecto a los Códigos Negros?</w:t>
            </w:r>
          </w:p>
          <w:p w14:paraId="380E0219" w14:textId="1D77A539" w:rsidR="00D275F2" w:rsidRDefault="00D275F2" w:rsidP="00D275F2">
            <w:pPr>
              <w:pStyle w:val="ListParagraph"/>
              <w:numPr>
                <w:ilvl w:val="0"/>
                <w:numId w:val="16"/>
              </w:numPr>
              <w:rPr>
                <w:rFonts w:ascii="Gotham Book" w:hAnsi="Gotham Book"/>
              </w:rPr>
            </w:pPr>
            <w:r>
              <w:rPr>
                <w:rFonts w:ascii="Gotham Book" w:hAnsi="Gotham Book"/>
              </w:rPr>
              <w:t>Los Códigos Negros violaban los derechos de los sureños negros.</w:t>
            </w:r>
            <w:bookmarkStart w:id="1" w:name="_Hlk210725753"/>
            <w:bookmarkEnd w:id="1"/>
          </w:p>
          <w:p w14:paraId="4BFD02D2" w14:textId="0D414EC5" w:rsidR="00D275F2" w:rsidRDefault="00D275F2" w:rsidP="00D275F2">
            <w:pPr>
              <w:pStyle w:val="ListParagraph"/>
              <w:numPr>
                <w:ilvl w:val="0"/>
                <w:numId w:val="16"/>
              </w:numPr>
              <w:rPr>
                <w:rFonts w:ascii="Gotham Book" w:hAnsi="Gotham Book"/>
              </w:rPr>
            </w:pPr>
            <w:r>
              <w:rPr>
                <w:rFonts w:ascii="Gotham Book" w:hAnsi="Gotham Book"/>
              </w:rPr>
              <w:t>Los Códigos Negros fueron establecidos por el Congreso de los Estados Unidos durante la Reconstrucción.</w:t>
            </w:r>
          </w:p>
          <w:p w14:paraId="2EEE6B26" w14:textId="00AE012F" w:rsidR="00D275F2" w:rsidRDefault="00D275F2" w:rsidP="00D275F2">
            <w:pPr>
              <w:pStyle w:val="ListParagraph"/>
              <w:numPr>
                <w:ilvl w:val="0"/>
                <w:numId w:val="16"/>
              </w:numPr>
              <w:rPr>
                <w:rFonts w:ascii="Gotham Book" w:hAnsi="Gotham Book"/>
              </w:rPr>
            </w:pPr>
            <w:r>
              <w:rPr>
                <w:rFonts w:ascii="Gotham Book" w:hAnsi="Gotham Book"/>
              </w:rPr>
              <w:t>Los Códigos Negros protegían los derechos de los libertos frente a los exconfederados.</w:t>
            </w:r>
          </w:p>
          <w:p w14:paraId="785CA060" w14:textId="45A74EF7" w:rsidR="00D275F2" w:rsidRPr="005A2B99" w:rsidRDefault="00D275F2" w:rsidP="00D275F2">
            <w:pPr>
              <w:pStyle w:val="ListParagraph"/>
              <w:numPr>
                <w:ilvl w:val="0"/>
                <w:numId w:val="16"/>
              </w:numPr>
              <w:rPr>
                <w:rFonts w:ascii="Gotham Book" w:hAnsi="Gotham Book"/>
              </w:rPr>
            </w:pPr>
            <w:r>
              <w:rPr>
                <w:rFonts w:ascii="Gotham Book" w:hAnsi="Gotham Book"/>
              </w:rPr>
              <w:t>Los Códigos Negros impedían a los libertos participar políticamente.</w:t>
            </w:r>
          </w:p>
        </w:tc>
      </w:tr>
    </w:tbl>
    <w:p w14:paraId="43F69166" w14:textId="77777777" w:rsidR="0044714D" w:rsidRPr="001963B2" w:rsidRDefault="0044714D" w:rsidP="0044714D">
      <w:pPr>
        <w:rPr>
          <w:sz w:val="8"/>
          <w:szCs w:val="8"/>
        </w:rPr>
      </w:pPr>
    </w:p>
    <w:tbl>
      <w:tblPr>
        <w:tblStyle w:val="TableGrid"/>
        <w:tblW w:w="0" w:type="auto"/>
        <w:tblLook w:val="04A0" w:firstRow="1" w:lastRow="0" w:firstColumn="1" w:lastColumn="0" w:noHBand="0" w:noVBand="1"/>
      </w:tblPr>
      <w:tblGrid>
        <w:gridCol w:w="9350"/>
      </w:tblGrid>
      <w:tr w:rsidR="0044714D" w14:paraId="337A93FF" w14:textId="77777777" w:rsidTr="001D1FFC">
        <w:tc>
          <w:tcPr>
            <w:tcW w:w="9350" w:type="dxa"/>
            <w:shd w:val="clear" w:color="auto" w:fill="D9D9D9" w:themeFill="background1" w:themeFillShade="D9"/>
          </w:tcPr>
          <w:p w14:paraId="6534BE6F"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Leyes de vagancia</w:t>
            </w:r>
          </w:p>
        </w:tc>
      </w:tr>
    </w:tbl>
    <w:p w14:paraId="008C7827"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6A1FE0B1" w14:textId="77777777" w:rsidTr="001D1FFC">
        <w:trPr>
          <w:trHeight w:val="2960"/>
        </w:trPr>
        <w:tc>
          <w:tcPr>
            <w:tcW w:w="4045" w:type="dxa"/>
          </w:tcPr>
          <w:p w14:paraId="27EA33D4" w14:textId="77777777" w:rsidR="0044714D" w:rsidRDefault="0044714D" w:rsidP="0044714D">
            <w:pPr>
              <w:pStyle w:val="ListParagraph"/>
              <w:numPr>
                <w:ilvl w:val="0"/>
                <w:numId w:val="5"/>
              </w:numPr>
              <w:spacing w:line="276" w:lineRule="auto"/>
              <w:rPr>
                <w:rFonts w:ascii="Gotham Book" w:hAnsi="Gotham Book"/>
              </w:rPr>
            </w:pPr>
            <w:r w:rsidRPr="001963B2">
              <w:rPr>
                <w:rFonts w:ascii="Gotham Book" w:hAnsi="Gotham Book"/>
              </w:rPr>
              <w:lastRenderedPageBreak/>
              <w:t>Leyes que regulan y exigen que los texanos negros trabajen</w:t>
            </w:r>
          </w:p>
          <w:p w14:paraId="5ED326AE" w14:textId="77777777" w:rsidR="0044714D" w:rsidRDefault="0044714D" w:rsidP="0044714D">
            <w:pPr>
              <w:pStyle w:val="ListParagraph"/>
              <w:numPr>
                <w:ilvl w:val="0"/>
                <w:numId w:val="5"/>
              </w:numPr>
              <w:spacing w:line="276" w:lineRule="auto"/>
              <w:rPr>
                <w:rFonts w:ascii="Gotham Book" w:hAnsi="Gotham Book"/>
              </w:rPr>
            </w:pPr>
            <w:r w:rsidRPr="001963B2">
              <w:rPr>
                <w:rFonts w:ascii="Gotham Book" w:hAnsi="Gotham Book"/>
              </w:rPr>
              <w:t>Los empleados podían deducir salarios por desobediencia y pérdida de tiempo.</w:t>
            </w:r>
          </w:p>
          <w:p w14:paraId="657FBE4F" w14:textId="77777777" w:rsidR="0044714D" w:rsidRDefault="0044714D" w:rsidP="0044714D">
            <w:pPr>
              <w:pStyle w:val="ListParagraph"/>
              <w:numPr>
                <w:ilvl w:val="0"/>
                <w:numId w:val="5"/>
              </w:numPr>
              <w:spacing w:line="276" w:lineRule="auto"/>
              <w:rPr>
                <w:rFonts w:ascii="Gotham Book" w:hAnsi="Gotham Book"/>
              </w:rPr>
            </w:pPr>
            <w:r w:rsidRPr="001963B2">
              <w:rPr>
                <w:rFonts w:ascii="Gotham Book" w:hAnsi="Gotham Book"/>
              </w:rPr>
              <w:t>Las autoridades podían arrestar y multar a personas por estar ociosas (perezosas) o por no tener un hogar permanente.</w:t>
            </w:r>
          </w:p>
          <w:p w14:paraId="70B4BDCE" w14:textId="77777777" w:rsidR="0044714D" w:rsidRPr="001963B2" w:rsidRDefault="0044714D" w:rsidP="0044714D">
            <w:pPr>
              <w:pStyle w:val="ListParagraph"/>
              <w:numPr>
                <w:ilvl w:val="0"/>
                <w:numId w:val="5"/>
              </w:numPr>
              <w:spacing w:line="276" w:lineRule="auto"/>
              <w:rPr>
                <w:rFonts w:ascii="Gotham Book" w:hAnsi="Gotham Book"/>
              </w:rPr>
            </w:pPr>
            <w:r w:rsidRPr="001963B2">
              <w:rPr>
                <w:rFonts w:ascii="Gotham Book" w:hAnsi="Gotham Book"/>
              </w:rPr>
              <w:t xml:space="preserve">Los tribunales podrían obligar a las personas a trabajar si no pueden pagar la multa. </w:t>
            </w:r>
          </w:p>
        </w:tc>
        <w:tc>
          <w:tcPr>
            <w:tcW w:w="5305" w:type="dxa"/>
          </w:tcPr>
          <w:p w14:paraId="13408E0A" w14:textId="546F3701" w:rsidR="00D275F2" w:rsidRDefault="00D275F2" w:rsidP="001D1FFC">
            <w:pPr>
              <w:pStyle w:val="ListParagraph"/>
              <w:numPr>
                <w:ilvl w:val="0"/>
                <w:numId w:val="2"/>
              </w:numPr>
              <w:rPr>
                <w:rFonts w:ascii="Gotham Book" w:hAnsi="Gotham Book"/>
              </w:rPr>
            </w:pPr>
            <w:r>
              <w:rPr>
                <w:rFonts w:ascii="Gotham Book" w:hAnsi="Gotham Book"/>
              </w:rPr>
              <w:t>¿Cuáles son las dos afirmaciones más precisas a continuación respecto a las leyes de vagancia?</w:t>
            </w:r>
          </w:p>
          <w:p w14:paraId="58F15D26" w14:textId="7628B409" w:rsidR="00D275F2" w:rsidRDefault="00D275F2" w:rsidP="00D275F2">
            <w:pPr>
              <w:pStyle w:val="ListParagraph"/>
              <w:numPr>
                <w:ilvl w:val="0"/>
                <w:numId w:val="17"/>
              </w:numPr>
              <w:rPr>
                <w:rFonts w:ascii="Gotham Book" w:hAnsi="Gotham Book"/>
              </w:rPr>
            </w:pPr>
            <w:r>
              <w:rPr>
                <w:rFonts w:ascii="Gotham Book" w:hAnsi="Gotham Book"/>
              </w:rPr>
              <w:t>Las Leyes de Vagancia restablecieron oficialmente la esclavitud en el Sur.</w:t>
            </w:r>
          </w:p>
          <w:p w14:paraId="2E39AA28" w14:textId="2106254F" w:rsidR="00D275F2" w:rsidRDefault="00D275F2" w:rsidP="00D275F2">
            <w:pPr>
              <w:pStyle w:val="ListParagraph"/>
              <w:numPr>
                <w:ilvl w:val="0"/>
                <w:numId w:val="17"/>
              </w:numPr>
              <w:rPr>
                <w:rFonts w:ascii="Gotham Book" w:hAnsi="Gotham Book"/>
              </w:rPr>
            </w:pPr>
            <w:r>
              <w:rPr>
                <w:rFonts w:ascii="Gotham Book" w:hAnsi="Gotham Book"/>
              </w:rPr>
              <w:t>Se establecieron las Leyes de Vagancia para castigar a los exconfederados.</w:t>
            </w:r>
          </w:p>
          <w:p w14:paraId="2A3EC62A" w14:textId="5F8C639C" w:rsidR="00D275F2" w:rsidRDefault="00D275F2" w:rsidP="00D275F2">
            <w:pPr>
              <w:pStyle w:val="ListParagraph"/>
              <w:numPr>
                <w:ilvl w:val="0"/>
                <w:numId w:val="17"/>
              </w:numPr>
              <w:rPr>
                <w:rFonts w:ascii="Gotham Book" w:hAnsi="Gotham Book"/>
              </w:rPr>
            </w:pPr>
            <w:r>
              <w:rPr>
                <w:rFonts w:ascii="Gotham Book" w:hAnsi="Gotham Book"/>
              </w:rPr>
              <w:t>Las Leyes de Vagancia eran aplicadas por la Oficina de Libertos.</w:t>
            </w:r>
          </w:p>
          <w:p w14:paraId="6FE6CEDC" w14:textId="647E362E" w:rsidR="00D275F2" w:rsidRDefault="00D275F2" w:rsidP="00D275F2">
            <w:pPr>
              <w:pStyle w:val="ListParagraph"/>
              <w:numPr>
                <w:ilvl w:val="0"/>
                <w:numId w:val="17"/>
              </w:numPr>
              <w:rPr>
                <w:rFonts w:ascii="Gotham Book" w:hAnsi="Gotham Book"/>
              </w:rPr>
            </w:pPr>
            <w:bookmarkStart w:id="2" w:name="_Hlk210725815"/>
            <w:r>
              <w:rPr>
                <w:rFonts w:ascii="Gotham Book" w:hAnsi="Gotham Book"/>
              </w:rPr>
              <w:t>Las Leyes de Vagancia permitían el trabajo forzado por la imposibilidad de pagar multas legales.</w:t>
            </w:r>
            <w:bookmarkEnd w:id="2"/>
          </w:p>
          <w:p w14:paraId="60E27142" w14:textId="049AD219" w:rsidR="0044714D" w:rsidRPr="005A2B99" w:rsidRDefault="00D275F2" w:rsidP="00D275F2">
            <w:pPr>
              <w:pStyle w:val="ListParagraph"/>
              <w:numPr>
                <w:ilvl w:val="0"/>
                <w:numId w:val="17"/>
              </w:numPr>
              <w:rPr>
                <w:rFonts w:ascii="Gotham Book" w:hAnsi="Gotham Book"/>
              </w:rPr>
            </w:pPr>
            <w:r>
              <w:rPr>
                <w:rFonts w:ascii="Gotham Book" w:hAnsi="Gotham Book"/>
              </w:rPr>
              <w:t>Las Leyes de Vagancia impusieron estrictos requisitos laborales a los libertos.</w:t>
            </w:r>
          </w:p>
        </w:tc>
      </w:tr>
    </w:tbl>
    <w:p w14:paraId="63FBDFD5" w14:textId="77777777" w:rsidR="0044714D" w:rsidRPr="001963B2" w:rsidRDefault="0044714D" w:rsidP="0044714D">
      <w:pPr>
        <w:rPr>
          <w:sz w:val="8"/>
          <w:szCs w:val="8"/>
        </w:rPr>
      </w:pPr>
    </w:p>
    <w:tbl>
      <w:tblPr>
        <w:tblStyle w:val="TableGrid"/>
        <w:tblW w:w="0" w:type="auto"/>
        <w:tblLook w:val="04A0" w:firstRow="1" w:lastRow="0" w:firstColumn="1" w:lastColumn="0" w:noHBand="0" w:noVBand="1"/>
      </w:tblPr>
      <w:tblGrid>
        <w:gridCol w:w="9350"/>
      </w:tblGrid>
      <w:tr w:rsidR="0044714D" w14:paraId="788DF4E3" w14:textId="77777777" w:rsidTr="001D1FFC">
        <w:tc>
          <w:tcPr>
            <w:tcW w:w="9350" w:type="dxa"/>
            <w:shd w:val="clear" w:color="auto" w:fill="D9D9D9" w:themeFill="background1" w:themeFillShade="D9"/>
          </w:tcPr>
          <w:p w14:paraId="50C6E00B" w14:textId="77777777" w:rsidR="0044714D" w:rsidRPr="00BF2938" w:rsidRDefault="0044714D" w:rsidP="001D1FFC">
            <w:pPr>
              <w:jc w:val="center"/>
              <w:rPr>
                <w:rFonts w:ascii="Gotham Book" w:hAnsi="Gotham Book"/>
                <w:b/>
                <w:bCs/>
                <w:sz w:val="28"/>
                <w:szCs w:val="32"/>
              </w:rPr>
            </w:pPr>
            <w:r>
              <w:rPr>
                <w:rFonts w:ascii="Gotham Book" w:hAnsi="Gotham Book"/>
                <w:b/>
                <w:bCs/>
                <w:sz w:val="28"/>
                <w:szCs w:val="32"/>
              </w:rPr>
              <w:t>Respuesta a la Reconstrucción Presidencial</w:t>
            </w:r>
          </w:p>
        </w:tc>
      </w:tr>
    </w:tbl>
    <w:p w14:paraId="78F8A212"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3172"/>
        <w:gridCol w:w="6178"/>
      </w:tblGrid>
      <w:tr w:rsidR="0044714D" w14:paraId="1BB44103" w14:textId="77777777" w:rsidTr="001D1FFC">
        <w:trPr>
          <w:trHeight w:val="3500"/>
        </w:trPr>
        <w:tc>
          <w:tcPr>
            <w:tcW w:w="4045" w:type="dxa"/>
          </w:tcPr>
          <w:p w14:paraId="756E853F" w14:textId="77777777" w:rsidR="0072564D" w:rsidRPr="001963B2" w:rsidRDefault="0072564D" w:rsidP="0044714D">
            <w:pPr>
              <w:pStyle w:val="ListParagraph"/>
              <w:numPr>
                <w:ilvl w:val="0"/>
                <w:numId w:val="5"/>
              </w:numPr>
              <w:spacing w:line="276" w:lineRule="auto"/>
              <w:rPr>
                <w:rFonts w:ascii="Gotham Book" w:hAnsi="Gotham Book"/>
              </w:rPr>
            </w:pPr>
            <w:r w:rsidRPr="001963B2">
              <w:rPr>
                <w:rFonts w:ascii="Gotham Book" w:hAnsi="Gotham Book"/>
              </w:rPr>
              <w:t>El Congreso de EE. UU. estaba compuesto mayoritariamente por republicanos del norte.</w:t>
            </w:r>
          </w:p>
          <w:p w14:paraId="2BFAB3B4" w14:textId="77777777" w:rsidR="0072564D" w:rsidRPr="001963B2" w:rsidRDefault="0072564D" w:rsidP="0044714D">
            <w:pPr>
              <w:pStyle w:val="ListParagraph"/>
              <w:numPr>
                <w:ilvl w:val="0"/>
                <w:numId w:val="5"/>
              </w:numPr>
              <w:spacing w:line="276" w:lineRule="auto"/>
              <w:rPr>
                <w:rFonts w:ascii="Gotham Book" w:hAnsi="Gotham Book"/>
              </w:rPr>
            </w:pPr>
            <w:r w:rsidRPr="001963B2">
              <w:rPr>
                <w:rFonts w:ascii="Gotham Book" w:hAnsi="Gotham Book"/>
              </w:rPr>
              <w:t>1868: El Congreso sometió a un impeachment al presidente Johnson y asumió el control de la Reconstrucción.</w:t>
            </w:r>
          </w:p>
          <w:p w14:paraId="4BCCD6EF" w14:textId="77777777" w:rsidR="0044714D" w:rsidRPr="001963B2" w:rsidRDefault="0072564D" w:rsidP="0044714D">
            <w:pPr>
              <w:pStyle w:val="ListParagraph"/>
              <w:numPr>
                <w:ilvl w:val="0"/>
                <w:numId w:val="5"/>
              </w:numPr>
              <w:spacing w:line="276" w:lineRule="auto"/>
              <w:rPr>
                <w:rFonts w:ascii="Gotham Book" w:hAnsi="Gotham Book"/>
              </w:rPr>
            </w:pPr>
            <w:r w:rsidRPr="001963B2">
              <w:rPr>
                <w:rFonts w:ascii="Gotham Book" w:hAnsi="Gotham Book"/>
              </w:rPr>
              <w:t>El Congreso aprobó las "Leyes de Reconstrucción".</w:t>
            </w:r>
          </w:p>
        </w:tc>
        <w:tc>
          <w:tcPr>
            <w:tcW w:w="5305" w:type="dxa"/>
          </w:tcPr>
          <w:p w14:paraId="6E8740CF" w14:textId="499DFEF3" w:rsidR="00D275F2" w:rsidRDefault="00D275F2" w:rsidP="001D1FFC">
            <w:pPr>
              <w:pStyle w:val="ListParagraph"/>
              <w:numPr>
                <w:ilvl w:val="0"/>
                <w:numId w:val="2"/>
              </w:numPr>
              <w:rPr>
                <w:rFonts w:ascii="Gotham Book" w:hAnsi="Gotham Book"/>
              </w:rPr>
            </w:pPr>
            <w:r>
              <w:rPr>
                <w:rFonts w:ascii="Gotham Book" w:hAnsi="Gotham Book"/>
              </w:rPr>
              <w:t>¿Por qué el Congreso destituyó al presidente Johnson, eliminando esencialmente su capacidad para gobernar con éxito?</w:t>
            </w:r>
          </w:p>
          <w:p w14:paraId="42C19C9D" w14:textId="77777777" w:rsidR="00D275F2" w:rsidRDefault="00D275F2" w:rsidP="00D275F2">
            <w:pPr>
              <w:rPr>
                <w:rFonts w:ascii="Gotham Book" w:hAnsi="Gotham Book"/>
              </w:rPr>
            </w:pPr>
          </w:p>
          <w:p w14:paraId="0C5E60CD" w14:textId="3F7BAFE7" w:rsidR="0044714D" w:rsidRPr="00EB6EB3" w:rsidRDefault="00D275F2" w:rsidP="00D275F2">
            <w:pPr>
              <w:spacing w:line="360" w:lineRule="auto"/>
              <w:rPr>
                <w:rFonts w:asciiTheme="majorHAnsi" w:hAnsiTheme="majorHAnsi"/>
                <w:i/>
                <w:iCs/>
              </w:rPr>
            </w:pPr>
            <w:r w:rsidRPr="0095007F">
              <w:rPr>
                <w:rFonts w:asciiTheme="majorHAnsi" w:hAnsiTheme="majorHAnsi"/>
                <w:i/>
                <w:iCs/>
              </w:rPr>
              <w:t xml:space="preserve">El Congreso destituyó al presidente Johnson porque creía que _________________________________ ______________________________________________________ ______________________________________________________ </w:t>
            </w:r>
            <w:r>
              <w:rPr>
                <w:rFonts w:ascii="Gotham Book" w:hAnsi="Gotham Book"/>
              </w:rPr>
              <w:t xml:space="preserve"> </w:t>
            </w:r>
          </w:p>
        </w:tc>
      </w:tr>
    </w:tbl>
    <w:p w14:paraId="6D2ECDD4" w14:textId="77777777" w:rsidR="0044714D" w:rsidRDefault="0044714D" w:rsidP="0044714D"/>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44714D" w14:paraId="413D2115" w14:textId="77777777" w:rsidTr="001D1FFC">
        <w:tc>
          <w:tcPr>
            <w:tcW w:w="9350" w:type="dxa"/>
            <w:shd w:val="clear" w:color="auto" w:fill="D9D9D9" w:themeFill="background1" w:themeFillShade="D9"/>
          </w:tcPr>
          <w:p w14:paraId="379B31A1" w14:textId="77777777" w:rsidR="0044714D" w:rsidRDefault="0044714D" w:rsidP="001D1FFC">
            <w:pPr>
              <w:jc w:val="center"/>
              <w:rPr>
                <w:rFonts w:ascii="Gotham Book" w:hAnsi="Gotham Book"/>
                <w:b/>
                <w:bCs/>
                <w:sz w:val="42"/>
                <w:szCs w:val="72"/>
              </w:rPr>
            </w:pPr>
            <w:r w:rsidRPr="001963B2">
              <w:rPr>
                <w:rFonts w:ascii="Gotham Book" w:hAnsi="Gotham Book"/>
                <w:b/>
                <w:bCs/>
                <w:sz w:val="42"/>
                <w:szCs w:val="72"/>
              </w:rPr>
              <w:t xml:space="preserve">Reconstrucción del Congreso </w:t>
            </w:r>
          </w:p>
          <w:p w14:paraId="57CBD1D1" w14:textId="77777777" w:rsidR="0044714D" w:rsidRPr="001963B2" w:rsidRDefault="0044714D" w:rsidP="001D1FFC">
            <w:pPr>
              <w:jc w:val="center"/>
              <w:rPr>
                <w:rFonts w:ascii="Gotham Book" w:hAnsi="Gotham Book"/>
                <w:b/>
                <w:bCs/>
                <w:sz w:val="42"/>
                <w:szCs w:val="72"/>
              </w:rPr>
            </w:pPr>
            <w:r w:rsidRPr="001963B2">
              <w:rPr>
                <w:rFonts w:ascii="Gotham Book" w:hAnsi="Gotham Book"/>
                <w:b/>
                <w:bCs/>
                <w:sz w:val="36"/>
                <w:szCs w:val="48"/>
              </w:rPr>
              <w:t>1867 - 1874</w:t>
            </w:r>
          </w:p>
        </w:tc>
      </w:tr>
    </w:tbl>
    <w:p w14:paraId="612AFA85"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66DC6056" w14:textId="77777777" w:rsidTr="001D1FFC">
        <w:trPr>
          <w:trHeight w:val="3500"/>
        </w:trPr>
        <w:tc>
          <w:tcPr>
            <w:tcW w:w="4045" w:type="dxa"/>
          </w:tcPr>
          <w:p w14:paraId="48D99CA1" w14:textId="77777777" w:rsidR="0044714D" w:rsidRPr="007F4B91" w:rsidRDefault="0044714D" w:rsidP="001D1FFC">
            <w:pPr>
              <w:spacing w:line="276" w:lineRule="auto"/>
              <w:rPr>
                <w:rFonts w:ascii="Gotham Book" w:hAnsi="Gotham Book"/>
                <w:b/>
                <w:bCs/>
                <w:sz w:val="28"/>
                <w:szCs w:val="32"/>
              </w:rPr>
            </w:pPr>
            <w:r w:rsidRPr="007F4B91">
              <w:rPr>
                <w:rFonts w:ascii="Gotham Book" w:hAnsi="Gotham Book"/>
                <w:b/>
                <w:bCs/>
                <w:sz w:val="28"/>
                <w:szCs w:val="32"/>
              </w:rPr>
              <w:lastRenderedPageBreak/>
              <w:t>Leyes de Reconstrucción</w:t>
            </w:r>
          </w:p>
          <w:p w14:paraId="5F5A9DEF" w14:textId="77777777" w:rsidR="0044714D" w:rsidRPr="007F4B91" w:rsidRDefault="0044714D" w:rsidP="001D1FFC">
            <w:pPr>
              <w:spacing w:line="276" w:lineRule="auto"/>
              <w:rPr>
                <w:rFonts w:ascii="Gotham Book" w:hAnsi="Gotham Book"/>
                <w:sz w:val="4"/>
                <w:szCs w:val="4"/>
              </w:rPr>
            </w:pPr>
          </w:p>
          <w:p w14:paraId="3269C4AC" w14:textId="77777777" w:rsidR="0044714D" w:rsidRPr="001963B2" w:rsidRDefault="0044714D" w:rsidP="001D1FFC">
            <w:pPr>
              <w:spacing w:line="276" w:lineRule="auto"/>
              <w:rPr>
                <w:rFonts w:ascii="Gotham Book" w:hAnsi="Gotham Book"/>
              </w:rPr>
            </w:pPr>
            <w:r w:rsidRPr="001963B2">
              <w:rPr>
                <w:rFonts w:ascii="Gotham Book" w:hAnsi="Gotham Book"/>
                <w:u w:val="single"/>
              </w:rPr>
              <w:t>Los estados del sur deben:</w:t>
            </w:r>
          </w:p>
          <w:p w14:paraId="1EAAD513" w14:textId="77777777" w:rsidR="0072564D" w:rsidRPr="001963B2" w:rsidRDefault="0072564D" w:rsidP="0044714D">
            <w:pPr>
              <w:numPr>
                <w:ilvl w:val="0"/>
                <w:numId w:val="6"/>
              </w:numPr>
              <w:spacing w:line="276" w:lineRule="auto"/>
              <w:rPr>
                <w:rFonts w:ascii="Gotham Book" w:hAnsi="Gotham Book"/>
              </w:rPr>
            </w:pPr>
            <w:r w:rsidRPr="001963B2">
              <w:rPr>
                <w:rFonts w:ascii="Gotham Book" w:hAnsi="Gotham Book"/>
              </w:rPr>
              <w:t>Crear nuevas constituciones</w:t>
            </w:r>
          </w:p>
          <w:p w14:paraId="1ABD0489" w14:textId="77777777" w:rsidR="0072564D" w:rsidRPr="001963B2" w:rsidRDefault="0072564D" w:rsidP="0044714D">
            <w:pPr>
              <w:numPr>
                <w:ilvl w:val="0"/>
                <w:numId w:val="6"/>
              </w:numPr>
              <w:spacing w:line="276" w:lineRule="auto"/>
              <w:rPr>
                <w:rFonts w:ascii="Gotham Book" w:hAnsi="Gotham Book"/>
              </w:rPr>
            </w:pPr>
            <w:r w:rsidRPr="001963B2">
              <w:rPr>
                <w:rFonts w:ascii="Gotham Book" w:hAnsi="Gotham Book"/>
              </w:rPr>
              <w:t>Conceder el derecho al voto a las personas negras</w:t>
            </w:r>
          </w:p>
          <w:p w14:paraId="6063ABF2" w14:textId="77777777" w:rsidR="0072564D" w:rsidRPr="001963B2" w:rsidRDefault="0072564D" w:rsidP="0044714D">
            <w:pPr>
              <w:numPr>
                <w:ilvl w:val="0"/>
                <w:numId w:val="6"/>
              </w:numPr>
              <w:spacing w:line="276" w:lineRule="auto"/>
              <w:rPr>
                <w:rFonts w:ascii="Gotham Book" w:hAnsi="Gotham Book"/>
              </w:rPr>
            </w:pPr>
            <w:r w:rsidRPr="001963B2">
              <w:rPr>
                <w:rFonts w:ascii="Gotham Book" w:hAnsi="Gotham Book"/>
              </w:rPr>
              <w:t>Fin de los códigos negros</w:t>
            </w:r>
          </w:p>
          <w:p w14:paraId="6AC85B3F" w14:textId="77777777" w:rsidR="0072564D" w:rsidRPr="001963B2" w:rsidRDefault="0072564D" w:rsidP="0044714D">
            <w:pPr>
              <w:numPr>
                <w:ilvl w:val="0"/>
                <w:numId w:val="6"/>
              </w:numPr>
              <w:spacing w:line="276" w:lineRule="auto"/>
              <w:rPr>
                <w:rFonts w:ascii="Gotham Book" w:hAnsi="Gotham Book"/>
              </w:rPr>
            </w:pPr>
            <w:r w:rsidRPr="001963B2">
              <w:rPr>
                <w:rFonts w:ascii="Gotham Book" w:hAnsi="Gotham Book"/>
              </w:rPr>
              <w:t>Ratificar las 13ª y 14ª Enmiendas</w:t>
            </w:r>
          </w:p>
          <w:p w14:paraId="23617527" w14:textId="77777777" w:rsidR="0072564D" w:rsidRPr="001963B2" w:rsidRDefault="0072564D" w:rsidP="0044714D">
            <w:pPr>
              <w:numPr>
                <w:ilvl w:val="0"/>
                <w:numId w:val="6"/>
              </w:numPr>
              <w:spacing w:line="276" w:lineRule="auto"/>
              <w:rPr>
                <w:rFonts w:ascii="Gotham Book" w:hAnsi="Gotham Book"/>
              </w:rPr>
            </w:pPr>
            <w:r w:rsidRPr="001963B2">
              <w:rPr>
                <w:rFonts w:ascii="Gotham Book" w:hAnsi="Gotham Book"/>
              </w:rPr>
              <w:t>Someterse a la autoridad federal bajo la ley marcial</w:t>
            </w:r>
          </w:p>
          <w:p w14:paraId="6CD816FB" w14:textId="77777777" w:rsidR="0044714D" w:rsidRPr="001963B2" w:rsidRDefault="0044714D" w:rsidP="001D1FFC">
            <w:pPr>
              <w:spacing w:line="276" w:lineRule="auto"/>
              <w:rPr>
                <w:rFonts w:ascii="Gotham Book" w:hAnsi="Gotham Book"/>
              </w:rPr>
            </w:pPr>
          </w:p>
        </w:tc>
        <w:tc>
          <w:tcPr>
            <w:tcW w:w="5305" w:type="dxa"/>
          </w:tcPr>
          <w:p w14:paraId="479D430D" w14:textId="77777777" w:rsidR="0044714D" w:rsidRDefault="0044714D" w:rsidP="001D1FFC">
            <w:pPr>
              <w:pStyle w:val="ListParagraph"/>
              <w:numPr>
                <w:ilvl w:val="0"/>
                <w:numId w:val="2"/>
              </w:numPr>
              <w:rPr>
                <w:rFonts w:ascii="Gotham Book" w:hAnsi="Gotham Book"/>
              </w:rPr>
            </w:pPr>
            <w:r w:rsidRPr="005A2B99">
              <w:rPr>
                <w:rFonts w:ascii="Gotham Book" w:hAnsi="Gotham Book"/>
              </w:rPr>
              <w:t xml:space="preserve"> Completa el tallo de la oración:</w:t>
            </w:r>
          </w:p>
          <w:p w14:paraId="72091083" w14:textId="77777777" w:rsidR="0095007F" w:rsidRDefault="0095007F" w:rsidP="0095007F">
            <w:pPr>
              <w:pStyle w:val="ListParagraph"/>
              <w:rPr>
                <w:rFonts w:ascii="Gotham Book" w:hAnsi="Gotham Book"/>
              </w:rPr>
            </w:pPr>
          </w:p>
          <w:p w14:paraId="38F695C4" w14:textId="3065EAD7" w:rsidR="0095007F" w:rsidRPr="0095007F" w:rsidRDefault="0095007F" w:rsidP="0095007F">
            <w:pPr>
              <w:spacing w:line="360" w:lineRule="auto"/>
              <w:rPr>
                <w:rFonts w:asciiTheme="majorHAnsi" w:hAnsiTheme="majorHAnsi"/>
              </w:rPr>
            </w:pPr>
            <w:bookmarkStart w:id="3" w:name="_Hlk210725923"/>
            <w:r w:rsidRPr="0095007F">
              <w:rPr>
                <w:rFonts w:asciiTheme="majorHAnsi" w:hAnsiTheme="majorHAnsi"/>
                <w:i/>
                <w:iCs/>
              </w:rPr>
              <w:t>La Reconstrucción Presidencial bajo el presidente Johnson puede caracterizarse como</w:t>
            </w:r>
            <w:r w:rsidRPr="0095007F">
              <w:rPr>
                <w:rFonts w:asciiTheme="majorHAnsi" w:hAnsiTheme="majorHAnsi"/>
              </w:rPr>
              <w:t xml:space="preserve"> ________________________ ______________________________________________ </w:t>
            </w:r>
            <w:r w:rsidRPr="0095007F">
              <w:rPr>
                <w:rFonts w:asciiTheme="majorHAnsi" w:hAnsiTheme="majorHAnsi"/>
                <w:i/>
                <w:iCs/>
              </w:rPr>
              <w:t>mientras que la Reconstrucción del Congreso puede caracterizarse como</w:t>
            </w:r>
            <w:r>
              <w:rPr>
                <w:rFonts w:asciiTheme="majorHAnsi" w:hAnsiTheme="majorHAnsi"/>
              </w:rPr>
              <w:t xml:space="preserve"> _______________________________ ______________________________________________</w:t>
            </w:r>
            <w:bookmarkEnd w:id="3"/>
          </w:p>
        </w:tc>
      </w:tr>
    </w:tbl>
    <w:p w14:paraId="2F689ECE" w14:textId="77777777" w:rsidR="0044714D" w:rsidRPr="001963B2" w:rsidRDefault="0044714D" w:rsidP="0044714D">
      <w:pPr>
        <w:rPr>
          <w:sz w:val="6"/>
          <w:szCs w:val="6"/>
        </w:rPr>
      </w:pPr>
    </w:p>
    <w:tbl>
      <w:tblPr>
        <w:tblStyle w:val="TableGrid"/>
        <w:tblW w:w="0" w:type="auto"/>
        <w:tblLook w:val="04A0" w:firstRow="1" w:lastRow="0" w:firstColumn="1" w:lastColumn="0" w:noHBand="0" w:noVBand="1"/>
      </w:tblPr>
      <w:tblGrid>
        <w:gridCol w:w="9350"/>
      </w:tblGrid>
      <w:tr w:rsidR="0044714D" w14:paraId="4EEEE6D9" w14:textId="77777777" w:rsidTr="001D1FFC">
        <w:tc>
          <w:tcPr>
            <w:tcW w:w="9350" w:type="dxa"/>
            <w:shd w:val="clear" w:color="auto" w:fill="D9D9D9" w:themeFill="background1" w:themeFillShade="D9"/>
          </w:tcPr>
          <w:p w14:paraId="5BA11D53"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t>Decimocuarta Enmienda</w:t>
            </w:r>
          </w:p>
        </w:tc>
      </w:tr>
    </w:tbl>
    <w:p w14:paraId="3E1AE9AD"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1D8F8898" w14:textId="77777777" w:rsidTr="001D1FFC">
        <w:trPr>
          <w:trHeight w:val="3500"/>
        </w:trPr>
        <w:tc>
          <w:tcPr>
            <w:tcW w:w="4045" w:type="dxa"/>
          </w:tcPr>
          <w:p w14:paraId="29835955" w14:textId="77777777" w:rsidR="0044714D" w:rsidRPr="007F4B91" w:rsidRDefault="0044714D" w:rsidP="001D1FFC">
            <w:pPr>
              <w:spacing w:line="276" w:lineRule="auto"/>
              <w:rPr>
                <w:rFonts w:ascii="Gotham Book" w:hAnsi="Gotham Book"/>
              </w:rPr>
            </w:pPr>
            <w:r>
              <w:rPr>
                <w:rFonts w:ascii="Gotham Book" w:hAnsi="Gotham Book"/>
              </w:rPr>
              <w:t>ENMIENDA XIV</w:t>
            </w:r>
          </w:p>
          <w:p w14:paraId="2F06D04C" w14:textId="77777777" w:rsidR="0044714D" w:rsidRDefault="0044714D" w:rsidP="001D1FFC">
            <w:pPr>
              <w:spacing w:line="276" w:lineRule="auto"/>
              <w:rPr>
                <w:rFonts w:ascii="Gotham Book" w:hAnsi="Gotham Book"/>
              </w:rPr>
            </w:pPr>
            <w:r w:rsidRPr="007F4B91">
              <w:rPr>
                <w:rFonts w:ascii="Gotham Book" w:hAnsi="Gotham Book"/>
              </w:rPr>
              <w:t>Sección 1</w:t>
            </w:r>
          </w:p>
          <w:p w14:paraId="3371B2DA" w14:textId="77777777" w:rsidR="0044714D" w:rsidRPr="007F4B91" w:rsidRDefault="0044714D" w:rsidP="001D1FFC">
            <w:pPr>
              <w:spacing w:line="276" w:lineRule="auto"/>
              <w:rPr>
                <w:rFonts w:ascii="Gotham Book" w:hAnsi="Gotham Book"/>
                <w:sz w:val="14"/>
                <w:szCs w:val="14"/>
              </w:rPr>
            </w:pPr>
          </w:p>
          <w:p w14:paraId="2BE7145D" w14:textId="77777777" w:rsidR="0044714D" w:rsidRDefault="0044714D" w:rsidP="001D1FFC">
            <w:pPr>
              <w:spacing w:line="276" w:lineRule="auto"/>
              <w:rPr>
                <w:rFonts w:ascii="Gotham Book" w:hAnsi="Gotham Book"/>
              </w:rPr>
            </w:pPr>
            <w:r w:rsidRPr="007F4B91">
              <w:rPr>
                <w:rFonts w:ascii="Gotham Book" w:hAnsi="Gotham Book"/>
              </w:rPr>
              <w:t>Todas las personas nacidas o naturalizadas en los Estados Unidos, y sujetas a su jurisdicción, son ciudadanos de los Estados Unidos y del Estado en el que residen. Ningún Estado promulgará ni hará cumplir ninguna ley que restrinja los privilegios o inmunidades de los ciudadanos de los Estados Unidos; ni ningún Estado privará a nadie de la vida, libertad o propiedad sin el debido proceso legal; ni negar a ninguna persona dentro de su jurisdicción la igualdad de protección de las leyes.</w:t>
            </w:r>
          </w:p>
          <w:p w14:paraId="5B04EBFB" w14:textId="77777777" w:rsidR="0044714D" w:rsidRPr="001963B2" w:rsidRDefault="0044714D" w:rsidP="001D1FFC">
            <w:pPr>
              <w:spacing w:line="276" w:lineRule="auto"/>
              <w:rPr>
                <w:rFonts w:ascii="Gotham Book" w:hAnsi="Gotham Book"/>
              </w:rPr>
            </w:pPr>
          </w:p>
        </w:tc>
        <w:tc>
          <w:tcPr>
            <w:tcW w:w="5305" w:type="dxa"/>
          </w:tcPr>
          <w:p w14:paraId="66DDDEDD" w14:textId="77777777" w:rsidR="0044714D" w:rsidRDefault="0044714D" w:rsidP="001D1FFC">
            <w:pPr>
              <w:pStyle w:val="ListParagraph"/>
              <w:numPr>
                <w:ilvl w:val="0"/>
                <w:numId w:val="2"/>
              </w:numPr>
              <w:rPr>
                <w:rFonts w:ascii="Gotham Book" w:hAnsi="Gotham Book"/>
              </w:rPr>
            </w:pPr>
            <w:r w:rsidRPr="005A2B99">
              <w:rPr>
                <w:rFonts w:ascii="Gotham Book" w:hAnsi="Gotham Book"/>
              </w:rPr>
              <w:t xml:space="preserve"> ¿Qué dice la Decimocuarta Enmienda sobre la ciudadanía estadounidense? </w:t>
            </w:r>
          </w:p>
          <w:p w14:paraId="2E32232E" w14:textId="02A638F2" w:rsidR="0095007F" w:rsidRDefault="0095007F" w:rsidP="0095007F">
            <w:pPr>
              <w:pStyle w:val="ListParagraph"/>
              <w:numPr>
                <w:ilvl w:val="0"/>
                <w:numId w:val="18"/>
              </w:numPr>
              <w:rPr>
                <w:rFonts w:ascii="Gotham Book" w:hAnsi="Gotham Book"/>
              </w:rPr>
            </w:pPr>
            <w:r>
              <w:rPr>
                <w:rFonts w:ascii="Gotham Book" w:hAnsi="Gotham Book"/>
              </w:rPr>
              <w:t>Establece que todos los nacidos en EE. UU. son ciudadanos estadounidenses.</w:t>
            </w:r>
          </w:p>
          <w:p w14:paraId="5224DB20" w14:textId="326C642E" w:rsidR="0095007F" w:rsidRDefault="0095007F" w:rsidP="0095007F">
            <w:pPr>
              <w:pStyle w:val="ListParagraph"/>
              <w:numPr>
                <w:ilvl w:val="0"/>
                <w:numId w:val="18"/>
              </w:numPr>
              <w:rPr>
                <w:rFonts w:ascii="Gotham Book" w:hAnsi="Gotham Book"/>
              </w:rPr>
            </w:pPr>
            <w:r>
              <w:rPr>
                <w:rFonts w:ascii="Gotham Book" w:hAnsi="Gotham Book"/>
              </w:rPr>
              <w:t>Establece que los libertos pueden solicitar la ciudadanía.</w:t>
            </w:r>
          </w:p>
          <w:p w14:paraId="141AEED1" w14:textId="7169E4AF" w:rsidR="0095007F" w:rsidRDefault="0095007F" w:rsidP="0095007F">
            <w:pPr>
              <w:pStyle w:val="ListParagraph"/>
              <w:numPr>
                <w:ilvl w:val="0"/>
                <w:numId w:val="18"/>
              </w:numPr>
              <w:rPr>
                <w:rFonts w:ascii="Gotham Book" w:hAnsi="Gotham Book"/>
              </w:rPr>
            </w:pPr>
            <w:r>
              <w:rPr>
                <w:rFonts w:ascii="Gotham Book" w:hAnsi="Gotham Book"/>
              </w:rPr>
              <w:t>Establece que el gobierno puede limitar los derechos a los no ciudadanos.</w:t>
            </w:r>
          </w:p>
          <w:p w14:paraId="68BBA697" w14:textId="69CC32F4" w:rsidR="0044714D" w:rsidRPr="0095007F" w:rsidRDefault="0095007F" w:rsidP="001D1FFC">
            <w:pPr>
              <w:pStyle w:val="ListParagraph"/>
              <w:numPr>
                <w:ilvl w:val="0"/>
                <w:numId w:val="18"/>
              </w:numPr>
              <w:rPr>
                <w:rFonts w:ascii="Gotham Book" w:hAnsi="Gotham Book"/>
              </w:rPr>
            </w:pPr>
            <w:r>
              <w:rPr>
                <w:rFonts w:ascii="Gotham Book" w:hAnsi="Gotham Book"/>
              </w:rPr>
              <w:t>Todo lo anterior.</w:t>
            </w:r>
          </w:p>
          <w:p w14:paraId="2D82D95B" w14:textId="77777777" w:rsidR="0044714D" w:rsidRPr="007F4B91" w:rsidRDefault="0044714D" w:rsidP="001D1FFC">
            <w:pPr>
              <w:rPr>
                <w:rFonts w:ascii="Gotham Book" w:hAnsi="Gotham Book"/>
              </w:rPr>
            </w:pPr>
          </w:p>
          <w:p w14:paraId="7636745F" w14:textId="77777777" w:rsidR="0044714D" w:rsidRDefault="0044714D" w:rsidP="001D1FFC">
            <w:pPr>
              <w:pStyle w:val="ListParagraph"/>
              <w:numPr>
                <w:ilvl w:val="0"/>
                <w:numId w:val="2"/>
              </w:numPr>
              <w:rPr>
                <w:rFonts w:ascii="Gotham Book" w:hAnsi="Gotham Book"/>
              </w:rPr>
            </w:pPr>
            <w:r>
              <w:rPr>
                <w:rFonts w:ascii="Gotham Book" w:hAnsi="Gotham Book"/>
              </w:rPr>
              <w:t xml:space="preserve">¿Cómo afectaría esta enmienda a las personas recién liberadas? </w:t>
            </w:r>
          </w:p>
          <w:p w14:paraId="1373F215" w14:textId="77777777" w:rsidR="0095007F" w:rsidRDefault="0095007F" w:rsidP="0095007F">
            <w:pPr>
              <w:ind w:left="360"/>
              <w:rPr>
                <w:rFonts w:ascii="Gotham Book" w:hAnsi="Gotham Book"/>
              </w:rPr>
            </w:pPr>
          </w:p>
          <w:p w14:paraId="0FD94743" w14:textId="53DC6221" w:rsidR="0095007F" w:rsidRPr="0095007F" w:rsidRDefault="0095007F" w:rsidP="0095007F">
            <w:pPr>
              <w:spacing w:line="360" w:lineRule="auto"/>
              <w:rPr>
                <w:rFonts w:asciiTheme="majorHAnsi" w:hAnsiTheme="majorHAnsi"/>
              </w:rPr>
            </w:pPr>
            <w:r w:rsidRPr="0095007F">
              <w:rPr>
                <w:rFonts w:asciiTheme="majorHAnsi" w:hAnsiTheme="majorHAnsi"/>
                <w:i/>
                <w:iCs/>
              </w:rPr>
              <w:t>Debido a la Decimocuarta Enmienda, las personas recién liberadas</w:t>
            </w:r>
            <w:r w:rsidRPr="0095007F">
              <w:rPr>
                <w:rFonts w:asciiTheme="majorHAnsi" w:hAnsiTheme="majorHAnsi"/>
              </w:rPr>
              <w:t xml:space="preserve"> _________________________________ ____________________________________________</w:t>
            </w:r>
          </w:p>
        </w:tc>
      </w:tr>
    </w:tbl>
    <w:p w14:paraId="2677EBFD" w14:textId="77777777" w:rsidR="0044714D" w:rsidRDefault="0044714D" w:rsidP="0044714D"/>
    <w:p w14:paraId="61A5084C" w14:textId="77777777" w:rsidR="0044714D" w:rsidRDefault="0044714D" w:rsidP="0044714D"/>
    <w:p w14:paraId="133C3F14" w14:textId="77777777" w:rsidR="0044714D" w:rsidRDefault="0044714D" w:rsidP="0044714D"/>
    <w:p w14:paraId="094C9239" w14:textId="77777777" w:rsidR="0044714D" w:rsidRDefault="0044714D" w:rsidP="0044714D"/>
    <w:tbl>
      <w:tblPr>
        <w:tblStyle w:val="TableGrid"/>
        <w:tblW w:w="0" w:type="auto"/>
        <w:tblLook w:val="04A0" w:firstRow="1" w:lastRow="0" w:firstColumn="1" w:lastColumn="0" w:noHBand="0" w:noVBand="1"/>
      </w:tblPr>
      <w:tblGrid>
        <w:gridCol w:w="9350"/>
      </w:tblGrid>
      <w:tr w:rsidR="0044714D" w14:paraId="5D57F431" w14:textId="77777777" w:rsidTr="001D1FFC">
        <w:tc>
          <w:tcPr>
            <w:tcW w:w="9350" w:type="dxa"/>
            <w:shd w:val="clear" w:color="auto" w:fill="D9D9D9" w:themeFill="background1" w:themeFillShade="D9"/>
          </w:tcPr>
          <w:p w14:paraId="599251C6"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lastRenderedPageBreak/>
              <w:t>Texas bajo la reconstrucción del Congreso</w:t>
            </w:r>
          </w:p>
        </w:tc>
      </w:tr>
    </w:tbl>
    <w:p w14:paraId="123FDEC9"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04488BE4" w14:textId="77777777" w:rsidTr="001D1FFC">
        <w:trPr>
          <w:trHeight w:val="3500"/>
        </w:trPr>
        <w:tc>
          <w:tcPr>
            <w:tcW w:w="4045" w:type="dxa"/>
          </w:tcPr>
          <w:p w14:paraId="37527679" w14:textId="77777777" w:rsidR="0072564D" w:rsidRPr="007F4B91" w:rsidRDefault="0072564D" w:rsidP="0044714D">
            <w:pPr>
              <w:numPr>
                <w:ilvl w:val="0"/>
                <w:numId w:val="7"/>
              </w:numPr>
              <w:spacing w:line="276" w:lineRule="auto"/>
              <w:rPr>
                <w:rFonts w:ascii="Gotham Book" w:hAnsi="Gotham Book"/>
              </w:rPr>
            </w:pPr>
            <w:r w:rsidRPr="007F4B91">
              <w:rPr>
                <w:rFonts w:ascii="Gotham Book" w:hAnsi="Gotham Book"/>
              </w:rPr>
              <w:t>La nueva Constitución de 1869 sustituyó a la de 1866</w:t>
            </w:r>
          </w:p>
          <w:p w14:paraId="7197D54C" w14:textId="77777777" w:rsidR="0072564D" w:rsidRPr="007F4B91" w:rsidRDefault="0072564D" w:rsidP="0044714D">
            <w:pPr>
              <w:numPr>
                <w:ilvl w:val="0"/>
                <w:numId w:val="7"/>
              </w:numPr>
              <w:spacing w:line="276" w:lineRule="auto"/>
              <w:rPr>
                <w:rFonts w:ascii="Gotham Book" w:hAnsi="Gotham Book"/>
              </w:rPr>
            </w:pPr>
            <w:r w:rsidRPr="007F4B91">
              <w:rPr>
                <w:rFonts w:ascii="Gotham Book" w:hAnsi="Gotham Book"/>
              </w:rPr>
              <w:t xml:space="preserve">Mayor participación política de los hombres negros. </w:t>
            </w:r>
          </w:p>
          <w:p w14:paraId="68DEC08A" w14:textId="77777777" w:rsidR="0072564D" w:rsidRPr="007F4B91" w:rsidRDefault="0072564D" w:rsidP="0044714D">
            <w:pPr>
              <w:numPr>
                <w:ilvl w:val="0"/>
                <w:numId w:val="7"/>
              </w:numPr>
              <w:spacing w:line="276" w:lineRule="auto"/>
              <w:rPr>
                <w:rFonts w:ascii="Gotham Book" w:hAnsi="Gotham Book"/>
              </w:rPr>
            </w:pPr>
            <w:r w:rsidRPr="007F4B91">
              <w:rPr>
                <w:rFonts w:ascii="Gotham Book" w:hAnsi="Gotham Book"/>
              </w:rPr>
              <w:t>El poder político en Texas ahora se concentraba a nivel estatal en Austin, no a nivel local.</w:t>
            </w:r>
          </w:p>
          <w:p w14:paraId="448D58C1" w14:textId="77777777" w:rsidR="0044714D" w:rsidRPr="007F4B91" w:rsidRDefault="0072564D" w:rsidP="0044714D">
            <w:pPr>
              <w:numPr>
                <w:ilvl w:val="0"/>
                <w:numId w:val="7"/>
              </w:numPr>
              <w:spacing w:line="276" w:lineRule="auto"/>
              <w:rPr>
                <w:rFonts w:ascii="Gotham Book" w:hAnsi="Gotham Book"/>
              </w:rPr>
            </w:pPr>
            <w:r w:rsidRPr="007F4B91">
              <w:rPr>
                <w:rFonts w:ascii="Gotham Book" w:hAnsi="Gotham Book"/>
              </w:rPr>
              <w:t>Aumento de impuestos para financiar la educación, la policía estatal y la expansión del sistema judicial.</w:t>
            </w:r>
          </w:p>
        </w:tc>
        <w:tc>
          <w:tcPr>
            <w:tcW w:w="5305" w:type="dxa"/>
          </w:tcPr>
          <w:p w14:paraId="76E7BF56" w14:textId="46B1C088" w:rsidR="0044714D" w:rsidRDefault="0044714D" w:rsidP="001D1FFC">
            <w:pPr>
              <w:pStyle w:val="ListParagraph"/>
              <w:numPr>
                <w:ilvl w:val="0"/>
                <w:numId w:val="2"/>
              </w:numPr>
              <w:rPr>
                <w:rFonts w:ascii="Gotham Book" w:hAnsi="Gotham Book"/>
              </w:rPr>
            </w:pPr>
            <w:r>
              <w:rPr>
                <w:rFonts w:ascii="Gotham Book" w:hAnsi="Gotham Book"/>
              </w:rPr>
              <w:t>¿Cuál fue una diferencia significativa entre la Reconstrucción Presidencial y la Reconstrucción del Congreso en Texas?</w:t>
            </w:r>
          </w:p>
          <w:p w14:paraId="60C496DC" w14:textId="77777777" w:rsidR="0095007F" w:rsidRDefault="0095007F" w:rsidP="0095007F">
            <w:pPr>
              <w:rPr>
                <w:rFonts w:ascii="Gotham Book" w:hAnsi="Gotham Book"/>
              </w:rPr>
            </w:pPr>
          </w:p>
          <w:p w14:paraId="7D92D028" w14:textId="1ECCD939" w:rsidR="0095007F" w:rsidRPr="0095007F" w:rsidRDefault="0095007F" w:rsidP="0095007F">
            <w:pPr>
              <w:spacing w:line="360" w:lineRule="auto"/>
              <w:rPr>
                <w:rFonts w:asciiTheme="majorHAnsi" w:hAnsiTheme="majorHAnsi"/>
                <w:i/>
                <w:iCs/>
              </w:rPr>
            </w:pPr>
            <w:r>
              <w:rPr>
                <w:rFonts w:asciiTheme="majorHAnsi" w:hAnsiTheme="majorHAnsi"/>
                <w:i/>
                <w:iCs/>
              </w:rPr>
              <w:t>Bajo la Reconstrucción Presidencial, _____________ ____________________________________________ ____________________________________________, mientras que bajo la Reconstrucción del Congreso _______ _____________________________________________ _____________________________________________</w:t>
            </w:r>
          </w:p>
        </w:tc>
      </w:tr>
    </w:tbl>
    <w:p w14:paraId="6E2B58F5"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9350"/>
      </w:tblGrid>
      <w:tr w:rsidR="0044714D" w14:paraId="01016776" w14:textId="77777777" w:rsidTr="001D1FFC">
        <w:tc>
          <w:tcPr>
            <w:tcW w:w="9350" w:type="dxa"/>
            <w:shd w:val="clear" w:color="auto" w:fill="D9D9D9" w:themeFill="background1" w:themeFillShade="D9"/>
          </w:tcPr>
          <w:p w14:paraId="10009283"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t>Respuesta a la Reconstrucción del Congreso</w:t>
            </w:r>
          </w:p>
        </w:tc>
      </w:tr>
    </w:tbl>
    <w:p w14:paraId="2DEAD25D" w14:textId="77777777" w:rsidR="0044714D" w:rsidRPr="00BF2938" w:rsidRDefault="0044714D" w:rsidP="0044714D">
      <w:pPr>
        <w:rPr>
          <w:rFonts w:ascii="Gotham Book" w:hAnsi="Gotham Book"/>
          <w:sz w:val="2"/>
          <w:szCs w:val="2"/>
        </w:rPr>
      </w:pPr>
    </w:p>
    <w:tbl>
      <w:tblPr>
        <w:tblStyle w:val="TableGrid"/>
        <w:tblW w:w="0" w:type="auto"/>
        <w:tblLook w:val="04A0" w:firstRow="1" w:lastRow="0" w:firstColumn="1" w:lastColumn="0" w:noHBand="0" w:noVBand="1"/>
      </w:tblPr>
      <w:tblGrid>
        <w:gridCol w:w="4045"/>
        <w:gridCol w:w="5305"/>
      </w:tblGrid>
      <w:tr w:rsidR="0044714D" w14:paraId="6D2E9364" w14:textId="77777777" w:rsidTr="001D1FFC">
        <w:trPr>
          <w:trHeight w:val="3149"/>
        </w:trPr>
        <w:tc>
          <w:tcPr>
            <w:tcW w:w="4045" w:type="dxa"/>
          </w:tcPr>
          <w:p w14:paraId="249511FB" w14:textId="77777777" w:rsidR="0072564D" w:rsidRPr="00923FEC" w:rsidRDefault="0072564D" w:rsidP="0044714D">
            <w:pPr>
              <w:numPr>
                <w:ilvl w:val="0"/>
                <w:numId w:val="7"/>
              </w:numPr>
              <w:spacing w:line="276" w:lineRule="auto"/>
              <w:rPr>
                <w:rFonts w:ascii="Gotham Book" w:hAnsi="Gotham Book"/>
              </w:rPr>
            </w:pPr>
            <w:r w:rsidRPr="00923FEC">
              <w:rPr>
                <w:rFonts w:ascii="Gotham Book" w:hAnsi="Gotham Book"/>
              </w:rPr>
              <w:t>Expansión de la educación</w:t>
            </w:r>
          </w:p>
          <w:p w14:paraId="05DF8126" w14:textId="77777777" w:rsidR="0072564D" w:rsidRPr="00923FEC" w:rsidRDefault="0072564D" w:rsidP="0044714D">
            <w:pPr>
              <w:numPr>
                <w:ilvl w:val="0"/>
                <w:numId w:val="7"/>
              </w:numPr>
              <w:spacing w:line="276" w:lineRule="auto"/>
              <w:rPr>
                <w:rFonts w:ascii="Gotham Book" w:hAnsi="Gotham Book"/>
              </w:rPr>
            </w:pPr>
            <w:r w:rsidRPr="00923FEC">
              <w:rPr>
                <w:rFonts w:ascii="Gotham Book" w:hAnsi="Gotham Book"/>
              </w:rPr>
              <w:t>Gente enfadada por los impuestos altos</w:t>
            </w:r>
          </w:p>
          <w:p w14:paraId="6A6A380D" w14:textId="77777777" w:rsidR="0072564D" w:rsidRPr="00923FEC" w:rsidRDefault="0072564D" w:rsidP="0044714D">
            <w:pPr>
              <w:numPr>
                <w:ilvl w:val="0"/>
                <w:numId w:val="7"/>
              </w:numPr>
              <w:spacing w:line="276" w:lineRule="auto"/>
              <w:rPr>
                <w:rFonts w:ascii="Gotham Book" w:hAnsi="Gotham Book"/>
              </w:rPr>
            </w:pPr>
            <w:r w:rsidRPr="00923FEC">
              <w:rPr>
                <w:rFonts w:ascii="Gotham Book" w:hAnsi="Gotham Book"/>
              </w:rPr>
              <w:t>Los exconfederados trabajaron para recuperar el poder en Texas</w:t>
            </w:r>
          </w:p>
          <w:p w14:paraId="07F5377C" w14:textId="77777777" w:rsidR="0044714D" w:rsidRPr="00923FEC" w:rsidRDefault="0072564D" w:rsidP="0044714D">
            <w:pPr>
              <w:numPr>
                <w:ilvl w:val="0"/>
                <w:numId w:val="7"/>
              </w:numPr>
              <w:spacing w:line="276" w:lineRule="auto"/>
              <w:rPr>
                <w:rFonts w:ascii="Gotham Book" w:hAnsi="Gotham Book"/>
              </w:rPr>
            </w:pPr>
            <w:r w:rsidRPr="00923FEC">
              <w:rPr>
                <w:rFonts w:ascii="Gotham Book" w:hAnsi="Gotham Book"/>
              </w:rPr>
              <w:t>El Ku Klux Klan: Una organización terrorista fundada en 1865 que utilizó la violencia e intimidación contra los texanos negros y sus aliados.</w:t>
            </w:r>
          </w:p>
        </w:tc>
        <w:tc>
          <w:tcPr>
            <w:tcW w:w="5305" w:type="dxa"/>
          </w:tcPr>
          <w:p w14:paraId="655E494A" w14:textId="18AB8399" w:rsidR="0044714D" w:rsidRPr="007F4B91" w:rsidRDefault="0044714D" w:rsidP="001D1FFC">
            <w:pPr>
              <w:pStyle w:val="ListParagraph"/>
              <w:numPr>
                <w:ilvl w:val="0"/>
                <w:numId w:val="2"/>
              </w:numPr>
              <w:rPr>
                <w:rFonts w:ascii="Gotham Book" w:hAnsi="Gotham Book"/>
              </w:rPr>
            </w:pPr>
            <w:r>
              <w:rPr>
                <w:rFonts w:ascii="Gotham Book" w:hAnsi="Gotham Book"/>
              </w:rPr>
              <w:t xml:space="preserve">¿Cuál fue un efecto significativo de la Reconstrucción del Congreso en Texas? </w:t>
            </w:r>
          </w:p>
        </w:tc>
      </w:tr>
    </w:tbl>
    <w:p w14:paraId="2ED958AB" w14:textId="77777777" w:rsidR="0044714D" w:rsidRPr="00923FEC" w:rsidRDefault="0044714D" w:rsidP="0044714D">
      <w:pPr>
        <w:rPr>
          <w:sz w:val="8"/>
          <w:szCs w:val="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314"/>
      </w:tblGrid>
      <w:tr w:rsidR="0044714D" w14:paraId="7D99D3A2" w14:textId="77777777" w:rsidTr="001D1FFC">
        <w:tc>
          <w:tcPr>
            <w:tcW w:w="9350" w:type="dxa"/>
            <w:shd w:val="clear" w:color="auto" w:fill="D9D9D9" w:themeFill="background1" w:themeFillShade="D9"/>
          </w:tcPr>
          <w:p w14:paraId="632B5CFA" w14:textId="77777777" w:rsidR="0044714D" w:rsidRDefault="0044714D" w:rsidP="001D1FFC">
            <w:pPr>
              <w:jc w:val="center"/>
              <w:rPr>
                <w:rFonts w:ascii="Gotham Book" w:hAnsi="Gotham Book"/>
                <w:b/>
                <w:bCs/>
                <w:sz w:val="42"/>
                <w:szCs w:val="72"/>
              </w:rPr>
            </w:pPr>
            <w:r>
              <w:rPr>
                <w:rFonts w:ascii="Gotham Book" w:hAnsi="Gotham Book"/>
                <w:b/>
                <w:bCs/>
                <w:sz w:val="42"/>
                <w:szCs w:val="72"/>
              </w:rPr>
              <w:t xml:space="preserve">Reconstrucción del "Redentor" </w:t>
            </w:r>
          </w:p>
          <w:p w14:paraId="119AE041" w14:textId="77777777" w:rsidR="0044714D" w:rsidRPr="001963B2" w:rsidRDefault="0044714D" w:rsidP="001D1FFC">
            <w:pPr>
              <w:jc w:val="center"/>
              <w:rPr>
                <w:rFonts w:ascii="Gotham Book" w:hAnsi="Gotham Book"/>
                <w:b/>
                <w:bCs/>
                <w:sz w:val="42"/>
                <w:szCs w:val="72"/>
              </w:rPr>
            </w:pPr>
            <w:r w:rsidRPr="001963B2">
              <w:rPr>
                <w:rFonts w:ascii="Gotham Book" w:hAnsi="Gotham Book"/>
                <w:b/>
                <w:bCs/>
                <w:sz w:val="36"/>
                <w:szCs w:val="48"/>
              </w:rPr>
              <w:t>1874 - 1877</w:t>
            </w:r>
          </w:p>
        </w:tc>
      </w:tr>
    </w:tbl>
    <w:p w14:paraId="1158ECA2"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4045"/>
        <w:gridCol w:w="5305"/>
      </w:tblGrid>
      <w:tr w:rsidR="0044714D" w14:paraId="45C4DE05" w14:textId="77777777" w:rsidTr="001D1FFC">
        <w:trPr>
          <w:trHeight w:val="2474"/>
        </w:trPr>
        <w:tc>
          <w:tcPr>
            <w:tcW w:w="4045" w:type="dxa"/>
          </w:tcPr>
          <w:p w14:paraId="1B7AC338" w14:textId="77777777" w:rsidR="0044714D" w:rsidRPr="00923FEC" w:rsidRDefault="0044714D" w:rsidP="001D1FFC">
            <w:pPr>
              <w:spacing w:line="276" w:lineRule="auto"/>
              <w:rPr>
                <w:rFonts w:ascii="Gotham Book" w:hAnsi="Gotham Book"/>
              </w:rPr>
            </w:pPr>
            <w:r w:rsidRPr="00923FEC">
              <w:rPr>
                <w:rFonts w:ascii="Gotham Book" w:hAnsi="Gotham Book"/>
              </w:rPr>
              <w:lastRenderedPageBreak/>
              <w:t>Los redentores eran exconfederados sureños que querían "redimir" Texas del control republicano y devolver el poder político a los gobiernos locales, en lugar de al gobierno estatal.</w:t>
            </w:r>
          </w:p>
        </w:tc>
        <w:tc>
          <w:tcPr>
            <w:tcW w:w="5305" w:type="dxa"/>
          </w:tcPr>
          <w:p w14:paraId="6D2659C6" w14:textId="77777777" w:rsidR="0044714D" w:rsidRDefault="0044714D" w:rsidP="001D1FFC">
            <w:pPr>
              <w:pStyle w:val="ListParagraph"/>
              <w:numPr>
                <w:ilvl w:val="0"/>
                <w:numId w:val="2"/>
              </w:numPr>
              <w:rPr>
                <w:rFonts w:ascii="Gotham Book" w:hAnsi="Gotham Book"/>
              </w:rPr>
            </w:pPr>
            <w:r>
              <w:rPr>
                <w:rFonts w:ascii="Gotham Book" w:hAnsi="Gotham Book"/>
              </w:rPr>
              <w:t>¿Quiénes eran los "Redentores"?</w:t>
            </w:r>
          </w:p>
          <w:p w14:paraId="5C28F57A" w14:textId="77777777" w:rsidR="00401775" w:rsidRDefault="00401775" w:rsidP="00401775">
            <w:pPr>
              <w:pStyle w:val="ListParagraph"/>
              <w:numPr>
                <w:ilvl w:val="0"/>
                <w:numId w:val="19"/>
              </w:numPr>
              <w:rPr>
                <w:rFonts w:ascii="Gotham Book" w:hAnsi="Gotham Book"/>
              </w:rPr>
            </w:pPr>
            <w:r>
              <w:rPr>
                <w:rFonts w:ascii="Gotham Book" w:hAnsi="Gotham Book"/>
              </w:rPr>
              <w:t>Norteños que tomaron el control en los gobiernos estatales del sur.</w:t>
            </w:r>
          </w:p>
          <w:p w14:paraId="3F41FC9B" w14:textId="77777777" w:rsidR="00401775" w:rsidRDefault="00401775" w:rsidP="00401775">
            <w:pPr>
              <w:pStyle w:val="ListParagraph"/>
              <w:numPr>
                <w:ilvl w:val="0"/>
                <w:numId w:val="19"/>
              </w:numPr>
              <w:rPr>
                <w:rFonts w:ascii="Gotham Book" w:hAnsi="Gotham Book"/>
              </w:rPr>
            </w:pPr>
            <w:r>
              <w:rPr>
                <w:rFonts w:ascii="Gotham Book" w:hAnsi="Gotham Book"/>
              </w:rPr>
              <w:t>Exconfederados que querían recuperar el control de los estados del sur.</w:t>
            </w:r>
          </w:p>
          <w:p w14:paraId="7A1BF3BB" w14:textId="77777777" w:rsidR="00401775" w:rsidRDefault="00401775" w:rsidP="00401775">
            <w:pPr>
              <w:pStyle w:val="ListParagraph"/>
              <w:numPr>
                <w:ilvl w:val="0"/>
                <w:numId w:val="19"/>
              </w:numPr>
              <w:rPr>
                <w:rFonts w:ascii="Gotham Book" w:hAnsi="Gotham Book"/>
              </w:rPr>
            </w:pPr>
            <w:r>
              <w:rPr>
                <w:rFonts w:ascii="Gotham Book" w:hAnsi="Gotham Book"/>
              </w:rPr>
              <w:t>Libertos que trabajaban para proteger los derechos de los negros sureños.</w:t>
            </w:r>
          </w:p>
          <w:p w14:paraId="4F9FEFF1" w14:textId="11965119" w:rsidR="00401775" w:rsidRPr="007F4B91" w:rsidRDefault="00401775" w:rsidP="00401775">
            <w:pPr>
              <w:pStyle w:val="ListParagraph"/>
              <w:numPr>
                <w:ilvl w:val="0"/>
                <w:numId w:val="19"/>
              </w:numPr>
              <w:rPr>
                <w:rFonts w:ascii="Gotham Book" w:hAnsi="Gotham Book"/>
              </w:rPr>
            </w:pPr>
            <w:r>
              <w:rPr>
                <w:rFonts w:ascii="Gotham Book" w:hAnsi="Gotham Book"/>
              </w:rPr>
              <w:t xml:space="preserve">Líderes militares federales del Sur bajo ley marcial. </w:t>
            </w:r>
          </w:p>
        </w:tc>
      </w:tr>
    </w:tbl>
    <w:p w14:paraId="2C864E1E" w14:textId="77777777" w:rsidR="0044714D" w:rsidRPr="00401775" w:rsidRDefault="0044714D" w:rsidP="0044714D">
      <w:pPr>
        <w:rPr>
          <w:sz w:val="2"/>
          <w:szCs w:val="2"/>
        </w:rPr>
      </w:pPr>
    </w:p>
    <w:tbl>
      <w:tblPr>
        <w:tblStyle w:val="TableGrid"/>
        <w:tblW w:w="0" w:type="auto"/>
        <w:tblLook w:val="04A0" w:firstRow="1" w:lastRow="0" w:firstColumn="1" w:lastColumn="0" w:noHBand="0" w:noVBand="1"/>
      </w:tblPr>
      <w:tblGrid>
        <w:gridCol w:w="9350"/>
      </w:tblGrid>
      <w:tr w:rsidR="0044714D" w14:paraId="51A964AD" w14:textId="77777777" w:rsidTr="001D1FFC">
        <w:tc>
          <w:tcPr>
            <w:tcW w:w="9350" w:type="dxa"/>
            <w:shd w:val="clear" w:color="auto" w:fill="D9D9D9" w:themeFill="background1" w:themeFillShade="D9"/>
          </w:tcPr>
          <w:p w14:paraId="376FA8BE"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t>"Redentores" en Texas</w:t>
            </w:r>
          </w:p>
        </w:tc>
      </w:tr>
    </w:tbl>
    <w:p w14:paraId="6A883103"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4045"/>
        <w:gridCol w:w="5305"/>
      </w:tblGrid>
      <w:tr w:rsidR="0044714D" w14:paraId="1C475CB8" w14:textId="77777777" w:rsidTr="001D1FFC">
        <w:trPr>
          <w:trHeight w:val="2474"/>
        </w:trPr>
        <w:tc>
          <w:tcPr>
            <w:tcW w:w="4045" w:type="dxa"/>
          </w:tcPr>
          <w:p w14:paraId="2DACB47B" w14:textId="77777777" w:rsidR="0044714D" w:rsidRPr="00F87F41" w:rsidRDefault="0044714D" w:rsidP="001D1FFC">
            <w:pPr>
              <w:spacing w:line="276" w:lineRule="auto"/>
              <w:rPr>
                <w:rFonts w:ascii="Gotham Book" w:hAnsi="Gotham Book"/>
                <w:sz w:val="8"/>
                <w:szCs w:val="8"/>
              </w:rPr>
            </w:pPr>
          </w:p>
          <w:p w14:paraId="55949D76" w14:textId="77777777" w:rsidR="0072564D" w:rsidRDefault="0072564D" w:rsidP="00401775">
            <w:pPr>
              <w:numPr>
                <w:ilvl w:val="0"/>
                <w:numId w:val="8"/>
              </w:numPr>
              <w:spacing w:line="276" w:lineRule="auto"/>
              <w:rPr>
                <w:rFonts w:ascii="Gotham Book" w:hAnsi="Gotham Book"/>
              </w:rPr>
            </w:pPr>
            <w:r w:rsidRPr="00923FEC">
              <w:rPr>
                <w:rFonts w:ascii="Gotham Book" w:hAnsi="Gotham Book"/>
              </w:rPr>
              <w:t>La nueva Constitución de 1876 sustituyó a la de 1869.</w:t>
            </w:r>
          </w:p>
          <w:p w14:paraId="257145FE" w14:textId="50E7D9D5" w:rsidR="00E164C1" w:rsidRPr="00E164C1" w:rsidRDefault="00E164C1" w:rsidP="00E164C1">
            <w:pPr>
              <w:pStyle w:val="ListParagraph"/>
              <w:numPr>
                <w:ilvl w:val="0"/>
                <w:numId w:val="3"/>
              </w:numPr>
              <w:rPr>
                <w:rFonts w:ascii="Gotham Book" w:hAnsi="Gotham Book"/>
                <w:sz w:val="22"/>
                <w:szCs w:val="22"/>
              </w:rPr>
            </w:pPr>
            <w:r w:rsidRPr="00CC2AD1">
              <w:rPr>
                <w:rFonts w:ascii="Gotham Book" w:hAnsi="Gotham Book"/>
                <w:sz w:val="22"/>
                <w:szCs w:val="22"/>
              </w:rPr>
              <w:t>Sul Ross ayudó a redactar un documental</w:t>
            </w:r>
          </w:p>
          <w:p w14:paraId="41699C59" w14:textId="77777777" w:rsidR="0072564D" w:rsidRPr="00923FEC" w:rsidRDefault="0072564D" w:rsidP="00401775">
            <w:pPr>
              <w:numPr>
                <w:ilvl w:val="0"/>
                <w:numId w:val="8"/>
              </w:numPr>
              <w:spacing w:line="276" w:lineRule="auto"/>
              <w:rPr>
                <w:rFonts w:ascii="Gotham Book" w:hAnsi="Gotham Book"/>
              </w:rPr>
            </w:pPr>
            <w:r w:rsidRPr="00923FEC">
              <w:rPr>
                <w:rFonts w:ascii="Gotham Book" w:hAnsi="Gotham Book"/>
              </w:rPr>
              <w:t>Reducción del poder del gobierno estatal, devolviendo el poder a los gobiernos locales.</w:t>
            </w:r>
          </w:p>
          <w:p w14:paraId="0B9FCC11" w14:textId="77777777" w:rsidR="0072564D" w:rsidRPr="00923FEC" w:rsidRDefault="0072564D" w:rsidP="00401775">
            <w:pPr>
              <w:numPr>
                <w:ilvl w:val="0"/>
                <w:numId w:val="8"/>
              </w:numPr>
              <w:spacing w:line="276" w:lineRule="auto"/>
              <w:rPr>
                <w:rFonts w:ascii="Gotham Book" w:hAnsi="Gotham Book"/>
              </w:rPr>
            </w:pPr>
            <w:r w:rsidRPr="00923FEC">
              <w:rPr>
                <w:rFonts w:ascii="Gotham Book" w:hAnsi="Gotham Book"/>
              </w:rPr>
              <w:t>Abolición de la Policía Estatal</w:t>
            </w:r>
          </w:p>
          <w:p w14:paraId="0C645177" w14:textId="77777777" w:rsidR="0072564D" w:rsidRPr="00923FEC" w:rsidRDefault="0072564D" w:rsidP="00401775">
            <w:pPr>
              <w:numPr>
                <w:ilvl w:val="0"/>
                <w:numId w:val="8"/>
              </w:numPr>
              <w:spacing w:line="276" w:lineRule="auto"/>
              <w:rPr>
                <w:rFonts w:ascii="Gotham Book" w:hAnsi="Gotham Book"/>
              </w:rPr>
            </w:pPr>
            <w:r w:rsidRPr="00923FEC">
              <w:rPr>
                <w:rFonts w:ascii="Gotham Book" w:hAnsi="Gotham Book"/>
              </w:rPr>
              <w:t>Reducción del número de tribunales</w:t>
            </w:r>
          </w:p>
          <w:p w14:paraId="7F95F8ED" w14:textId="77777777" w:rsidR="0044714D" w:rsidRPr="00F87F41" w:rsidRDefault="0072564D" w:rsidP="00401775">
            <w:pPr>
              <w:numPr>
                <w:ilvl w:val="0"/>
                <w:numId w:val="8"/>
              </w:numPr>
              <w:spacing w:line="276" w:lineRule="auto"/>
              <w:rPr>
                <w:rFonts w:ascii="Gotham Book" w:hAnsi="Gotham Book"/>
              </w:rPr>
            </w:pPr>
            <w:r w:rsidRPr="00923FEC">
              <w:rPr>
                <w:rFonts w:ascii="Gotham Book" w:hAnsi="Gotham Book"/>
              </w:rPr>
              <w:t>Escuelas públicas descentralizadas</w:t>
            </w:r>
          </w:p>
        </w:tc>
        <w:tc>
          <w:tcPr>
            <w:tcW w:w="5305" w:type="dxa"/>
          </w:tcPr>
          <w:p w14:paraId="75B3A7F9" w14:textId="20826346" w:rsidR="00401775" w:rsidRDefault="00401775" w:rsidP="00401775">
            <w:pPr>
              <w:pStyle w:val="ListParagraph"/>
              <w:numPr>
                <w:ilvl w:val="0"/>
                <w:numId w:val="2"/>
              </w:numPr>
              <w:rPr>
                <w:rFonts w:ascii="Gotham Book" w:hAnsi="Gotham Book"/>
              </w:rPr>
            </w:pPr>
            <w:r>
              <w:rPr>
                <w:rFonts w:ascii="Gotham Book" w:hAnsi="Gotham Book"/>
              </w:rPr>
              <w:t>¿Qué afirmación es más precisa para las acciones que tomaron los Redentores cuando recuperaron el poder?</w:t>
            </w:r>
          </w:p>
          <w:p w14:paraId="605EA550" w14:textId="13995982" w:rsidR="00401775" w:rsidRDefault="0044714D" w:rsidP="00401775">
            <w:pPr>
              <w:pStyle w:val="ListParagraph"/>
              <w:numPr>
                <w:ilvl w:val="0"/>
                <w:numId w:val="20"/>
              </w:numPr>
              <w:rPr>
                <w:rFonts w:ascii="Gotham Book" w:hAnsi="Gotham Book"/>
              </w:rPr>
            </w:pPr>
            <w:r w:rsidRPr="00401775">
              <w:rPr>
                <w:rFonts w:ascii="Gotham Book" w:hAnsi="Gotham Book"/>
              </w:rPr>
              <w:t xml:space="preserve"> Los Redentores querían usar el ejército para recuperar el control político en el sur.</w:t>
            </w:r>
          </w:p>
          <w:p w14:paraId="3DC2A252" w14:textId="7795C185" w:rsidR="00401775" w:rsidRDefault="00401775" w:rsidP="00401775">
            <w:pPr>
              <w:pStyle w:val="ListParagraph"/>
              <w:numPr>
                <w:ilvl w:val="0"/>
                <w:numId w:val="20"/>
              </w:numPr>
              <w:rPr>
                <w:rFonts w:ascii="Gotham Book" w:hAnsi="Gotham Book"/>
              </w:rPr>
            </w:pPr>
            <w:r>
              <w:rPr>
                <w:rFonts w:ascii="Gotham Book" w:hAnsi="Gotham Book"/>
              </w:rPr>
              <w:t>Los Redentores apoyaron la expansión de servicios públicos como escuelas y fuerzas policiales.</w:t>
            </w:r>
          </w:p>
          <w:p w14:paraId="48A5AB4B" w14:textId="77777777" w:rsidR="0044714D" w:rsidRDefault="00401775" w:rsidP="00401775">
            <w:pPr>
              <w:pStyle w:val="ListParagraph"/>
              <w:numPr>
                <w:ilvl w:val="0"/>
                <w:numId w:val="20"/>
              </w:numPr>
              <w:rPr>
                <w:rFonts w:ascii="Gotham Book" w:hAnsi="Gotham Book"/>
              </w:rPr>
            </w:pPr>
            <w:r>
              <w:rPr>
                <w:rFonts w:ascii="Gotham Book" w:hAnsi="Gotham Book"/>
              </w:rPr>
              <w:t>Los Redentores querían un gobierno estatal más pequeño y gobiernos locales más poderosos.</w:t>
            </w:r>
          </w:p>
          <w:p w14:paraId="53987EDA" w14:textId="3E3271AD" w:rsidR="00401775" w:rsidRPr="00401775" w:rsidRDefault="00401775" w:rsidP="00401775">
            <w:pPr>
              <w:pStyle w:val="ListParagraph"/>
              <w:numPr>
                <w:ilvl w:val="0"/>
                <w:numId w:val="20"/>
              </w:numPr>
              <w:rPr>
                <w:rFonts w:ascii="Gotham Book" w:hAnsi="Gotham Book"/>
              </w:rPr>
            </w:pPr>
            <w:r>
              <w:rPr>
                <w:rFonts w:ascii="Gotham Book" w:hAnsi="Gotham Book"/>
              </w:rPr>
              <w:t xml:space="preserve">Los Redentores se oponían a los gobiernos locales y querían que el Estado tuviera el mayor poder. </w:t>
            </w:r>
          </w:p>
        </w:tc>
      </w:tr>
    </w:tbl>
    <w:p w14:paraId="78BCCB6B"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9350"/>
      </w:tblGrid>
      <w:tr w:rsidR="0044714D" w14:paraId="64F5AAB4" w14:textId="77777777" w:rsidTr="001D1FFC">
        <w:tc>
          <w:tcPr>
            <w:tcW w:w="9350" w:type="dxa"/>
            <w:shd w:val="clear" w:color="auto" w:fill="D9D9D9" w:themeFill="background1" w:themeFillShade="D9"/>
          </w:tcPr>
          <w:p w14:paraId="7DD4BA22"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t>El fin de la Reconstrucción, 1877</w:t>
            </w:r>
          </w:p>
        </w:tc>
      </w:tr>
    </w:tbl>
    <w:p w14:paraId="3FA29B13"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4045"/>
        <w:gridCol w:w="5305"/>
      </w:tblGrid>
      <w:tr w:rsidR="0044714D" w14:paraId="79D01FD2" w14:textId="77777777" w:rsidTr="001D1FFC">
        <w:trPr>
          <w:trHeight w:val="2951"/>
        </w:trPr>
        <w:tc>
          <w:tcPr>
            <w:tcW w:w="4045" w:type="dxa"/>
          </w:tcPr>
          <w:p w14:paraId="5C240004" w14:textId="77777777" w:rsidR="0072564D" w:rsidRPr="00F87F41" w:rsidRDefault="0072564D" w:rsidP="0044714D">
            <w:pPr>
              <w:numPr>
                <w:ilvl w:val="0"/>
                <w:numId w:val="9"/>
              </w:numPr>
              <w:rPr>
                <w:rFonts w:ascii="Gotham Book" w:hAnsi="Gotham Book"/>
              </w:rPr>
            </w:pPr>
            <w:r w:rsidRPr="00F87F41">
              <w:rPr>
                <w:rFonts w:ascii="Gotham Book" w:hAnsi="Gotham Book"/>
              </w:rPr>
              <w:t>La Oficina de Libertos terminó en 1870 por falta de recursos</w:t>
            </w:r>
          </w:p>
          <w:p w14:paraId="6C218AAB" w14:textId="77777777" w:rsidR="0072564D" w:rsidRPr="00F87F41" w:rsidRDefault="0072564D" w:rsidP="0044714D">
            <w:pPr>
              <w:numPr>
                <w:ilvl w:val="0"/>
                <w:numId w:val="9"/>
              </w:numPr>
              <w:rPr>
                <w:rFonts w:ascii="Gotham Book" w:hAnsi="Gotham Book"/>
              </w:rPr>
            </w:pPr>
            <w:r w:rsidRPr="00F87F41">
              <w:rPr>
                <w:rFonts w:ascii="Gotham Book" w:hAnsi="Gotham Book"/>
              </w:rPr>
              <w:t>Las tropas federales se retiraron de los estados del sur</w:t>
            </w:r>
          </w:p>
          <w:p w14:paraId="5DD1AD91" w14:textId="77777777" w:rsidR="0072564D" w:rsidRPr="00F87F41" w:rsidRDefault="0072564D" w:rsidP="0044714D">
            <w:pPr>
              <w:numPr>
                <w:ilvl w:val="0"/>
                <w:numId w:val="9"/>
              </w:numPr>
              <w:rPr>
                <w:rFonts w:ascii="Gotham Book" w:hAnsi="Gotham Book"/>
              </w:rPr>
            </w:pPr>
            <w:r w:rsidRPr="00F87F41">
              <w:rPr>
                <w:rFonts w:ascii="Gotham Book" w:hAnsi="Gotham Book"/>
              </w:rPr>
              <w:t>Fin de la ley marcial</w:t>
            </w:r>
          </w:p>
          <w:p w14:paraId="4FFC7FCC" w14:textId="77777777" w:rsidR="0072564D" w:rsidRPr="00F87F41" w:rsidRDefault="0072564D" w:rsidP="0044714D">
            <w:pPr>
              <w:numPr>
                <w:ilvl w:val="0"/>
                <w:numId w:val="9"/>
              </w:numPr>
              <w:rPr>
                <w:rFonts w:ascii="Gotham Book" w:hAnsi="Gotham Book"/>
              </w:rPr>
            </w:pPr>
            <w:r w:rsidRPr="00F87F41">
              <w:rPr>
                <w:rFonts w:ascii="Gotham Book" w:hAnsi="Gotham Book"/>
              </w:rPr>
              <w:t>El poder político total devuelvo a los estados.</w:t>
            </w:r>
          </w:p>
          <w:p w14:paraId="24BF9312" w14:textId="77777777" w:rsidR="0044714D" w:rsidRPr="00923FEC" w:rsidRDefault="0044714D" w:rsidP="0044714D">
            <w:pPr>
              <w:numPr>
                <w:ilvl w:val="0"/>
                <w:numId w:val="9"/>
              </w:numPr>
              <w:rPr>
                <w:rFonts w:ascii="Gotham Book" w:hAnsi="Gotham Book"/>
              </w:rPr>
            </w:pPr>
            <w:r w:rsidRPr="00F87F41">
              <w:rPr>
                <w:rFonts w:ascii="Gotham Book" w:hAnsi="Gotham Book"/>
              </w:rPr>
              <w:t>Los exconfederados recuperaron un control significativo de estados sureños como Texas</w:t>
            </w:r>
          </w:p>
        </w:tc>
        <w:tc>
          <w:tcPr>
            <w:tcW w:w="5305" w:type="dxa"/>
          </w:tcPr>
          <w:p w14:paraId="6479EAD6" w14:textId="77777777" w:rsidR="0044714D" w:rsidRDefault="0044714D" w:rsidP="001D1FFC">
            <w:pPr>
              <w:pStyle w:val="ListParagraph"/>
              <w:numPr>
                <w:ilvl w:val="0"/>
                <w:numId w:val="2"/>
              </w:numPr>
              <w:rPr>
                <w:rFonts w:ascii="Gotham Book" w:hAnsi="Gotham Book"/>
              </w:rPr>
            </w:pPr>
            <w:r>
              <w:rPr>
                <w:rFonts w:ascii="Gotham Book" w:hAnsi="Gotham Book"/>
              </w:rPr>
              <w:t xml:space="preserve">Escribe un resumen de una frase sobre el final de Reconstrucción. </w:t>
            </w:r>
          </w:p>
          <w:p w14:paraId="3432F0A8" w14:textId="77777777" w:rsidR="0044714D" w:rsidRDefault="0044714D" w:rsidP="001D1FFC">
            <w:pPr>
              <w:rPr>
                <w:rFonts w:ascii="Gotham Book" w:hAnsi="Gotham Book"/>
              </w:rPr>
            </w:pPr>
          </w:p>
          <w:p w14:paraId="21471980" w14:textId="77777777" w:rsidR="0044714D" w:rsidRDefault="0044714D" w:rsidP="001D1FFC">
            <w:pPr>
              <w:rPr>
                <w:rFonts w:ascii="Gotham Book" w:hAnsi="Gotham Book"/>
              </w:rPr>
            </w:pPr>
          </w:p>
          <w:p w14:paraId="3FAA0D61" w14:textId="77777777" w:rsidR="0044714D" w:rsidRPr="00F87F41" w:rsidRDefault="0044714D" w:rsidP="001D1FFC">
            <w:pPr>
              <w:rPr>
                <w:rFonts w:ascii="Gotham Book" w:hAnsi="Gotham Book"/>
              </w:rPr>
            </w:pPr>
          </w:p>
        </w:tc>
      </w:tr>
    </w:tbl>
    <w:p w14:paraId="4061B679" w14:textId="77777777" w:rsidR="0044714D" w:rsidRPr="00F87F41" w:rsidRDefault="0044714D" w:rsidP="0044714D">
      <w:pPr>
        <w:rPr>
          <w:sz w:val="2"/>
          <w:szCs w:val="2"/>
        </w:rPr>
      </w:pPr>
    </w:p>
    <w:tbl>
      <w:tblPr>
        <w:tblStyle w:val="TableGrid"/>
        <w:tblW w:w="0" w:type="auto"/>
        <w:tblLook w:val="04A0" w:firstRow="1" w:lastRow="0" w:firstColumn="1" w:lastColumn="0" w:noHBand="0" w:noVBand="1"/>
      </w:tblPr>
      <w:tblGrid>
        <w:gridCol w:w="9350"/>
      </w:tblGrid>
      <w:tr w:rsidR="0044714D" w14:paraId="06911222" w14:textId="77777777" w:rsidTr="001D1FFC">
        <w:tc>
          <w:tcPr>
            <w:tcW w:w="9350" w:type="dxa"/>
            <w:shd w:val="clear" w:color="auto" w:fill="D9D9D9" w:themeFill="background1" w:themeFillShade="D9"/>
          </w:tcPr>
          <w:p w14:paraId="7FA20B1B" w14:textId="77777777" w:rsidR="0044714D" w:rsidRPr="001963B2" w:rsidRDefault="0044714D" w:rsidP="001D1FFC">
            <w:pPr>
              <w:jc w:val="center"/>
              <w:rPr>
                <w:rFonts w:ascii="Gotham Book" w:hAnsi="Gotham Book"/>
                <w:b/>
                <w:bCs/>
                <w:sz w:val="28"/>
                <w:szCs w:val="32"/>
              </w:rPr>
            </w:pPr>
            <w:r>
              <w:rPr>
                <w:rFonts w:ascii="Gotham Book" w:hAnsi="Gotham Book"/>
                <w:b/>
                <w:bCs/>
                <w:sz w:val="28"/>
                <w:szCs w:val="32"/>
              </w:rPr>
              <w:t>La importancia de la era de la Reconstrucción en Texas</w:t>
            </w:r>
          </w:p>
        </w:tc>
      </w:tr>
    </w:tbl>
    <w:p w14:paraId="067157A1" w14:textId="77777777" w:rsidR="0044714D" w:rsidRPr="00923FEC" w:rsidRDefault="0044714D" w:rsidP="0044714D">
      <w:pPr>
        <w:rPr>
          <w:sz w:val="2"/>
          <w:szCs w:val="2"/>
        </w:rPr>
      </w:pPr>
    </w:p>
    <w:tbl>
      <w:tblPr>
        <w:tblStyle w:val="TableGrid"/>
        <w:tblW w:w="0" w:type="auto"/>
        <w:tblLook w:val="04A0" w:firstRow="1" w:lastRow="0" w:firstColumn="1" w:lastColumn="0" w:noHBand="0" w:noVBand="1"/>
      </w:tblPr>
      <w:tblGrid>
        <w:gridCol w:w="4045"/>
        <w:gridCol w:w="5305"/>
      </w:tblGrid>
      <w:tr w:rsidR="0044714D" w14:paraId="48359844" w14:textId="77777777" w:rsidTr="001D1FFC">
        <w:trPr>
          <w:trHeight w:val="2474"/>
        </w:trPr>
        <w:tc>
          <w:tcPr>
            <w:tcW w:w="4045" w:type="dxa"/>
          </w:tcPr>
          <w:p w14:paraId="453B7495" w14:textId="77777777" w:rsidR="0072564D" w:rsidRPr="00923FEC" w:rsidRDefault="0072564D" w:rsidP="0044714D">
            <w:pPr>
              <w:numPr>
                <w:ilvl w:val="0"/>
                <w:numId w:val="9"/>
              </w:numPr>
              <w:spacing w:line="276" w:lineRule="auto"/>
              <w:rPr>
                <w:rFonts w:ascii="Gotham Book" w:hAnsi="Gotham Book"/>
              </w:rPr>
            </w:pPr>
            <w:r w:rsidRPr="00923FEC">
              <w:rPr>
                <w:rFonts w:ascii="Gotham Book" w:hAnsi="Gotham Book"/>
              </w:rPr>
              <w:lastRenderedPageBreak/>
              <w:t>Desarrollo de los ferrocarriles</w:t>
            </w:r>
          </w:p>
          <w:p w14:paraId="14F461B5" w14:textId="77777777" w:rsidR="0072564D" w:rsidRPr="00923FEC" w:rsidRDefault="0072564D" w:rsidP="0044714D">
            <w:pPr>
              <w:numPr>
                <w:ilvl w:val="0"/>
                <w:numId w:val="9"/>
              </w:numPr>
              <w:spacing w:line="276" w:lineRule="auto"/>
              <w:rPr>
                <w:rFonts w:ascii="Gotham Book" w:hAnsi="Gotham Book"/>
              </w:rPr>
            </w:pPr>
            <w:r w:rsidRPr="00923FEC">
              <w:rPr>
                <w:rFonts w:ascii="Gotham Book" w:hAnsi="Gotham Book"/>
              </w:rPr>
              <w:t>Aumento de la población</w:t>
            </w:r>
          </w:p>
          <w:p w14:paraId="7E550D9B" w14:textId="77777777" w:rsidR="0072564D" w:rsidRPr="00923FEC" w:rsidRDefault="0072564D" w:rsidP="0044714D">
            <w:pPr>
              <w:numPr>
                <w:ilvl w:val="1"/>
                <w:numId w:val="9"/>
              </w:numPr>
              <w:rPr>
                <w:rFonts w:ascii="Gotham Book" w:hAnsi="Gotham Book"/>
              </w:rPr>
            </w:pPr>
            <w:r w:rsidRPr="00923FEC">
              <w:rPr>
                <w:rFonts w:ascii="Gotham Book" w:hAnsi="Gotham Book"/>
              </w:rPr>
              <w:t>800.000 en 1870</w:t>
            </w:r>
          </w:p>
          <w:p w14:paraId="1FF7DDA2" w14:textId="77777777" w:rsidR="0072564D" w:rsidRPr="00923FEC" w:rsidRDefault="0072564D" w:rsidP="0044714D">
            <w:pPr>
              <w:numPr>
                <w:ilvl w:val="1"/>
                <w:numId w:val="9"/>
              </w:numPr>
              <w:rPr>
                <w:rFonts w:ascii="Gotham Book" w:hAnsi="Gotham Book"/>
              </w:rPr>
            </w:pPr>
            <w:r w:rsidRPr="00923FEC">
              <w:rPr>
                <w:rFonts w:ascii="Gotham Book" w:hAnsi="Gotham Book"/>
              </w:rPr>
              <w:t>2 millones en 1890</w:t>
            </w:r>
          </w:p>
          <w:p w14:paraId="02FE601B" w14:textId="77777777" w:rsidR="0044714D" w:rsidRDefault="0072564D" w:rsidP="0044714D">
            <w:pPr>
              <w:numPr>
                <w:ilvl w:val="0"/>
                <w:numId w:val="9"/>
              </w:numPr>
              <w:spacing w:line="276" w:lineRule="auto"/>
              <w:rPr>
                <w:rFonts w:ascii="Gotham Book" w:hAnsi="Gotham Book"/>
              </w:rPr>
            </w:pPr>
            <w:r w:rsidRPr="00923FEC">
              <w:rPr>
                <w:rFonts w:ascii="Gotham Book" w:hAnsi="Gotham Book"/>
              </w:rPr>
              <w:t>Gobierno descentralizado de Texas.</w:t>
            </w:r>
          </w:p>
          <w:p w14:paraId="73B98D86" w14:textId="77777777" w:rsidR="0044714D" w:rsidRPr="00923FEC" w:rsidRDefault="0044714D" w:rsidP="0044714D">
            <w:pPr>
              <w:numPr>
                <w:ilvl w:val="0"/>
                <w:numId w:val="9"/>
              </w:numPr>
              <w:spacing w:line="276" w:lineRule="auto"/>
              <w:rPr>
                <w:rFonts w:ascii="Gotham Book" w:hAnsi="Gotham Book"/>
              </w:rPr>
            </w:pPr>
            <w:r w:rsidRPr="00923FEC">
              <w:rPr>
                <w:rFonts w:ascii="Gotham Book" w:hAnsi="Gotham Book"/>
              </w:rPr>
              <w:t xml:space="preserve">Muchos agricultores pobres se convirtieron </w:t>
            </w:r>
            <w:r w:rsidRPr="00923FEC">
              <w:rPr>
                <w:rFonts w:ascii="Gotham Book" w:hAnsi="Gotham Book"/>
                <w:b/>
                <w:bCs/>
              </w:rPr>
              <w:t>en aparceros</w:t>
            </w:r>
            <w:r w:rsidRPr="00923FEC">
              <w:rPr>
                <w:rFonts w:ascii="Gotham Book" w:hAnsi="Gotham Book"/>
              </w:rPr>
              <w:t>: alquilaban tierras para cultivar, a menudo atrapados en ciclos de deuda</w:t>
            </w:r>
          </w:p>
        </w:tc>
        <w:tc>
          <w:tcPr>
            <w:tcW w:w="5305" w:type="dxa"/>
          </w:tcPr>
          <w:p w14:paraId="307743D8" w14:textId="0D0C763D" w:rsidR="0044714D" w:rsidRDefault="0044714D" w:rsidP="001D1FFC">
            <w:pPr>
              <w:pStyle w:val="ListParagraph"/>
              <w:numPr>
                <w:ilvl w:val="0"/>
                <w:numId w:val="2"/>
              </w:numPr>
              <w:rPr>
                <w:rFonts w:ascii="Gotham Book" w:hAnsi="Gotham Book"/>
              </w:rPr>
            </w:pPr>
            <w:r>
              <w:rPr>
                <w:rFonts w:ascii="Gotham Book" w:hAnsi="Gotham Book"/>
              </w:rPr>
              <w:t>¿Cuáles fueron dos efectos significativos de la era de la Reconstrucción en Texas?</w:t>
            </w:r>
          </w:p>
          <w:p w14:paraId="2F041BEF" w14:textId="77777777" w:rsidR="00401775" w:rsidRDefault="00401775" w:rsidP="00401775">
            <w:pPr>
              <w:rPr>
                <w:rFonts w:ascii="Gotham Book" w:hAnsi="Gotham Book"/>
              </w:rPr>
            </w:pPr>
          </w:p>
          <w:p w14:paraId="7E942028" w14:textId="1CE8173C" w:rsidR="00401775" w:rsidRPr="00401775" w:rsidRDefault="00401775" w:rsidP="00401775">
            <w:pPr>
              <w:spacing w:line="360" w:lineRule="auto"/>
              <w:rPr>
                <w:rFonts w:asciiTheme="majorHAnsi" w:hAnsiTheme="majorHAnsi"/>
                <w:i/>
                <w:iCs/>
              </w:rPr>
            </w:pPr>
            <w:r>
              <w:rPr>
                <w:rFonts w:asciiTheme="majorHAnsi" w:hAnsiTheme="majorHAnsi"/>
                <w:i/>
                <w:iCs/>
              </w:rPr>
              <w:t>Un efecto significativo de la Era de la Reconstrucción en Texas fue ____________________________________ _____________________________________________ Un segundo efecto significativo fue _________________ _____________________________________________</w:t>
            </w:r>
          </w:p>
          <w:p w14:paraId="6A72911B" w14:textId="77777777" w:rsidR="0044714D" w:rsidRPr="00923FEC" w:rsidRDefault="0044714D" w:rsidP="001D1FFC">
            <w:pPr>
              <w:pStyle w:val="ListParagraph"/>
              <w:rPr>
                <w:rFonts w:ascii="Gotham Book" w:hAnsi="Gotham Book"/>
              </w:rPr>
            </w:pPr>
          </w:p>
        </w:tc>
      </w:tr>
    </w:tbl>
    <w:p w14:paraId="7E3D5E9D" w14:textId="34381200" w:rsidR="00FD2265" w:rsidRPr="0044714D" w:rsidRDefault="00FD2265">
      <w:pPr>
        <w:rPr>
          <w:sz w:val="2"/>
          <w:szCs w:val="2"/>
        </w:rPr>
      </w:pPr>
    </w:p>
    <w:sectPr w:rsidR="00FD2265" w:rsidRPr="0044714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D1F5B" w14:textId="77777777" w:rsidR="0044714D" w:rsidRDefault="0044714D" w:rsidP="0044714D">
      <w:pPr>
        <w:spacing w:after="0" w:line="240" w:lineRule="auto"/>
      </w:pPr>
      <w:r>
        <w:separator/>
      </w:r>
    </w:p>
  </w:endnote>
  <w:endnote w:type="continuationSeparator" w:id="0">
    <w:p w14:paraId="523DCEC7" w14:textId="77777777" w:rsidR="0044714D" w:rsidRDefault="0044714D" w:rsidP="00447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913322"/>
      <w:docPartObj>
        <w:docPartGallery w:val="Page Numbers (Bottom of Page)"/>
        <w:docPartUnique/>
      </w:docPartObj>
    </w:sdtPr>
    <w:sdtEndPr>
      <w:rPr>
        <w:noProof/>
      </w:rPr>
    </w:sdtEndPr>
    <w:sdtContent>
      <w:p w14:paraId="36752EFC" w14:textId="58FA2051" w:rsidR="0044714D" w:rsidRDefault="0044714D">
        <w:pPr>
          <w:pStyle w:val="Footer"/>
          <w:jc w:val="center"/>
        </w:pPr>
        <w:r>
          <w:rPr>
            <w:noProof/>
            <w:sz w:val="18"/>
            <w:szCs w:val="18"/>
          </w:rPr>
          <w:drawing>
            <wp:anchor distT="0" distB="0" distL="114300" distR="114300" simplePos="0" relativeHeight="251661312" behindDoc="1" locked="0" layoutInCell="1" allowOverlap="1" wp14:anchorId="6DF7F1A0" wp14:editId="02A08DBB">
              <wp:simplePos x="0" y="0"/>
              <wp:positionH relativeFrom="margin">
                <wp:posOffset>5437501</wp:posOffset>
              </wp:positionH>
              <wp:positionV relativeFrom="paragraph">
                <wp:posOffset>-78200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A2E296F" w14:textId="38275BD1" w:rsidR="0044714D" w:rsidRDefault="00447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998F" w14:textId="77777777" w:rsidR="0044714D" w:rsidRDefault="0044714D" w:rsidP="0044714D">
      <w:pPr>
        <w:spacing w:after="0" w:line="240" w:lineRule="auto"/>
      </w:pPr>
      <w:r>
        <w:separator/>
      </w:r>
    </w:p>
  </w:footnote>
  <w:footnote w:type="continuationSeparator" w:id="0">
    <w:p w14:paraId="02F14A1D" w14:textId="77777777" w:rsidR="0044714D" w:rsidRDefault="0044714D" w:rsidP="00447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A3AB" w14:textId="2658C01B" w:rsidR="0044714D" w:rsidRDefault="0044714D">
    <w:pPr>
      <w:pStyle w:val="Header"/>
    </w:pPr>
    <w:r w:rsidRPr="008D7B34">
      <w:rPr>
        <w:rFonts w:ascii="Gotham Book" w:hAnsi="Gotham Book"/>
        <w:noProof/>
      </w:rPr>
      <w:drawing>
        <wp:anchor distT="0" distB="0" distL="114300" distR="114300" simplePos="0" relativeHeight="251659264" behindDoc="1" locked="0" layoutInCell="1" allowOverlap="1" wp14:anchorId="6B8730CD" wp14:editId="73DAA5F6">
          <wp:simplePos x="0" y="0"/>
          <wp:positionH relativeFrom="margin">
            <wp:posOffset>-24449</wp:posOffset>
          </wp:positionH>
          <wp:positionV relativeFrom="paragraph">
            <wp:posOffset>-254031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6C7BE" w14:textId="77777777" w:rsidR="0044714D" w:rsidRDefault="00447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721"/>
    <w:multiLevelType w:val="hybridMultilevel"/>
    <w:tmpl w:val="5980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F0141"/>
    <w:multiLevelType w:val="hybridMultilevel"/>
    <w:tmpl w:val="87DC768E"/>
    <w:lvl w:ilvl="0" w:tplc="8D126D04">
      <w:start w:val="1"/>
      <w:numFmt w:val="bullet"/>
      <w:lvlText w:val="•"/>
      <w:lvlJc w:val="left"/>
      <w:pPr>
        <w:tabs>
          <w:tab w:val="num" w:pos="720"/>
        </w:tabs>
        <w:ind w:left="720" w:hanging="360"/>
      </w:pPr>
      <w:rPr>
        <w:rFonts w:ascii="Arial" w:hAnsi="Arial" w:hint="default"/>
      </w:rPr>
    </w:lvl>
    <w:lvl w:ilvl="1" w:tplc="CA6C3B0E">
      <w:numFmt w:val="bullet"/>
      <w:lvlText w:val="•"/>
      <w:lvlJc w:val="left"/>
      <w:pPr>
        <w:tabs>
          <w:tab w:val="num" w:pos="1440"/>
        </w:tabs>
        <w:ind w:left="1440" w:hanging="360"/>
      </w:pPr>
      <w:rPr>
        <w:rFonts w:ascii="Arial" w:hAnsi="Arial" w:hint="default"/>
      </w:rPr>
    </w:lvl>
    <w:lvl w:ilvl="2" w:tplc="EB8CFB56" w:tentative="1">
      <w:start w:val="1"/>
      <w:numFmt w:val="bullet"/>
      <w:lvlText w:val="•"/>
      <w:lvlJc w:val="left"/>
      <w:pPr>
        <w:tabs>
          <w:tab w:val="num" w:pos="2160"/>
        </w:tabs>
        <w:ind w:left="2160" w:hanging="360"/>
      </w:pPr>
      <w:rPr>
        <w:rFonts w:ascii="Arial" w:hAnsi="Arial" w:hint="default"/>
      </w:rPr>
    </w:lvl>
    <w:lvl w:ilvl="3" w:tplc="DD70A246" w:tentative="1">
      <w:start w:val="1"/>
      <w:numFmt w:val="bullet"/>
      <w:lvlText w:val="•"/>
      <w:lvlJc w:val="left"/>
      <w:pPr>
        <w:tabs>
          <w:tab w:val="num" w:pos="2880"/>
        </w:tabs>
        <w:ind w:left="2880" w:hanging="360"/>
      </w:pPr>
      <w:rPr>
        <w:rFonts w:ascii="Arial" w:hAnsi="Arial" w:hint="default"/>
      </w:rPr>
    </w:lvl>
    <w:lvl w:ilvl="4" w:tplc="E8489C2C" w:tentative="1">
      <w:start w:val="1"/>
      <w:numFmt w:val="bullet"/>
      <w:lvlText w:val="•"/>
      <w:lvlJc w:val="left"/>
      <w:pPr>
        <w:tabs>
          <w:tab w:val="num" w:pos="3600"/>
        </w:tabs>
        <w:ind w:left="3600" w:hanging="360"/>
      </w:pPr>
      <w:rPr>
        <w:rFonts w:ascii="Arial" w:hAnsi="Arial" w:hint="default"/>
      </w:rPr>
    </w:lvl>
    <w:lvl w:ilvl="5" w:tplc="CBAC0756" w:tentative="1">
      <w:start w:val="1"/>
      <w:numFmt w:val="bullet"/>
      <w:lvlText w:val="•"/>
      <w:lvlJc w:val="left"/>
      <w:pPr>
        <w:tabs>
          <w:tab w:val="num" w:pos="4320"/>
        </w:tabs>
        <w:ind w:left="4320" w:hanging="360"/>
      </w:pPr>
      <w:rPr>
        <w:rFonts w:ascii="Arial" w:hAnsi="Arial" w:hint="default"/>
      </w:rPr>
    </w:lvl>
    <w:lvl w:ilvl="6" w:tplc="BE66F0A2" w:tentative="1">
      <w:start w:val="1"/>
      <w:numFmt w:val="bullet"/>
      <w:lvlText w:val="•"/>
      <w:lvlJc w:val="left"/>
      <w:pPr>
        <w:tabs>
          <w:tab w:val="num" w:pos="5040"/>
        </w:tabs>
        <w:ind w:left="5040" w:hanging="360"/>
      </w:pPr>
      <w:rPr>
        <w:rFonts w:ascii="Arial" w:hAnsi="Arial" w:hint="default"/>
      </w:rPr>
    </w:lvl>
    <w:lvl w:ilvl="7" w:tplc="3342C384" w:tentative="1">
      <w:start w:val="1"/>
      <w:numFmt w:val="bullet"/>
      <w:lvlText w:val="•"/>
      <w:lvlJc w:val="left"/>
      <w:pPr>
        <w:tabs>
          <w:tab w:val="num" w:pos="5760"/>
        </w:tabs>
        <w:ind w:left="5760" w:hanging="360"/>
      </w:pPr>
      <w:rPr>
        <w:rFonts w:ascii="Arial" w:hAnsi="Arial" w:hint="default"/>
      </w:rPr>
    </w:lvl>
    <w:lvl w:ilvl="8" w:tplc="5B88C53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3377AA"/>
    <w:multiLevelType w:val="hybridMultilevel"/>
    <w:tmpl w:val="FF6A2916"/>
    <w:lvl w:ilvl="0" w:tplc="B0E6D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492007"/>
    <w:multiLevelType w:val="hybridMultilevel"/>
    <w:tmpl w:val="D8003714"/>
    <w:lvl w:ilvl="0" w:tplc="6CD6D6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C2386"/>
    <w:multiLevelType w:val="hybridMultilevel"/>
    <w:tmpl w:val="1ACC4892"/>
    <w:lvl w:ilvl="0" w:tplc="E10C202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1170A"/>
    <w:multiLevelType w:val="hybridMultilevel"/>
    <w:tmpl w:val="C2106DCC"/>
    <w:lvl w:ilvl="0" w:tplc="839A34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B8756E"/>
    <w:multiLevelType w:val="hybridMultilevel"/>
    <w:tmpl w:val="063C79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1F5DD8"/>
    <w:multiLevelType w:val="hybridMultilevel"/>
    <w:tmpl w:val="C224830A"/>
    <w:lvl w:ilvl="0" w:tplc="99FE22A0">
      <w:start w:val="1"/>
      <w:numFmt w:val="bullet"/>
      <w:lvlText w:val="•"/>
      <w:lvlJc w:val="left"/>
      <w:pPr>
        <w:tabs>
          <w:tab w:val="num" w:pos="720"/>
        </w:tabs>
        <w:ind w:left="720" w:hanging="360"/>
      </w:pPr>
      <w:rPr>
        <w:rFonts w:ascii="Arial" w:hAnsi="Arial" w:hint="default"/>
      </w:rPr>
    </w:lvl>
    <w:lvl w:ilvl="1" w:tplc="9EBC07A0">
      <w:numFmt w:val="bullet"/>
      <w:lvlText w:val="•"/>
      <w:lvlJc w:val="left"/>
      <w:pPr>
        <w:tabs>
          <w:tab w:val="num" w:pos="1440"/>
        </w:tabs>
        <w:ind w:left="1440" w:hanging="360"/>
      </w:pPr>
      <w:rPr>
        <w:rFonts w:ascii="Arial" w:hAnsi="Arial" w:hint="default"/>
      </w:rPr>
    </w:lvl>
    <w:lvl w:ilvl="2" w:tplc="FABA440E" w:tentative="1">
      <w:start w:val="1"/>
      <w:numFmt w:val="bullet"/>
      <w:lvlText w:val="•"/>
      <w:lvlJc w:val="left"/>
      <w:pPr>
        <w:tabs>
          <w:tab w:val="num" w:pos="2160"/>
        </w:tabs>
        <w:ind w:left="2160" w:hanging="360"/>
      </w:pPr>
      <w:rPr>
        <w:rFonts w:ascii="Arial" w:hAnsi="Arial" w:hint="default"/>
      </w:rPr>
    </w:lvl>
    <w:lvl w:ilvl="3" w:tplc="3E3CEB02" w:tentative="1">
      <w:start w:val="1"/>
      <w:numFmt w:val="bullet"/>
      <w:lvlText w:val="•"/>
      <w:lvlJc w:val="left"/>
      <w:pPr>
        <w:tabs>
          <w:tab w:val="num" w:pos="2880"/>
        </w:tabs>
        <w:ind w:left="2880" w:hanging="360"/>
      </w:pPr>
      <w:rPr>
        <w:rFonts w:ascii="Arial" w:hAnsi="Arial" w:hint="default"/>
      </w:rPr>
    </w:lvl>
    <w:lvl w:ilvl="4" w:tplc="3CC6C7C2" w:tentative="1">
      <w:start w:val="1"/>
      <w:numFmt w:val="bullet"/>
      <w:lvlText w:val="•"/>
      <w:lvlJc w:val="left"/>
      <w:pPr>
        <w:tabs>
          <w:tab w:val="num" w:pos="3600"/>
        </w:tabs>
        <w:ind w:left="3600" w:hanging="360"/>
      </w:pPr>
      <w:rPr>
        <w:rFonts w:ascii="Arial" w:hAnsi="Arial" w:hint="default"/>
      </w:rPr>
    </w:lvl>
    <w:lvl w:ilvl="5" w:tplc="F162FCCA" w:tentative="1">
      <w:start w:val="1"/>
      <w:numFmt w:val="bullet"/>
      <w:lvlText w:val="•"/>
      <w:lvlJc w:val="left"/>
      <w:pPr>
        <w:tabs>
          <w:tab w:val="num" w:pos="4320"/>
        </w:tabs>
        <w:ind w:left="4320" w:hanging="360"/>
      </w:pPr>
      <w:rPr>
        <w:rFonts w:ascii="Arial" w:hAnsi="Arial" w:hint="default"/>
      </w:rPr>
    </w:lvl>
    <w:lvl w:ilvl="6" w:tplc="5C50C492" w:tentative="1">
      <w:start w:val="1"/>
      <w:numFmt w:val="bullet"/>
      <w:lvlText w:val="•"/>
      <w:lvlJc w:val="left"/>
      <w:pPr>
        <w:tabs>
          <w:tab w:val="num" w:pos="5040"/>
        </w:tabs>
        <w:ind w:left="5040" w:hanging="360"/>
      </w:pPr>
      <w:rPr>
        <w:rFonts w:ascii="Arial" w:hAnsi="Arial" w:hint="default"/>
      </w:rPr>
    </w:lvl>
    <w:lvl w:ilvl="7" w:tplc="A478287C" w:tentative="1">
      <w:start w:val="1"/>
      <w:numFmt w:val="bullet"/>
      <w:lvlText w:val="•"/>
      <w:lvlJc w:val="left"/>
      <w:pPr>
        <w:tabs>
          <w:tab w:val="num" w:pos="5760"/>
        </w:tabs>
        <w:ind w:left="5760" w:hanging="360"/>
      </w:pPr>
      <w:rPr>
        <w:rFonts w:ascii="Arial" w:hAnsi="Arial" w:hint="default"/>
      </w:rPr>
    </w:lvl>
    <w:lvl w:ilvl="8" w:tplc="8B8A93D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C82C4F"/>
    <w:multiLevelType w:val="hybridMultilevel"/>
    <w:tmpl w:val="BFC454EC"/>
    <w:lvl w:ilvl="0" w:tplc="4A808E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4B3A25"/>
    <w:multiLevelType w:val="hybridMultilevel"/>
    <w:tmpl w:val="B9CA0FC0"/>
    <w:lvl w:ilvl="0" w:tplc="DCECFB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DA61CA"/>
    <w:multiLevelType w:val="hybridMultilevel"/>
    <w:tmpl w:val="F24876C4"/>
    <w:lvl w:ilvl="0" w:tplc="EF0C3D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2E4742"/>
    <w:multiLevelType w:val="hybridMultilevel"/>
    <w:tmpl w:val="1DD0FEEE"/>
    <w:lvl w:ilvl="0" w:tplc="8EE46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E42C07"/>
    <w:multiLevelType w:val="hybridMultilevel"/>
    <w:tmpl w:val="7D548A30"/>
    <w:lvl w:ilvl="0" w:tplc="DB12C4B0">
      <w:start w:val="1"/>
      <w:numFmt w:val="bullet"/>
      <w:lvlText w:val="•"/>
      <w:lvlJc w:val="left"/>
      <w:pPr>
        <w:tabs>
          <w:tab w:val="num" w:pos="720"/>
        </w:tabs>
        <w:ind w:left="720" w:hanging="360"/>
      </w:pPr>
      <w:rPr>
        <w:rFonts w:ascii="Arial" w:hAnsi="Arial" w:hint="default"/>
      </w:rPr>
    </w:lvl>
    <w:lvl w:ilvl="1" w:tplc="480A21D4" w:tentative="1">
      <w:start w:val="1"/>
      <w:numFmt w:val="bullet"/>
      <w:lvlText w:val="•"/>
      <w:lvlJc w:val="left"/>
      <w:pPr>
        <w:tabs>
          <w:tab w:val="num" w:pos="1440"/>
        </w:tabs>
        <w:ind w:left="1440" w:hanging="360"/>
      </w:pPr>
      <w:rPr>
        <w:rFonts w:ascii="Arial" w:hAnsi="Arial" w:hint="default"/>
      </w:rPr>
    </w:lvl>
    <w:lvl w:ilvl="2" w:tplc="09A8AD5A" w:tentative="1">
      <w:start w:val="1"/>
      <w:numFmt w:val="bullet"/>
      <w:lvlText w:val="•"/>
      <w:lvlJc w:val="left"/>
      <w:pPr>
        <w:tabs>
          <w:tab w:val="num" w:pos="2160"/>
        </w:tabs>
        <w:ind w:left="2160" w:hanging="360"/>
      </w:pPr>
      <w:rPr>
        <w:rFonts w:ascii="Arial" w:hAnsi="Arial" w:hint="default"/>
      </w:rPr>
    </w:lvl>
    <w:lvl w:ilvl="3" w:tplc="F61C436C" w:tentative="1">
      <w:start w:val="1"/>
      <w:numFmt w:val="bullet"/>
      <w:lvlText w:val="•"/>
      <w:lvlJc w:val="left"/>
      <w:pPr>
        <w:tabs>
          <w:tab w:val="num" w:pos="2880"/>
        </w:tabs>
        <w:ind w:left="2880" w:hanging="360"/>
      </w:pPr>
      <w:rPr>
        <w:rFonts w:ascii="Arial" w:hAnsi="Arial" w:hint="default"/>
      </w:rPr>
    </w:lvl>
    <w:lvl w:ilvl="4" w:tplc="05781F68" w:tentative="1">
      <w:start w:val="1"/>
      <w:numFmt w:val="bullet"/>
      <w:lvlText w:val="•"/>
      <w:lvlJc w:val="left"/>
      <w:pPr>
        <w:tabs>
          <w:tab w:val="num" w:pos="3600"/>
        </w:tabs>
        <w:ind w:left="3600" w:hanging="360"/>
      </w:pPr>
      <w:rPr>
        <w:rFonts w:ascii="Arial" w:hAnsi="Arial" w:hint="default"/>
      </w:rPr>
    </w:lvl>
    <w:lvl w:ilvl="5" w:tplc="55D40AD8" w:tentative="1">
      <w:start w:val="1"/>
      <w:numFmt w:val="bullet"/>
      <w:lvlText w:val="•"/>
      <w:lvlJc w:val="left"/>
      <w:pPr>
        <w:tabs>
          <w:tab w:val="num" w:pos="4320"/>
        </w:tabs>
        <w:ind w:left="4320" w:hanging="360"/>
      </w:pPr>
      <w:rPr>
        <w:rFonts w:ascii="Arial" w:hAnsi="Arial" w:hint="default"/>
      </w:rPr>
    </w:lvl>
    <w:lvl w:ilvl="6" w:tplc="6784CF5E" w:tentative="1">
      <w:start w:val="1"/>
      <w:numFmt w:val="bullet"/>
      <w:lvlText w:val="•"/>
      <w:lvlJc w:val="left"/>
      <w:pPr>
        <w:tabs>
          <w:tab w:val="num" w:pos="5040"/>
        </w:tabs>
        <w:ind w:left="5040" w:hanging="360"/>
      </w:pPr>
      <w:rPr>
        <w:rFonts w:ascii="Arial" w:hAnsi="Arial" w:hint="default"/>
      </w:rPr>
    </w:lvl>
    <w:lvl w:ilvl="7" w:tplc="F81E1A6C" w:tentative="1">
      <w:start w:val="1"/>
      <w:numFmt w:val="bullet"/>
      <w:lvlText w:val="•"/>
      <w:lvlJc w:val="left"/>
      <w:pPr>
        <w:tabs>
          <w:tab w:val="num" w:pos="5760"/>
        </w:tabs>
        <w:ind w:left="5760" w:hanging="360"/>
      </w:pPr>
      <w:rPr>
        <w:rFonts w:ascii="Arial" w:hAnsi="Arial" w:hint="default"/>
      </w:rPr>
    </w:lvl>
    <w:lvl w:ilvl="8" w:tplc="F3EA1C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91A25A6"/>
    <w:multiLevelType w:val="hybridMultilevel"/>
    <w:tmpl w:val="54FA77F2"/>
    <w:lvl w:ilvl="0" w:tplc="1B2817EA">
      <w:start w:val="1"/>
      <w:numFmt w:val="bullet"/>
      <w:lvlText w:val="•"/>
      <w:lvlJc w:val="left"/>
      <w:pPr>
        <w:tabs>
          <w:tab w:val="num" w:pos="720"/>
        </w:tabs>
        <w:ind w:left="720" w:hanging="360"/>
      </w:pPr>
      <w:rPr>
        <w:rFonts w:ascii="Arial" w:hAnsi="Arial" w:hint="default"/>
      </w:rPr>
    </w:lvl>
    <w:lvl w:ilvl="1" w:tplc="B99E6724" w:tentative="1">
      <w:start w:val="1"/>
      <w:numFmt w:val="bullet"/>
      <w:lvlText w:val="•"/>
      <w:lvlJc w:val="left"/>
      <w:pPr>
        <w:tabs>
          <w:tab w:val="num" w:pos="1440"/>
        </w:tabs>
        <w:ind w:left="1440" w:hanging="360"/>
      </w:pPr>
      <w:rPr>
        <w:rFonts w:ascii="Arial" w:hAnsi="Arial" w:hint="default"/>
      </w:rPr>
    </w:lvl>
    <w:lvl w:ilvl="2" w:tplc="588ED6CC" w:tentative="1">
      <w:start w:val="1"/>
      <w:numFmt w:val="bullet"/>
      <w:lvlText w:val="•"/>
      <w:lvlJc w:val="left"/>
      <w:pPr>
        <w:tabs>
          <w:tab w:val="num" w:pos="2160"/>
        </w:tabs>
        <w:ind w:left="2160" w:hanging="360"/>
      </w:pPr>
      <w:rPr>
        <w:rFonts w:ascii="Arial" w:hAnsi="Arial" w:hint="default"/>
      </w:rPr>
    </w:lvl>
    <w:lvl w:ilvl="3" w:tplc="D580522C" w:tentative="1">
      <w:start w:val="1"/>
      <w:numFmt w:val="bullet"/>
      <w:lvlText w:val="•"/>
      <w:lvlJc w:val="left"/>
      <w:pPr>
        <w:tabs>
          <w:tab w:val="num" w:pos="2880"/>
        </w:tabs>
        <w:ind w:left="2880" w:hanging="360"/>
      </w:pPr>
      <w:rPr>
        <w:rFonts w:ascii="Arial" w:hAnsi="Arial" w:hint="default"/>
      </w:rPr>
    </w:lvl>
    <w:lvl w:ilvl="4" w:tplc="C42691E2" w:tentative="1">
      <w:start w:val="1"/>
      <w:numFmt w:val="bullet"/>
      <w:lvlText w:val="•"/>
      <w:lvlJc w:val="left"/>
      <w:pPr>
        <w:tabs>
          <w:tab w:val="num" w:pos="3600"/>
        </w:tabs>
        <w:ind w:left="3600" w:hanging="360"/>
      </w:pPr>
      <w:rPr>
        <w:rFonts w:ascii="Arial" w:hAnsi="Arial" w:hint="default"/>
      </w:rPr>
    </w:lvl>
    <w:lvl w:ilvl="5" w:tplc="F8742C1C" w:tentative="1">
      <w:start w:val="1"/>
      <w:numFmt w:val="bullet"/>
      <w:lvlText w:val="•"/>
      <w:lvlJc w:val="left"/>
      <w:pPr>
        <w:tabs>
          <w:tab w:val="num" w:pos="4320"/>
        </w:tabs>
        <w:ind w:left="4320" w:hanging="360"/>
      </w:pPr>
      <w:rPr>
        <w:rFonts w:ascii="Arial" w:hAnsi="Arial" w:hint="default"/>
      </w:rPr>
    </w:lvl>
    <w:lvl w:ilvl="6" w:tplc="9AEE1D94" w:tentative="1">
      <w:start w:val="1"/>
      <w:numFmt w:val="bullet"/>
      <w:lvlText w:val="•"/>
      <w:lvlJc w:val="left"/>
      <w:pPr>
        <w:tabs>
          <w:tab w:val="num" w:pos="5040"/>
        </w:tabs>
        <w:ind w:left="5040" w:hanging="360"/>
      </w:pPr>
      <w:rPr>
        <w:rFonts w:ascii="Arial" w:hAnsi="Arial" w:hint="default"/>
      </w:rPr>
    </w:lvl>
    <w:lvl w:ilvl="7" w:tplc="1BD2C450" w:tentative="1">
      <w:start w:val="1"/>
      <w:numFmt w:val="bullet"/>
      <w:lvlText w:val="•"/>
      <w:lvlJc w:val="left"/>
      <w:pPr>
        <w:tabs>
          <w:tab w:val="num" w:pos="5760"/>
        </w:tabs>
        <w:ind w:left="5760" w:hanging="360"/>
      </w:pPr>
      <w:rPr>
        <w:rFonts w:ascii="Arial" w:hAnsi="Arial" w:hint="default"/>
      </w:rPr>
    </w:lvl>
    <w:lvl w:ilvl="8" w:tplc="C9C87B6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B2C0CD8"/>
    <w:multiLevelType w:val="hybridMultilevel"/>
    <w:tmpl w:val="E306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687922"/>
    <w:multiLevelType w:val="hybridMultilevel"/>
    <w:tmpl w:val="13DEAE00"/>
    <w:lvl w:ilvl="0" w:tplc="94ACF6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7C635C"/>
    <w:multiLevelType w:val="hybridMultilevel"/>
    <w:tmpl w:val="AECC7308"/>
    <w:lvl w:ilvl="0" w:tplc="F1F27FF8">
      <w:start w:val="1"/>
      <w:numFmt w:val="bullet"/>
      <w:lvlText w:val="-"/>
      <w:lvlJc w:val="left"/>
      <w:pPr>
        <w:ind w:left="1080" w:hanging="360"/>
      </w:pPr>
      <w:rPr>
        <w:rFonts w:ascii="Gotham Book" w:eastAsiaTheme="minorHAnsi" w:hAnsi="Gotham 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1B37FF"/>
    <w:multiLevelType w:val="hybridMultilevel"/>
    <w:tmpl w:val="EEC218B4"/>
    <w:lvl w:ilvl="0" w:tplc="1BDC21BA">
      <w:start w:val="1"/>
      <w:numFmt w:val="bullet"/>
      <w:lvlText w:val="•"/>
      <w:lvlJc w:val="left"/>
      <w:pPr>
        <w:tabs>
          <w:tab w:val="num" w:pos="720"/>
        </w:tabs>
        <w:ind w:left="720" w:hanging="360"/>
      </w:pPr>
      <w:rPr>
        <w:rFonts w:ascii="Arial" w:hAnsi="Arial" w:hint="default"/>
      </w:rPr>
    </w:lvl>
    <w:lvl w:ilvl="1" w:tplc="34784F5A" w:tentative="1">
      <w:start w:val="1"/>
      <w:numFmt w:val="bullet"/>
      <w:lvlText w:val="•"/>
      <w:lvlJc w:val="left"/>
      <w:pPr>
        <w:tabs>
          <w:tab w:val="num" w:pos="1440"/>
        </w:tabs>
        <w:ind w:left="1440" w:hanging="360"/>
      </w:pPr>
      <w:rPr>
        <w:rFonts w:ascii="Arial" w:hAnsi="Arial" w:hint="default"/>
      </w:rPr>
    </w:lvl>
    <w:lvl w:ilvl="2" w:tplc="85408C6C" w:tentative="1">
      <w:start w:val="1"/>
      <w:numFmt w:val="bullet"/>
      <w:lvlText w:val="•"/>
      <w:lvlJc w:val="left"/>
      <w:pPr>
        <w:tabs>
          <w:tab w:val="num" w:pos="2160"/>
        </w:tabs>
        <w:ind w:left="2160" w:hanging="360"/>
      </w:pPr>
      <w:rPr>
        <w:rFonts w:ascii="Arial" w:hAnsi="Arial" w:hint="default"/>
      </w:rPr>
    </w:lvl>
    <w:lvl w:ilvl="3" w:tplc="7D2444F6" w:tentative="1">
      <w:start w:val="1"/>
      <w:numFmt w:val="bullet"/>
      <w:lvlText w:val="•"/>
      <w:lvlJc w:val="left"/>
      <w:pPr>
        <w:tabs>
          <w:tab w:val="num" w:pos="2880"/>
        </w:tabs>
        <w:ind w:left="2880" w:hanging="360"/>
      </w:pPr>
      <w:rPr>
        <w:rFonts w:ascii="Arial" w:hAnsi="Arial" w:hint="default"/>
      </w:rPr>
    </w:lvl>
    <w:lvl w:ilvl="4" w:tplc="0D62E87E" w:tentative="1">
      <w:start w:val="1"/>
      <w:numFmt w:val="bullet"/>
      <w:lvlText w:val="•"/>
      <w:lvlJc w:val="left"/>
      <w:pPr>
        <w:tabs>
          <w:tab w:val="num" w:pos="3600"/>
        </w:tabs>
        <w:ind w:left="3600" w:hanging="360"/>
      </w:pPr>
      <w:rPr>
        <w:rFonts w:ascii="Arial" w:hAnsi="Arial" w:hint="default"/>
      </w:rPr>
    </w:lvl>
    <w:lvl w:ilvl="5" w:tplc="AE2EC016" w:tentative="1">
      <w:start w:val="1"/>
      <w:numFmt w:val="bullet"/>
      <w:lvlText w:val="•"/>
      <w:lvlJc w:val="left"/>
      <w:pPr>
        <w:tabs>
          <w:tab w:val="num" w:pos="4320"/>
        </w:tabs>
        <w:ind w:left="4320" w:hanging="360"/>
      </w:pPr>
      <w:rPr>
        <w:rFonts w:ascii="Arial" w:hAnsi="Arial" w:hint="default"/>
      </w:rPr>
    </w:lvl>
    <w:lvl w:ilvl="6" w:tplc="9ED4CE76" w:tentative="1">
      <w:start w:val="1"/>
      <w:numFmt w:val="bullet"/>
      <w:lvlText w:val="•"/>
      <w:lvlJc w:val="left"/>
      <w:pPr>
        <w:tabs>
          <w:tab w:val="num" w:pos="5040"/>
        </w:tabs>
        <w:ind w:left="5040" w:hanging="360"/>
      </w:pPr>
      <w:rPr>
        <w:rFonts w:ascii="Arial" w:hAnsi="Arial" w:hint="default"/>
      </w:rPr>
    </w:lvl>
    <w:lvl w:ilvl="7" w:tplc="2B40BD66" w:tentative="1">
      <w:start w:val="1"/>
      <w:numFmt w:val="bullet"/>
      <w:lvlText w:val="•"/>
      <w:lvlJc w:val="left"/>
      <w:pPr>
        <w:tabs>
          <w:tab w:val="num" w:pos="5760"/>
        </w:tabs>
        <w:ind w:left="5760" w:hanging="360"/>
      </w:pPr>
      <w:rPr>
        <w:rFonts w:ascii="Arial" w:hAnsi="Arial" w:hint="default"/>
      </w:rPr>
    </w:lvl>
    <w:lvl w:ilvl="8" w:tplc="945066B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8654177"/>
    <w:multiLevelType w:val="hybridMultilevel"/>
    <w:tmpl w:val="8D9AC8AA"/>
    <w:lvl w:ilvl="0" w:tplc="CC22B94E">
      <w:start w:val="1"/>
      <w:numFmt w:val="bullet"/>
      <w:lvlText w:val="•"/>
      <w:lvlJc w:val="left"/>
      <w:pPr>
        <w:tabs>
          <w:tab w:val="num" w:pos="720"/>
        </w:tabs>
        <w:ind w:left="720" w:hanging="360"/>
      </w:pPr>
      <w:rPr>
        <w:rFonts w:ascii="Arial" w:hAnsi="Arial" w:hint="default"/>
      </w:rPr>
    </w:lvl>
    <w:lvl w:ilvl="1" w:tplc="830E2E02" w:tentative="1">
      <w:start w:val="1"/>
      <w:numFmt w:val="bullet"/>
      <w:lvlText w:val="•"/>
      <w:lvlJc w:val="left"/>
      <w:pPr>
        <w:tabs>
          <w:tab w:val="num" w:pos="1440"/>
        </w:tabs>
        <w:ind w:left="1440" w:hanging="360"/>
      </w:pPr>
      <w:rPr>
        <w:rFonts w:ascii="Arial" w:hAnsi="Arial" w:hint="default"/>
      </w:rPr>
    </w:lvl>
    <w:lvl w:ilvl="2" w:tplc="55504F64" w:tentative="1">
      <w:start w:val="1"/>
      <w:numFmt w:val="bullet"/>
      <w:lvlText w:val="•"/>
      <w:lvlJc w:val="left"/>
      <w:pPr>
        <w:tabs>
          <w:tab w:val="num" w:pos="2160"/>
        </w:tabs>
        <w:ind w:left="2160" w:hanging="360"/>
      </w:pPr>
      <w:rPr>
        <w:rFonts w:ascii="Arial" w:hAnsi="Arial" w:hint="default"/>
      </w:rPr>
    </w:lvl>
    <w:lvl w:ilvl="3" w:tplc="49469638" w:tentative="1">
      <w:start w:val="1"/>
      <w:numFmt w:val="bullet"/>
      <w:lvlText w:val="•"/>
      <w:lvlJc w:val="left"/>
      <w:pPr>
        <w:tabs>
          <w:tab w:val="num" w:pos="2880"/>
        </w:tabs>
        <w:ind w:left="2880" w:hanging="360"/>
      </w:pPr>
      <w:rPr>
        <w:rFonts w:ascii="Arial" w:hAnsi="Arial" w:hint="default"/>
      </w:rPr>
    </w:lvl>
    <w:lvl w:ilvl="4" w:tplc="67DA9E0C" w:tentative="1">
      <w:start w:val="1"/>
      <w:numFmt w:val="bullet"/>
      <w:lvlText w:val="•"/>
      <w:lvlJc w:val="left"/>
      <w:pPr>
        <w:tabs>
          <w:tab w:val="num" w:pos="3600"/>
        </w:tabs>
        <w:ind w:left="3600" w:hanging="360"/>
      </w:pPr>
      <w:rPr>
        <w:rFonts w:ascii="Arial" w:hAnsi="Arial" w:hint="default"/>
      </w:rPr>
    </w:lvl>
    <w:lvl w:ilvl="5" w:tplc="C8EA7598" w:tentative="1">
      <w:start w:val="1"/>
      <w:numFmt w:val="bullet"/>
      <w:lvlText w:val="•"/>
      <w:lvlJc w:val="left"/>
      <w:pPr>
        <w:tabs>
          <w:tab w:val="num" w:pos="4320"/>
        </w:tabs>
        <w:ind w:left="4320" w:hanging="360"/>
      </w:pPr>
      <w:rPr>
        <w:rFonts w:ascii="Arial" w:hAnsi="Arial" w:hint="default"/>
      </w:rPr>
    </w:lvl>
    <w:lvl w:ilvl="6" w:tplc="B3F8B3B8" w:tentative="1">
      <w:start w:val="1"/>
      <w:numFmt w:val="bullet"/>
      <w:lvlText w:val="•"/>
      <w:lvlJc w:val="left"/>
      <w:pPr>
        <w:tabs>
          <w:tab w:val="num" w:pos="5040"/>
        </w:tabs>
        <w:ind w:left="5040" w:hanging="360"/>
      </w:pPr>
      <w:rPr>
        <w:rFonts w:ascii="Arial" w:hAnsi="Arial" w:hint="default"/>
      </w:rPr>
    </w:lvl>
    <w:lvl w:ilvl="7" w:tplc="419A11C6" w:tentative="1">
      <w:start w:val="1"/>
      <w:numFmt w:val="bullet"/>
      <w:lvlText w:val="•"/>
      <w:lvlJc w:val="left"/>
      <w:pPr>
        <w:tabs>
          <w:tab w:val="num" w:pos="5760"/>
        </w:tabs>
        <w:ind w:left="5760" w:hanging="360"/>
      </w:pPr>
      <w:rPr>
        <w:rFonts w:ascii="Arial" w:hAnsi="Arial" w:hint="default"/>
      </w:rPr>
    </w:lvl>
    <w:lvl w:ilvl="8" w:tplc="3EBC0AA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95E124F"/>
    <w:multiLevelType w:val="hybridMultilevel"/>
    <w:tmpl w:val="6E72A826"/>
    <w:lvl w:ilvl="0" w:tplc="578E4D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8630053">
    <w:abstractNumId w:val="13"/>
  </w:num>
  <w:num w:numId="2" w16cid:durableId="1612399207">
    <w:abstractNumId w:val="0"/>
  </w:num>
  <w:num w:numId="3" w16cid:durableId="1451850753">
    <w:abstractNumId w:val="16"/>
  </w:num>
  <w:num w:numId="4" w16cid:durableId="1001274035">
    <w:abstractNumId w:val="1"/>
  </w:num>
  <w:num w:numId="5" w16cid:durableId="1848515710">
    <w:abstractNumId w:val="14"/>
  </w:num>
  <w:num w:numId="6" w16cid:durableId="1170410146">
    <w:abstractNumId w:val="18"/>
  </w:num>
  <w:num w:numId="7" w16cid:durableId="598216093">
    <w:abstractNumId w:val="12"/>
  </w:num>
  <w:num w:numId="8" w16cid:durableId="1456943016">
    <w:abstractNumId w:val="17"/>
  </w:num>
  <w:num w:numId="9" w16cid:durableId="1730692927">
    <w:abstractNumId w:val="7"/>
  </w:num>
  <w:num w:numId="10" w16cid:durableId="932856236">
    <w:abstractNumId w:val="4"/>
  </w:num>
  <w:num w:numId="11" w16cid:durableId="47731583">
    <w:abstractNumId w:val="6"/>
  </w:num>
  <w:num w:numId="12" w16cid:durableId="1316452287">
    <w:abstractNumId w:val="8"/>
  </w:num>
  <w:num w:numId="13" w16cid:durableId="742530478">
    <w:abstractNumId w:val="5"/>
  </w:num>
  <w:num w:numId="14" w16cid:durableId="22413653">
    <w:abstractNumId w:val="11"/>
  </w:num>
  <w:num w:numId="15" w16cid:durableId="1967158458">
    <w:abstractNumId w:val="15"/>
  </w:num>
  <w:num w:numId="16" w16cid:durableId="560019452">
    <w:abstractNumId w:val="10"/>
  </w:num>
  <w:num w:numId="17" w16cid:durableId="1621179258">
    <w:abstractNumId w:val="9"/>
  </w:num>
  <w:num w:numId="18" w16cid:durableId="1889099082">
    <w:abstractNumId w:val="3"/>
  </w:num>
  <w:num w:numId="19" w16cid:durableId="938610684">
    <w:abstractNumId w:val="2"/>
  </w:num>
  <w:num w:numId="20" w16cid:durableId="13343359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069"/>
    <w:rsid w:val="00030FC9"/>
    <w:rsid w:val="002A5700"/>
    <w:rsid w:val="002C6FE1"/>
    <w:rsid w:val="0033118D"/>
    <w:rsid w:val="00401775"/>
    <w:rsid w:val="0044714D"/>
    <w:rsid w:val="00490A68"/>
    <w:rsid w:val="005C343E"/>
    <w:rsid w:val="00637069"/>
    <w:rsid w:val="0072564D"/>
    <w:rsid w:val="0095007F"/>
    <w:rsid w:val="00BB1842"/>
    <w:rsid w:val="00BC06A0"/>
    <w:rsid w:val="00BD4B1E"/>
    <w:rsid w:val="00CA36C5"/>
    <w:rsid w:val="00D275F2"/>
    <w:rsid w:val="00D96A8F"/>
    <w:rsid w:val="00E164C1"/>
    <w:rsid w:val="00EB6EB3"/>
    <w:rsid w:val="00EC5AD9"/>
    <w:rsid w:val="00FB023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D826995"/>
  <w15:chartTrackingRefBased/>
  <w15:docId w15:val="{567E9EC8-3AD5-4ECF-A78A-9F8C250D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14D"/>
  </w:style>
  <w:style w:type="paragraph" w:styleId="Heading1">
    <w:name w:val="heading 1"/>
    <w:basedOn w:val="Normal"/>
    <w:next w:val="Normal"/>
    <w:link w:val="Heading1Char"/>
    <w:uiPriority w:val="9"/>
    <w:qFormat/>
    <w:rsid w:val="0063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7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7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7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7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7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7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7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7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7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069"/>
    <w:rPr>
      <w:rFonts w:eastAsiaTheme="majorEastAsia" w:cstheme="majorBidi"/>
      <w:color w:val="272727" w:themeColor="text1" w:themeTint="D8"/>
    </w:rPr>
  </w:style>
  <w:style w:type="paragraph" w:styleId="Title">
    <w:name w:val="Title"/>
    <w:basedOn w:val="Normal"/>
    <w:next w:val="Normal"/>
    <w:link w:val="TitleChar"/>
    <w:uiPriority w:val="10"/>
    <w:qFormat/>
    <w:rsid w:val="0063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069"/>
    <w:pPr>
      <w:spacing w:before="160"/>
      <w:jc w:val="center"/>
    </w:pPr>
    <w:rPr>
      <w:i/>
      <w:iCs/>
      <w:color w:val="404040" w:themeColor="text1" w:themeTint="BF"/>
    </w:rPr>
  </w:style>
  <w:style w:type="character" w:customStyle="1" w:styleId="QuoteChar">
    <w:name w:val="Quote Char"/>
    <w:basedOn w:val="DefaultParagraphFont"/>
    <w:link w:val="Quote"/>
    <w:uiPriority w:val="29"/>
    <w:rsid w:val="00637069"/>
    <w:rPr>
      <w:i/>
      <w:iCs/>
      <w:color w:val="404040" w:themeColor="text1" w:themeTint="BF"/>
    </w:rPr>
  </w:style>
  <w:style w:type="paragraph" w:styleId="ListParagraph">
    <w:name w:val="List Paragraph"/>
    <w:basedOn w:val="Normal"/>
    <w:uiPriority w:val="34"/>
    <w:qFormat/>
    <w:rsid w:val="00637069"/>
    <w:pPr>
      <w:ind w:left="720"/>
      <w:contextualSpacing/>
    </w:pPr>
  </w:style>
  <w:style w:type="character" w:styleId="IntenseEmphasis">
    <w:name w:val="Intense Emphasis"/>
    <w:basedOn w:val="DefaultParagraphFont"/>
    <w:uiPriority w:val="21"/>
    <w:qFormat/>
    <w:rsid w:val="00637069"/>
    <w:rPr>
      <w:i/>
      <w:iCs/>
      <w:color w:val="0F4761" w:themeColor="accent1" w:themeShade="BF"/>
    </w:rPr>
  </w:style>
  <w:style w:type="paragraph" w:styleId="IntenseQuote">
    <w:name w:val="Intense Quote"/>
    <w:basedOn w:val="Normal"/>
    <w:next w:val="Normal"/>
    <w:link w:val="IntenseQuoteChar"/>
    <w:uiPriority w:val="30"/>
    <w:qFormat/>
    <w:rsid w:val="0063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7069"/>
    <w:rPr>
      <w:i/>
      <w:iCs/>
      <w:color w:val="0F4761" w:themeColor="accent1" w:themeShade="BF"/>
    </w:rPr>
  </w:style>
  <w:style w:type="character" w:styleId="IntenseReference">
    <w:name w:val="Intense Reference"/>
    <w:basedOn w:val="DefaultParagraphFont"/>
    <w:uiPriority w:val="32"/>
    <w:qFormat/>
    <w:rsid w:val="00637069"/>
    <w:rPr>
      <w:b/>
      <w:bCs/>
      <w:smallCaps/>
      <w:color w:val="0F4761" w:themeColor="accent1" w:themeShade="BF"/>
      <w:spacing w:val="5"/>
    </w:rPr>
  </w:style>
  <w:style w:type="character" w:styleId="Strong">
    <w:name w:val="Strong"/>
    <w:basedOn w:val="DefaultParagraphFont"/>
    <w:uiPriority w:val="22"/>
    <w:qFormat/>
    <w:rsid w:val="0044714D"/>
    <w:rPr>
      <w:b/>
      <w:bCs/>
    </w:rPr>
  </w:style>
  <w:style w:type="table" w:styleId="TableGrid">
    <w:name w:val="Table Grid"/>
    <w:basedOn w:val="TableNormal"/>
    <w:uiPriority w:val="39"/>
    <w:rsid w:val="00447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14D"/>
  </w:style>
  <w:style w:type="paragraph" w:styleId="Footer">
    <w:name w:val="footer"/>
    <w:basedOn w:val="Normal"/>
    <w:link w:val="FooterChar"/>
    <w:uiPriority w:val="99"/>
    <w:unhideWhenUsed/>
    <w:rsid w:val="00447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14D"/>
  </w:style>
  <w:style w:type="character" w:styleId="PlaceholderText">
    <w:name w:val="Placeholder Text"/>
    <w:basedOn w:val="DefaultParagraphFont"/>
    <w:uiPriority w:val="99"/>
    <w:semiHidden/>
    <w:rsid w:val="002A570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7B190D-2294-484A-A9C9-F39EF4011AF4}">
  <ds:schemaRefs>
    <ds:schemaRef ds:uri="http://schemas.microsoft.com/sharepoint/v3/contenttype/forms"/>
  </ds:schemaRefs>
</ds:datastoreItem>
</file>

<file path=customXml/itemProps2.xml><?xml version="1.0" encoding="utf-8"?>
<ds:datastoreItem xmlns:ds="http://schemas.openxmlformats.org/officeDocument/2006/customXml" ds:itemID="{F8AC8E6F-E1BD-4635-B590-5A70C6BEB82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43CA4833-2EF0-41C3-9269-D8C53F62C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45</TotalTime>
  <Pages>8</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2025-10-06T15:20:00Z</dcterms:created>
  <dcterms:modified xsi:type="dcterms:W3CDTF">2026-03-24T01:59:00Z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