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725B" w14:textId="4E25ADEF" w:rsidR="00A813A6" w:rsidRPr="00EC31C2" w:rsidRDefault="00A813A6" w:rsidP="00A813A6">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9</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Reconstruction </w:t>
      </w:r>
    </w:p>
    <w:p w14:paraId="5DBF0A1D" w14:textId="18B2D343" w:rsidR="00A813A6" w:rsidRPr="00EC31C2" w:rsidRDefault="00A813A6" w:rsidP="00A813A6">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Texas Today</w:t>
      </w:r>
    </w:p>
    <w:p w14:paraId="04F3DA73" w14:textId="4B064977" w:rsidR="00A813A6" w:rsidRPr="00EC31C2" w:rsidRDefault="00A813A6" w:rsidP="00A813A6">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1A100E13" w14:textId="77777777" w:rsidR="00A813A6" w:rsidRPr="00DF315E" w:rsidRDefault="00A813A6" w:rsidP="00A813A6">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A813A6" w:rsidRPr="00DF315E" w14:paraId="1ABB760A" w14:textId="77777777" w:rsidTr="00063E7C">
        <w:tc>
          <w:tcPr>
            <w:tcW w:w="2515" w:type="dxa"/>
            <w:shd w:val="clear" w:color="auto" w:fill="E8E8E8" w:themeFill="background2"/>
          </w:tcPr>
          <w:p w14:paraId="74F8AD64" w14:textId="77777777" w:rsidR="00A813A6" w:rsidRPr="00BC511F" w:rsidRDefault="00A813A6" w:rsidP="00063E7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632C25A3" w14:textId="2F35E3FF" w:rsidR="00A813A6" w:rsidRDefault="00B97E6D" w:rsidP="00063E7C">
            <w:pPr>
              <w:spacing w:after="0" w:line="240" w:lineRule="auto"/>
              <w:rPr>
                <w:rFonts w:ascii="Gotham Book" w:hAnsi="Gotham Book"/>
                <w:sz w:val="24"/>
                <w:szCs w:val="24"/>
              </w:rPr>
            </w:pPr>
            <w:r>
              <w:rPr>
                <w:rFonts w:ascii="Gotham Book" w:hAnsi="Gotham Book"/>
                <w:sz w:val="24"/>
                <w:szCs w:val="24"/>
              </w:rPr>
              <w:t xml:space="preserve">In this one-day lesson, students will examine the state, county, and municipal levels of government. Students will be able to identify the functions and responsibilities of each level. </w:t>
            </w:r>
          </w:p>
          <w:p w14:paraId="14DDAC0E" w14:textId="77777777" w:rsidR="00B97E6D" w:rsidRDefault="00B97E6D" w:rsidP="00063E7C">
            <w:pPr>
              <w:spacing w:after="0" w:line="240" w:lineRule="auto"/>
              <w:rPr>
                <w:rFonts w:ascii="Gotham Book" w:hAnsi="Gotham Book"/>
                <w:sz w:val="24"/>
                <w:szCs w:val="24"/>
              </w:rPr>
            </w:pPr>
          </w:p>
          <w:p w14:paraId="7C685AA0" w14:textId="77777777" w:rsidR="00B97E6D" w:rsidRPr="00B97E6D" w:rsidRDefault="00B97E6D" w:rsidP="00B97E6D">
            <w:pPr>
              <w:numPr>
                <w:ilvl w:val="0"/>
                <w:numId w:val="5"/>
              </w:numPr>
              <w:spacing w:after="0" w:line="240" w:lineRule="auto"/>
              <w:rPr>
                <w:rFonts w:ascii="Gotham Book" w:hAnsi="Gotham Book"/>
                <w:sz w:val="24"/>
                <w:szCs w:val="24"/>
              </w:rPr>
            </w:pPr>
            <w:r w:rsidRPr="00B97E6D">
              <w:rPr>
                <w:rFonts w:ascii="Gotham Book" w:hAnsi="Gotham Book"/>
                <w:b/>
                <w:bCs/>
                <w:i/>
                <w:iCs/>
                <w:sz w:val="24"/>
                <w:szCs w:val="24"/>
                <w:u w:val="single"/>
              </w:rPr>
              <w:t>We will</w:t>
            </w:r>
            <w:r w:rsidRPr="00B97E6D">
              <w:rPr>
                <w:rFonts w:ascii="Gotham Book" w:hAnsi="Gotham Book"/>
                <w:sz w:val="24"/>
                <w:szCs w:val="24"/>
              </w:rPr>
              <w:t xml:space="preserve"> examine the purpose, responsibilities, and people involved in the state, county, and municipal levels of government.</w:t>
            </w:r>
          </w:p>
          <w:p w14:paraId="4A699B8B" w14:textId="77777777" w:rsidR="00B97E6D" w:rsidRPr="00B97E6D" w:rsidRDefault="00B97E6D" w:rsidP="00B97E6D">
            <w:pPr>
              <w:numPr>
                <w:ilvl w:val="0"/>
                <w:numId w:val="5"/>
              </w:numPr>
              <w:spacing w:after="0" w:line="240" w:lineRule="auto"/>
              <w:rPr>
                <w:rFonts w:ascii="Gotham Book" w:hAnsi="Gotham Book"/>
                <w:sz w:val="24"/>
                <w:szCs w:val="24"/>
              </w:rPr>
            </w:pPr>
            <w:r w:rsidRPr="00B97E6D">
              <w:rPr>
                <w:rFonts w:ascii="Gotham Book" w:hAnsi="Gotham Book"/>
                <w:b/>
                <w:bCs/>
                <w:i/>
                <w:iCs/>
                <w:sz w:val="24"/>
                <w:szCs w:val="24"/>
                <w:u w:val="single"/>
              </w:rPr>
              <w:t>I will</w:t>
            </w:r>
            <w:r w:rsidRPr="00B97E6D">
              <w:rPr>
                <w:rFonts w:ascii="Gotham Book" w:hAnsi="Gotham Book"/>
                <w:sz w:val="24"/>
                <w:szCs w:val="24"/>
              </w:rPr>
              <w:t xml:space="preserve"> answer questions about each level of government based on information presented in the readings. </w:t>
            </w:r>
          </w:p>
          <w:p w14:paraId="0320C1E7" w14:textId="38CE5D20" w:rsidR="00B97E6D" w:rsidRPr="00DF315E" w:rsidRDefault="00B97E6D" w:rsidP="00063E7C">
            <w:pPr>
              <w:spacing w:after="0" w:line="240" w:lineRule="auto"/>
              <w:rPr>
                <w:rFonts w:ascii="Gotham Book" w:hAnsi="Gotham Book"/>
                <w:sz w:val="24"/>
                <w:szCs w:val="24"/>
              </w:rPr>
            </w:pPr>
          </w:p>
        </w:tc>
      </w:tr>
      <w:tr w:rsidR="00A813A6" w:rsidRPr="00DF315E" w14:paraId="572EB88D" w14:textId="77777777" w:rsidTr="00063E7C">
        <w:tc>
          <w:tcPr>
            <w:tcW w:w="2515" w:type="dxa"/>
            <w:shd w:val="clear" w:color="auto" w:fill="E8E8E8" w:themeFill="background2"/>
          </w:tcPr>
          <w:p w14:paraId="24AC1D2D" w14:textId="77777777" w:rsidR="00A813A6" w:rsidRPr="00BC511F" w:rsidRDefault="00A813A6" w:rsidP="00063E7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1A1091E7" w14:textId="0E51CA07" w:rsidR="00276A99" w:rsidRDefault="00276A99" w:rsidP="00B97E6D">
            <w:pPr>
              <w:pStyle w:val="ListParagraph"/>
              <w:numPr>
                <w:ilvl w:val="0"/>
                <w:numId w:val="6"/>
              </w:numPr>
              <w:spacing w:after="0" w:line="240" w:lineRule="auto"/>
              <w:rPr>
                <w:rFonts w:ascii="Gotham Book" w:hAnsi="Gotham Book"/>
                <w:sz w:val="24"/>
                <w:szCs w:val="24"/>
              </w:rPr>
            </w:pPr>
            <w:r>
              <w:rPr>
                <w:rFonts w:ascii="Gotham Book" w:hAnsi="Gotham Book"/>
                <w:sz w:val="24"/>
                <w:szCs w:val="24"/>
              </w:rPr>
              <w:t>Government in the United States is divided into the federal and state levels.</w:t>
            </w:r>
          </w:p>
          <w:p w14:paraId="7B250C55" w14:textId="3A84F750" w:rsidR="00A813A6" w:rsidRDefault="00B97E6D" w:rsidP="00B97E6D">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There are three levels of government in each state: state, county, and municipal governments, and each level has its own functions and responsibilities.</w:t>
            </w:r>
          </w:p>
          <w:p w14:paraId="504115D0" w14:textId="77777777" w:rsidR="00B97E6D" w:rsidRDefault="00B97E6D" w:rsidP="00B97E6D">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One primary way the government at each level can raise revenue to pay for the services it provides is to pass different types of taxes. </w:t>
            </w:r>
          </w:p>
          <w:p w14:paraId="79E81306" w14:textId="3C853130" w:rsidR="00B97E6D" w:rsidRPr="00B97E6D" w:rsidRDefault="00B97E6D" w:rsidP="00B97E6D">
            <w:pPr>
              <w:spacing w:after="0" w:line="240" w:lineRule="auto"/>
              <w:ind w:left="360"/>
              <w:rPr>
                <w:rFonts w:ascii="Gotham Book" w:hAnsi="Gotham Book"/>
                <w:sz w:val="24"/>
                <w:szCs w:val="24"/>
              </w:rPr>
            </w:pPr>
          </w:p>
        </w:tc>
      </w:tr>
      <w:tr w:rsidR="00A813A6" w:rsidRPr="00DF315E" w14:paraId="53B92009" w14:textId="77777777" w:rsidTr="00063E7C">
        <w:tc>
          <w:tcPr>
            <w:tcW w:w="2515" w:type="dxa"/>
            <w:shd w:val="clear" w:color="auto" w:fill="E8E8E8" w:themeFill="background2"/>
          </w:tcPr>
          <w:p w14:paraId="366ADE4D" w14:textId="77777777" w:rsidR="00A813A6" w:rsidRPr="00BC511F" w:rsidRDefault="00A813A6" w:rsidP="00063E7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076AE8D2" w14:textId="77777777" w:rsidR="00A813A6" w:rsidRDefault="00B97E6D" w:rsidP="00B97E6D">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comprehension</w:t>
            </w:r>
          </w:p>
          <w:p w14:paraId="096AACEE" w14:textId="77777777" w:rsidR="00B97E6D" w:rsidRDefault="00B97E6D" w:rsidP="00B97E6D">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categorizing different functions and characteristics of government at varying levels.</w:t>
            </w:r>
          </w:p>
          <w:p w14:paraId="21054E42" w14:textId="77777777" w:rsidR="00B97E6D" w:rsidRDefault="00B97E6D" w:rsidP="00B97E6D">
            <w:pPr>
              <w:pStyle w:val="ListParagraph"/>
              <w:numPr>
                <w:ilvl w:val="0"/>
                <w:numId w:val="7"/>
              </w:numPr>
              <w:spacing w:after="0" w:line="240" w:lineRule="auto"/>
              <w:rPr>
                <w:rFonts w:ascii="Gotham Book" w:hAnsi="Gotham Book"/>
                <w:sz w:val="24"/>
                <w:szCs w:val="24"/>
              </w:rPr>
            </w:pPr>
            <w:r>
              <w:rPr>
                <w:rFonts w:ascii="Gotham Book" w:hAnsi="Gotham Book"/>
                <w:sz w:val="24"/>
                <w:szCs w:val="24"/>
              </w:rPr>
              <w:t>Understanding the purpose and responsibilities of government.</w:t>
            </w:r>
          </w:p>
          <w:p w14:paraId="41B34518" w14:textId="77777777" w:rsidR="00B97E6D" w:rsidRDefault="00B97E6D" w:rsidP="00B97E6D">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important government officials at various levels.</w:t>
            </w:r>
          </w:p>
          <w:p w14:paraId="4AD6F14B" w14:textId="79D25218" w:rsidR="00D121CC" w:rsidRDefault="00D121CC" w:rsidP="00B97E6D">
            <w:pPr>
              <w:pStyle w:val="ListParagraph"/>
              <w:numPr>
                <w:ilvl w:val="0"/>
                <w:numId w:val="7"/>
              </w:numPr>
              <w:spacing w:after="0" w:line="240" w:lineRule="auto"/>
              <w:rPr>
                <w:rFonts w:ascii="Gotham Book" w:hAnsi="Gotham Book"/>
                <w:sz w:val="24"/>
                <w:szCs w:val="24"/>
              </w:rPr>
            </w:pPr>
            <w:r>
              <w:rPr>
                <w:rFonts w:ascii="Gotham Book" w:hAnsi="Gotham Book"/>
                <w:sz w:val="24"/>
                <w:szCs w:val="24"/>
              </w:rPr>
              <w:t>Online research</w:t>
            </w:r>
          </w:p>
          <w:p w14:paraId="3CDF0B16" w14:textId="620F746D" w:rsidR="00B97E6D" w:rsidRPr="00B97E6D" w:rsidRDefault="00B97E6D" w:rsidP="00B97E6D">
            <w:pPr>
              <w:pStyle w:val="ListParagraph"/>
              <w:spacing w:after="0" w:line="240" w:lineRule="auto"/>
              <w:rPr>
                <w:rFonts w:ascii="Gotham Book" w:hAnsi="Gotham Book"/>
                <w:sz w:val="24"/>
                <w:szCs w:val="24"/>
              </w:rPr>
            </w:pPr>
          </w:p>
        </w:tc>
      </w:tr>
      <w:tr w:rsidR="00A813A6" w:rsidRPr="00DF315E" w14:paraId="220C4EC9" w14:textId="77777777" w:rsidTr="00063E7C">
        <w:tc>
          <w:tcPr>
            <w:tcW w:w="2515" w:type="dxa"/>
            <w:shd w:val="clear" w:color="auto" w:fill="E8E8E8" w:themeFill="background2"/>
          </w:tcPr>
          <w:p w14:paraId="000ED955" w14:textId="77777777" w:rsidR="00A813A6" w:rsidRPr="00BC511F" w:rsidRDefault="00A813A6" w:rsidP="00063E7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54B4401C" w14:textId="30D974B6" w:rsidR="00A813A6" w:rsidRPr="00B97E6D" w:rsidRDefault="00B97E6D" w:rsidP="00063E7C">
            <w:pPr>
              <w:rPr>
                <w:rFonts w:ascii="Gotham Book" w:hAnsi="Gotham Book"/>
                <w:sz w:val="24"/>
                <w:szCs w:val="24"/>
              </w:rPr>
            </w:pPr>
            <w:bookmarkStart w:id="1" w:name="_Hlk211262243"/>
            <w:r w:rsidRPr="00B97E6D">
              <w:rPr>
                <w:rFonts w:ascii="Gotham Book" w:hAnsi="Gotham Book"/>
                <w:sz w:val="24"/>
                <w:szCs w:val="24"/>
              </w:rPr>
              <w:t xml:space="preserve">What are the </w:t>
            </w:r>
            <w:r w:rsidR="00020D4D">
              <w:rPr>
                <w:rFonts w:ascii="Gotham Book" w:hAnsi="Gotham Book"/>
                <w:sz w:val="24"/>
                <w:szCs w:val="24"/>
              </w:rPr>
              <w:t>three</w:t>
            </w:r>
            <w:r w:rsidRPr="00B97E6D">
              <w:rPr>
                <w:rFonts w:ascii="Gotham Book" w:hAnsi="Gotham Book"/>
                <w:sz w:val="24"/>
                <w:szCs w:val="24"/>
              </w:rPr>
              <w:t xml:space="preserve"> levels of government in Texas, what are the responsibilities of each level, and who are some of the officials at each level?</w:t>
            </w:r>
            <w:bookmarkEnd w:id="1"/>
          </w:p>
        </w:tc>
      </w:tr>
      <w:tr w:rsidR="00A813A6" w:rsidRPr="00DF315E" w14:paraId="2BEE6B8C" w14:textId="77777777" w:rsidTr="00063E7C">
        <w:trPr>
          <w:trHeight w:val="305"/>
        </w:trPr>
        <w:tc>
          <w:tcPr>
            <w:tcW w:w="2515" w:type="dxa"/>
            <w:shd w:val="clear" w:color="auto" w:fill="E8E8E8" w:themeFill="background2"/>
          </w:tcPr>
          <w:p w14:paraId="4D37499D" w14:textId="77777777" w:rsidR="00A813A6" w:rsidRPr="00BC511F" w:rsidRDefault="00A813A6" w:rsidP="00063E7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5D0FE8A5" w14:textId="77777777" w:rsidR="00A813A6" w:rsidRDefault="00A813A6" w:rsidP="00063E7C">
            <w:pPr>
              <w:spacing w:after="0" w:line="240" w:lineRule="auto"/>
              <w:rPr>
                <w:rFonts w:ascii="Gotham Book" w:hAnsi="Gotham Book"/>
                <w:b/>
                <w:bCs/>
                <w:sz w:val="24"/>
                <w:szCs w:val="24"/>
              </w:rPr>
            </w:pPr>
            <w:r w:rsidRPr="00757D5D">
              <w:rPr>
                <w:rFonts w:ascii="Gotham Book" w:hAnsi="Gotham Book"/>
                <w:b/>
                <w:bCs/>
                <w:sz w:val="24"/>
                <w:szCs w:val="24"/>
              </w:rPr>
              <w:t>Warm-up</w:t>
            </w:r>
          </w:p>
          <w:p w14:paraId="465CEF43" w14:textId="77777777" w:rsidR="00A813A6" w:rsidRDefault="00A813A6" w:rsidP="00063E7C">
            <w:pPr>
              <w:spacing w:after="0" w:line="240" w:lineRule="auto"/>
              <w:rPr>
                <w:rFonts w:ascii="Gotham Book" w:hAnsi="Gotham Book"/>
                <w:b/>
                <w:bCs/>
                <w:sz w:val="24"/>
                <w:szCs w:val="24"/>
              </w:rPr>
            </w:pPr>
          </w:p>
          <w:p w14:paraId="7653B7B3" w14:textId="56C93222" w:rsidR="00A813A6" w:rsidRPr="00B97E6D" w:rsidRDefault="00B97E6D" w:rsidP="00B97E6D">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t>
            </w:r>
            <w:bookmarkStart w:id="2" w:name="_Hlk211262353"/>
            <w:r>
              <w:rPr>
                <w:rFonts w:ascii="Gotham Book" w:hAnsi="Gotham Book"/>
                <w:sz w:val="24"/>
                <w:szCs w:val="24"/>
              </w:rPr>
              <w:t>consider and explain what they believe the purpose of government is, and what responsibilities the government should or should not have.</w:t>
            </w:r>
            <w:bookmarkEnd w:id="2"/>
          </w:p>
          <w:p w14:paraId="04BB507B" w14:textId="77777777" w:rsidR="00A813A6" w:rsidRDefault="00A813A6" w:rsidP="00063E7C">
            <w:pPr>
              <w:spacing w:after="0" w:line="240" w:lineRule="auto"/>
              <w:rPr>
                <w:rFonts w:ascii="Gotham Book" w:hAnsi="Gotham Book"/>
                <w:b/>
                <w:bCs/>
                <w:sz w:val="24"/>
                <w:szCs w:val="24"/>
              </w:rPr>
            </w:pPr>
          </w:p>
          <w:p w14:paraId="412F562B" w14:textId="77777777" w:rsidR="00B97E6D" w:rsidRDefault="00B97E6D" w:rsidP="00063E7C">
            <w:pPr>
              <w:spacing w:after="0" w:line="240" w:lineRule="auto"/>
              <w:rPr>
                <w:rFonts w:ascii="Gotham Book" w:hAnsi="Gotham Book"/>
                <w:b/>
                <w:bCs/>
                <w:sz w:val="24"/>
                <w:szCs w:val="24"/>
              </w:rPr>
            </w:pPr>
          </w:p>
          <w:p w14:paraId="210B3B4E" w14:textId="77777777" w:rsidR="00A813A6" w:rsidRDefault="00A813A6" w:rsidP="00063E7C">
            <w:pPr>
              <w:spacing w:after="0" w:line="240" w:lineRule="auto"/>
              <w:rPr>
                <w:rFonts w:ascii="Gotham Book" w:hAnsi="Gotham Book"/>
                <w:b/>
                <w:bCs/>
                <w:sz w:val="24"/>
                <w:szCs w:val="24"/>
              </w:rPr>
            </w:pPr>
            <w:r>
              <w:rPr>
                <w:rFonts w:ascii="Gotham Book" w:hAnsi="Gotham Book"/>
                <w:b/>
                <w:bCs/>
                <w:sz w:val="24"/>
                <w:szCs w:val="24"/>
              </w:rPr>
              <w:lastRenderedPageBreak/>
              <w:t xml:space="preserve">Lesson </w:t>
            </w:r>
          </w:p>
          <w:p w14:paraId="46EED0CA" w14:textId="77777777" w:rsidR="00A813A6" w:rsidRDefault="00A813A6" w:rsidP="00063E7C">
            <w:pPr>
              <w:spacing w:after="0" w:line="240" w:lineRule="auto"/>
              <w:rPr>
                <w:rFonts w:ascii="Gotham Book" w:hAnsi="Gotham Book"/>
                <w:sz w:val="24"/>
                <w:szCs w:val="24"/>
              </w:rPr>
            </w:pPr>
          </w:p>
          <w:p w14:paraId="52CCAABA" w14:textId="7BE1DCE0" w:rsidR="00A813A6" w:rsidRPr="00B97E6D" w:rsidRDefault="00B97E6D" w:rsidP="00B97E6D">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use a series of </w:t>
            </w:r>
            <w:r w:rsidR="00D121CC">
              <w:rPr>
                <w:rFonts w:ascii="Gotham Book" w:hAnsi="Gotham Book"/>
                <w:sz w:val="24"/>
                <w:szCs w:val="24"/>
              </w:rPr>
              <w:t xml:space="preserve">three, </w:t>
            </w:r>
            <w:r>
              <w:rPr>
                <w:rFonts w:ascii="Gotham Book" w:hAnsi="Gotham Book"/>
                <w:sz w:val="24"/>
                <w:szCs w:val="24"/>
              </w:rPr>
              <w:t xml:space="preserve">one-page informational </w:t>
            </w:r>
            <w:r w:rsidR="00D121CC">
              <w:rPr>
                <w:rFonts w:ascii="Gotham Book" w:hAnsi="Gotham Book"/>
                <w:sz w:val="24"/>
                <w:szCs w:val="24"/>
              </w:rPr>
              <w:t>readings</w:t>
            </w:r>
            <w:r>
              <w:rPr>
                <w:rFonts w:ascii="Gotham Book" w:hAnsi="Gotham Book"/>
                <w:sz w:val="24"/>
                <w:szCs w:val="24"/>
              </w:rPr>
              <w:t xml:space="preserve"> about </w:t>
            </w:r>
            <w:r w:rsidR="00D121CC">
              <w:rPr>
                <w:rFonts w:ascii="Gotham Book" w:hAnsi="Gotham Book"/>
                <w:sz w:val="24"/>
                <w:szCs w:val="24"/>
              </w:rPr>
              <w:t>the state, county, and municipal</w:t>
            </w:r>
            <w:r>
              <w:rPr>
                <w:rFonts w:ascii="Gotham Book" w:hAnsi="Gotham Book"/>
                <w:sz w:val="24"/>
                <w:szCs w:val="24"/>
              </w:rPr>
              <w:t xml:space="preserve"> level</w:t>
            </w:r>
            <w:r w:rsidR="00D121CC">
              <w:rPr>
                <w:rFonts w:ascii="Gotham Book" w:hAnsi="Gotham Book"/>
                <w:sz w:val="24"/>
                <w:szCs w:val="24"/>
              </w:rPr>
              <w:t>s</w:t>
            </w:r>
            <w:r>
              <w:rPr>
                <w:rFonts w:ascii="Gotham Book" w:hAnsi="Gotham Book"/>
                <w:sz w:val="24"/>
                <w:szCs w:val="24"/>
              </w:rPr>
              <w:t xml:space="preserve"> of government to answer questions about the responsibilities and functions of </w:t>
            </w:r>
            <w:r w:rsidR="00D121CC">
              <w:rPr>
                <w:rFonts w:ascii="Gotham Book" w:hAnsi="Gotham Book"/>
                <w:sz w:val="24"/>
                <w:szCs w:val="24"/>
              </w:rPr>
              <w:t>each level and the people who are involved in each</w:t>
            </w:r>
            <w:r>
              <w:rPr>
                <w:rFonts w:ascii="Gotham Book" w:hAnsi="Gotham Book"/>
                <w:sz w:val="24"/>
                <w:szCs w:val="24"/>
              </w:rPr>
              <w:t xml:space="preserve">. </w:t>
            </w:r>
          </w:p>
          <w:p w14:paraId="10BE7724" w14:textId="77777777" w:rsidR="00A813A6" w:rsidRDefault="00A813A6" w:rsidP="00063E7C">
            <w:pPr>
              <w:spacing w:after="0" w:line="240" w:lineRule="auto"/>
              <w:rPr>
                <w:rFonts w:ascii="Gotham Book" w:hAnsi="Gotham Book"/>
                <w:sz w:val="24"/>
                <w:szCs w:val="24"/>
              </w:rPr>
            </w:pPr>
          </w:p>
          <w:p w14:paraId="75ED642F" w14:textId="77777777" w:rsidR="00A813A6" w:rsidRDefault="00A813A6" w:rsidP="00063E7C">
            <w:pPr>
              <w:spacing w:after="0" w:line="240" w:lineRule="auto"/>
              <w:rPr>
                <w:rFonts w:ascii="Gotham Book" w:hAnsi="Gotham Book"/>
                <w:b/>
                <w:bCs/>
                <w:sz w:val="24"/>
                <w:szCs w:val="24"/>
              </w:rPr>
            </w:pPr>
            <w:r>
              <w:rPr>
                <w:rFonts w:ascii="Gotham Book" w:hAnsi="Gotham Book"/>
                <w:b/>
                <w:bCs/>
                <w:sz w:val="24"/>
                <w:szCs w:val="24"/>
              </w:rPr>
              <w:t>Exit Ticket</w:t>
            </w:r>
          </w:p>
          <w:p w14:paraId="2F29638C" w14:textId="77777777" w:rsidR="00A813A6" w:rsidRDefault="00A813A6" w:rsidP="00063E7C">
            <w:pPr>
              <w:spacing w:after="0" w:line="240" w:lineRule="auto"/>
              <w:rPr>
                <w:rFonts w:ascii="Gotham Book" w:hAnsi="Gotham Book"/>
                <w:b/>
                <w:bCs/>
                <w:sz w:val="24"/>
                <w:szCs w:val="24"/>
              </w:rPr>
            </w:pPr>
          </w:p>
          <w:p w14:paraId="61DCD117" w14:textId="72B923E0" w:rsidR="00A813A6" w:rsidRPr="00D121CC" w:rsidRDefault="00D121CC" w:rsidP="00D121CC">
            <w:pPr>
              <w:pStyle w:val="ListParagraph"/>
              <w:numPr>
                <w:ilvl w:val="0"/>
                <w:numId w:val="8"/>
              </w:numPr>
              <w:spacing w:after="0" w:line="240" w:lineRule="auto"/>
              <w:rPr>
                <w:rFonts w:ascii="Gotham Book" w:hAnsi="Gotham Book"/>
                <w:sz w:val="24"/>
                <w:szCs w:val="24"/>
              </w:rPr>
            </w:pPr>
            <w:r w:rsidRPr="00D121CC">
              <w:rPr>
                <w:rFonts w:ascii="Gotham Book" w:hAnsi="Gotham Book"/>
                <w:sz w:val="24"/>
                <w:szCs w:val="24"/>
              </w:rPr>
              <w:t xml:space="preserve">Students </w:t>
            </w:r>
            <w:bookmarkStart w:id="3" w:name="_Hlk211262366"/>
            <w:r>
              <w:rPr>
                <w:rFonts w:ascii="Gotham Book" w:hAnsi="Gotham Book"/>
                <w:sz w:val="24"/>
                <w:szCs w:val="24"/>
              </w:rPr>
              <w:t xml:space="preserve">create three short, constructed response answers to demonstrate something they learned about each level of government. </w:t>
            </w:r>
            <w:bookmarkEnd w:id="3"/>
          </w:p>
          <w:p w14:paraId="6F4E5A63" w14:textId="77777777" w:rsidR="00A813A6" w:rsidRPr="005B6191" w:rsidRDefault="00A813A6" w:rsidP="00063E7C">
            <w:pPr>
              <w:spacing w:after="0" w:line="240" w:lineRule="auto"/>
              <w:rPr>
                <w:rFonts w:ascii="Gotham Book" w:hAnsi="Gotham Book"/>
                <w:b/>
                <w:bCs/>
                <w:sz w:val="24"/>
                <w:szCs w:val="24"/>
              </w:rPr>
            </w:pPr>
          </w:p>
        </w:tc>
      </w:tr>
      <w:tr w:rsidR="00A813A6" w:rsidRPr="00DF315E" w14:paraId="65EB21DD" w14:textId="77777777" w:rsidTr="00063E7C">
        <w:tc>
          <w:tcPr>
            <w:tcW w:w="2515" w:type="dxa"/>
            <w:shd w:val="clear" w:color="auto" w:fill="E8E8E8" w:themeFill="background2"/>
          </w:tcPr>
          <w:p w14:paraId="74A09CC4" w14:textId="77777777" w:rsidR="00A813A6" w:rsidRPr="00BC511F" w:rsidRDefault="00A813A6" w:rsidP="00063E7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50AB1346" w14:textId="77777777" w:rsidR="00A813A6" w:rsidRPr="00DF315E" w:rsidRDefault="00A813A6" w:rsidP="00A813A6">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4E0F38E0" w14:textId="77777777" w:rsidR="00A813A6" w:rsidRPr="00DF315E" w:rsidRDefault="00A813A6" w:rsidP="00A813A6">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42209A73" w14:textId="77177E95" w:rsidR="00D121CC" w:rsidRDefault="00D121CC" w:rsidP="00A813A6">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Readings </w:t>
            </w:r>
            <w:r w:rsidRPr="00D121CC">
              <w:rPr>
                <w:rFonts w:ascii="Gotham Book" w:hAnsi="Gotham Book"/>
                <w:i/>
                <w:iCs/>
                <w:color w:val="595959" w:themeColor="text1" w:themeTint="A6"/>
                <w:sz w:val="24"/>
                <w:szCs w:val="24"/>
              </w:rPr>
              <w:t>(one level – Suggested printing: 1 per student or partner group)</w:t>
            </w:r>
          </w:p>
          <w:p w14:paraId="3905B80D" w14:textId="43A23D90" w:rsidR="00A813A6" w:rsidRPr="00DF315E" w:rsidRDefault="00A813A6" w:rsidP="00A813A6">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2B7299EC" w14:textId="77777777" w:rsidR="00A813A6" w:rsidRPr="00DF315E" w:rsidRDefault="00A813A6" w:rsidP="00A813A6">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6687CC59" w14:textId="77777777" w:rsidR="00A813A6" w:rsidRPr="00DF315E" w:rsidRDefault="00A813A6" w:rsidP="00A813A6">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02B75577" w14:textId="77777777" w:rsidR="00A813A6" w:rsidRPr="00DF315E" w:rsidRDefault="00A813A6" w:rsidP="00A813A6">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4E56759F" w14:textId="77777777" w:rsidR="00A813A6" w:rsidRPr="00DF315E" w:rsidRDefault="00A813A6" w:rsidP="00063E7C">
            <w:pPr>
              <w:rPr>
                <w:rFonts w:ascii="Gotham Book" w:hAnsi="Gotham Book"/>
                <w:sz w:val="24"/>
                <w:szCs w:val="24"/>
              </w:rPr>
            </w:pPr>
          </w:p>
        </w:tc>
      </w:tr>
      <w:tr w:rsidR="00A813A6" w:rsidRPr="00DF315E" w14:paraId="25EAC90A" w14:textId="77777777" w:rsidTr="00063E7C">
        <w:tc>
          <w:tcPr>
            <w:tcW w:w="2515" w:type="dxa"/>
            <w:shd w:val="clear" w:color="auto" w:fill="E8E8E8" w:themeFill="background2"/>
          </w:tcPr>
          <w:p w14:paraId="087F089C" w14:textId="77777777" w:rsidR="00A813A6" w:rsidRPr="00BC511F" w:rsidRDefault="00A813A6" w:rsidP="00063E7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0C79FCAD" w14:textId="77777777" w:rsidR="00A813A6" w:rsidRPr="00DF315E" w:rsidRDefault="00A813A6" w:rsidP="00A813A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3EDF2E92" w14:textId="77777777" w:rsidR="00A813A6" w:rsidRPr="00DF315E" w:rsidRDefault="00A813A6" w:rsidP="00A813A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130A79F3" w14:textId="77777777" w:rsidR="00A813A6" w:rsidRPr="00DF315E" w:rsidRDefault="00A813A6" w:rsidP="00A813A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13F509C4" w14:textId="2F5E36D7" w:rsidR="00A813A6" w:rsidRPr="00DF315E" w:rsidRDefault="00A813A6" w:rsidP="00A813A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D121CC">
              <w:rPr>
                <w:rFonts w:ascii="Gotham Book" w:hAnsi="Gotham Book"/>
                <w:sz w:val="24"/>
                <w:szCs w:val="24"/>
              </w:rPr>
              <w:t xml:space="preserve"> for short, constructed response questions.</w:t>
            </w:r>
          </w:p>
          <w:p w14:paraId="3A84574E" w14:textId="77777777" w:rsidR="00A813A6" w:rsidRPr="00DF315E" w:rsidRDefault="00A813A6" w:rsidP="00A813A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p>
          <w:p w14:paraId="02162089" w14:textId="77777777" w:rsidR="00A813A6" w:rsidRPr="00DF315E" w:rsidRDefault="00A813A6" w:rsidP="00063E7C">
            <w:pPr>
              <w:rPr>
                <w:rFonts w:ascii="Gotham Book" w:hAnsi="Gotham Book"/>
                <w:sz w:val="24"/>
                <w:szCs w:val="24"/>
              </w:rPr>
            </w:pPr>
          </w:p>
        </w:tc>
      </w:tr>
      <w:tr w:rsidR="00A813A6" w:rsidRPr="00DF315E" w14:paraId="6BD0824B" w14:textId="77777777" w:rsidTr="00063E7C">
        <w:tc>
          <w:tcPr>
            <w:tcW w:w="2515" w:type="dxa"/>
            <w:shd w:val="clear" w:color="auto" w:fill="E8E8E8" w:themeFill="background2"/>
          </w:tcPr>
          <w:p w14:paraId="3B2F50FD" w14:textId="77777777" w:rsidR="00A813A6" w:rsidRPr="00BC511F" w:rsidRDefault="00A813A6" w:rsidP="00063E7C">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2142C7EA" w14:textId="77777777" w:rsidR="00A813A6" w:rsidRPr="00DF315E" w:rsidRDefault="00A813A6" w:rsidP="00063E7C">
            <w:pPr>
              <w:rPr>
                <w:rFonts w:ascii="Gotham Book" w:hAnsi="Gotham Book"/>
                <w:b/>
                <w:bCs/>
                <w:i/>
                <w:iCs/>
                <w:color w:val="404040" w:themeColor="text1" w:themeTint="BF"/>
                <w:sz w:val="28"/>
                <w:szCs w:val="32"/>
              </w:rPr>
            </w:pPr>
          </w:p>
          <w:p w14:paraId="19FC12DC" w14:textId="77777777" w:rsidR="00A813A6" w:rsidRPr="00DF315E" w:rsidRDefault="00A813A6" w:rsidP="00063E7C">
            <w:pPr>
              <w:rPr>
                <w:rFonts w:ascii="Gotham Book" w:hAnsi="Gotham Book"/>
                <w:b/>
                <w:bCs/>
                <w:i/>
                <w:iCs/>
                <w:color w:val="404040" w:themeColor="text1" w:themeTint="BF"/>
                <w:sz w:val="28"/>
                <w:szCs w:val="32"/>
              </w:rPr>
            </w:pPr>
          </w:p>
        </w:tc>
        <w:tc>
          <w:tcPr>
            <w:tcW w:w="8275" w:type="dxa"/>
          </w:tcPr>
          <w:p w14:paraId="7E93EA96" w14:textId="1FE1FF1D" w:rsidR="00D121CC" w:rsidRDefault="00D121CC" w:rsidP="00A813A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7.14(A) </w:t>
            </w:r>
            <w:r>
              <w:rPr>
                <w:rFonts w:ascii="Gotham Book" w:hAnsi="Gotham Book"/>
                <w:sz w:val="24"/>
                <w:szCs w:val="24"/>
              </w:rPr>
              <w:t>Describe the structure and functions of government at municipal, county, and state levels.</w:t>
            </w:r>
          </w:p>
          <w:p w14:paraId="1B4D712B" w14:textId="634C7A44" w:rsidR="00D121CC" w:rsidRPr="00D121CC" w:rsidRDefault="00D121CC" w:rsidP="00A813A6">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7.15(B) </w:t>
            </w:r>
            <w:r>
              <w:rPr>
                <w:rFonts w:ascii="Gotham Book" w:hAnsi="Gotham Book"/>
                <w:sz w:val="24"/>
                <w:szCs w:val="24"/>
              </w:rPr>
              <w:t xml:space="preserve">Identify major sources of revenue for state and local governments such as property taxes, sales taxes, bonds, and fees. </w:t>
            </w:r>
          </w:p>
          <w:p w14:paraId="766C33E5" w14:textId="14A44FBE" w:rsidR="00A813A6" w:rsidRPr="00DF315E" w:rsidRDefault="00A813A6" w:rsidP="00A813A6">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300FDE50" w14:textId="77777777" w:rsidR="00A813A6" w:rsidRPr="00DF315E" w:rsidRDefault="00A813A6" w:rsidP="00063E7C">
            <w:pPr>
              <w:pStyle w:val="ListParagraph"/>
              <w:spacing w:after="0" w:line="240" w:lineRule="auto"/>
              <w:rPr>
                <w:rFonts w:ascii="Gotham Book" w:hAnsi="Gotham Book"/>
                <w:sz w:val="24"/>
                <w:szCs w:val="24"/>
              </w:rPr>
            </w:pPr>
          </w:p>
        </w:tc>
      </w:tr>
    </w:tbl>
    <w:p w14:paraId="1FE3F186" w14:textId="77777777" w:rsidR="00A813A6" w:rsidRPr="00D121CC" w:rsidRDefault="00A813A6" w:rsidP="00D121CC">
      <w:pPr>
        <w:spacing w:after="0" w:line="240" w:lineRule="auto"/>
        <w:rPr>
          <w:rFonts w:ascii="Gotham Book" w:hAnsi="Gotham Book"/>
          <w:b/>
          <w:bCs/>
          <w:color w:val="747474" w:themeColor="background2" w:themeShade="80"/>
          <w:sz w:val="14"/>
          <w:szCs w:val="8"/>
        </w:rPr>
      </w:pPr>
    </w:p>
    <w:p w14:paraId="06B57275" w14:textId="31640C06" w:rsidR="00A813A6" w:rsidRPr="00DF315E" w:rsidRDefault="00A813A6" w:rsidP="00A813A6">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D121CC">
        <w:rPr>
          <w:rFonts w:ascii="Gotham Book" w:hAnsi="Gotham Book"/>
          <w:b/>
          <w:bCs/>
          <w:color w:val="000000" w:themeColor="text1"/>
          <w:sz w:val="34"/>
          <w:szCs w:val="32"/>
        </w:rPr>
        <w:t>Texas Today</w:t>
      </w:r>
    </w:p>
    <w:p w14:paraId="79F49EA2" w14:textId="77777777" w:rsidR="00A813A6" w:rsidRPr="00DF315E" w:rsidRDefault="00A813A6" w:rsidP="00A813A6">
      <w:pPr>
        <w:rPr>
          <w:rFonts w:ascii="Gotham Book" w:hAnsi="Gotham Book"/>
          <w:sz w:val="22"/>
          <w:szCs w:val="22"/>
        </w:rPr>
      </w:pPr>
    </w:p>
    <w:tbl>
      <w:tblPr>
        <w:tblStyle w:val="TableGrid"/>
        <w:tblW w:w="0" w:type="auto"/>
        <w:tblLook w:val="04A0" w:firstRow="1" w:lastRow="0" w:firstColumn="1" w:lastColumn="0" w:noHBand="0" w:noVBand="1"/>
      </w:tblPr>
      <w:tblGrid>
        <w:gridCol w:w="2220"/>
        <w:gridCol w:w="7130"/>
      </w:tblGrid>
      <w:tr w:rsidR="00A813A6" w:rsidRPr="00DF315E" w14:paraId="7D089E9E" w14:textId="77777777" w:rsidTr="00063E7C">
        <w:tc>
          <w:tcPr>
            <w:tcW w:w="2515" w:type="dxa"/>
            <w:shd w:val="clear" w:color="auto" w:fill="D9D9D9" w:themeFill="background1" w:themeFillShade="D9"/>
          </w:tcPr>
          <w:p w14:paraId="3876AC88" w14:textId="77777777" w:rsidR="00A813A6" w:rsidRPr="00BC511F" w:rsidRDefault="00A813A6" w:rsidP="00063E7C">
            <w:pPr>
              <w:rPr>
                <w:rFonts w:ascii="Gotham Book" w:hAnsi="Gotham Book"/>
                <w:b/>
                <w:bCs/>
                <w:sz w:val="28"/>
                <w:szCs w:val="32"/>
              </w:rPr>
            </w:pPr>
            <w:r w:rsidRPr="00BC511F">
              <w:rPr>
                <w:rFonts w:ascii="Gotham Book" w:hAnsi="Gotham Book"/>
                <w:b/>
                <w:bCs/>
                <w:sz w:val="28"/>
                <w:szCs w:val="32"/>
              </w:rPr>
              <w:t>Warm-up</w:t>
            </w:r>
          </w:p>
          <w:p w14:paraId="3BC5A4AA" w14:textId="77777777" w:rsidR="00A813A6" w:rsidRPr="00BC511F" w:rsidRDefault="00A813A6" w:rsidP="00063E7C">
            <w:pPr>
              <w:rPr>
                <w:rFonts w:ascii="Gotham Book" w:hAnsi="Gotham Book"/>
                <w:b/>
                <w:bCs/>
                <w:sz w:val="28"/>
                <w:szCs w:val="32"/>
              </w:rPr>
            </w:pPr>
          </w:p>
          <w:p w14:paraId="284ADDA2" w14:textId="77777777" w:rsidR="00A813A6" w:rsidRPr="00BC511F" w:rsidRDefault="00A813A6" w:rsidP="00063E7C">
            <w:pPr>
              <w:rPr>
                <w:rFonts w:ascii="Gotham Book" w:hAnsi="Gotham Book"/>
                <w:b/>
                <w:bCs/>
                <w:sz w:val="28"/>
                <w:szCs w:val="32"/>
              </w:rPr>
            </w:pPr>
          </w:p>
          <w:p w14:paraId="5B255B74" w14:textId="77777777" w:rsidR="00A813A6" w:rsidRPr="00BC511F" w:rsidRDefault="00A813A6" w:rsidP="00063E7C">
            <w:pPr>
              <w:rPr>
                <w:rFonts w:ascii="Gotham Book" w:hAnsi="Gotham Book"/>
                <w:b/>
                <w:bCs/>
                <w:sz w:val="28"/>
                <w:szCs w:val="32"/>
              </w:rPr>
            </w:pPr>
          </w:p>
        </w:tc>
        <w:tc>
          <w:tcPr>
            <w:tcW w:w="8275" w:type="dxa"/>
          </w:tcPr>
          <w:p w14:paraId="7FB84061" w14:textId="77777777" w:rsidR="00A813A6" w:rsidRDefault="00D121CC" w:rsidP="00D121CC">
            <w:pPr>
              <w:pStyle w:val="ListParagraph"/>
              <w:numPr>
                <w:ilvl w:val="0"/>
                <w:numId w:val="9"/>
              </w:numPr>
              <w:spacing w:after="0" w:line="276" w:lineRule="auto"/>
              <w:rPr>
                <w:rFonts w:ascii="Gotham Book" w:hAnsi="Gotham Book"/>
                <w:sz w:val="24"/>
                <w:szCs w:val="24"/>
              </w:rPr>
            </w:pPr>
            <w:r>
              <w:rPr>
                <w:rFonts w:ascii="Gotham Book" w:hAnsi="Gotham Book"/>
                <w:sz w:val="24"/>
                <w:szCs w:val="24"/>
              </w:rPr>
              <w:t xml:space="preserve">Students answer questions giving their opinion about the role and responsibilities of government. </w:t>
            </w:r>
          </w:p>
          <w:p w14:paraId="74B50AB5" w14:textId="77777777" w:rsidR="00D121CC" w:rsidRDefault="00D121CC" w:rsidP="00D121CC">
            <w:pPr>
              <w:pStyle w:val="ListParagraph"/>
              <w:numPr>
                <w:ilvl w:val="0"/>
                <w:numId w:val="9"/>
              </w:numPr>
              <w:spacing w:after="0" w:line="276" w:lineRule="auto"/>
              <w:rPr>
                <w:rFonts w:ascii="Gotham Book" w:hAnsi="Gotham Book"/>
                <w:sz w:val="24"/>
                <w:szCs w:val="24"/>
              </w:rPr>
            </w:pPr>
            <w:r>
              <w:rPr>
                <w:rFonts w:ascii="Gotham Book" w:hAnsi="Gotham Book"/>
                <w:sz w:val="24"/>
                <w:szCs w:val="24"/>
              </w:rPr>
              <w:t>Students answer what they believe the purpose of government is, and what the government should and should not be responsible for doing.</w:t>
            </w:r>
          </w:p>
          <w:p w14:paraId="5A3DAFE3" w14:textId="77777777" w:rsidR="00D121CC" w:rsidRDefault="00D121CC" w:rsidP="00D121CC">
            <w:pPr>
              <w:pStyle w:val="ListParagraph"/>
              <w:numPr>
                <w:ilvl w:val="0"/>
                <w:numId w:val="9"/>
              </w:numPr>
              <w:spacing w:after="0" w:line="276" w:lineRule="auto"/>
              <w:rPr>
                <w:rFonts w:ascii="Gotham Book" w:hAnsi="Gotham Book"/>
                <w:sz w:val="24"/>
                <w:szCs w:val="24"/>
              </w:rPr>
            </w:pPr>
            <w:r>
              <w:rPr>
                <w:rFonts w:ascii="Gotham Book" w:hAnsi="Gotham Book"/>
                <w:sz w:val="24"/>
                <w:szCs w:val="24"/>
              </w:rPr>
              <w:t xml:space="preserve">Slides 2 and 3 restate the directions and provide sentence </w:t>
            </w:r>
            <w:proofErr w:type="gramStart"/>
            <w:r>
              <w:rPr>
                <w:rFonts w:ascii="Gotham Book" w:hAnsi="Gotham Book"/>
                <w:sz w:val="24"/>
                <w:szCs w:val="24"/>
              </w:rPr>
              <w:t>stems</w:t>
            </w:r>
            <w:proofErr w:type="gramEnd"/>
            <w:r>
              <w:rPr>
                <w:rFonts w:ascii="Gotham Book" w:hAnsi="Gotham Book"/>
                <w:sz w:val="24"/>
                <w:szCs w:val="24"/>
              </w:rPr>
              <w:t xml:space="preserve"> to guide student responses when sharing with the class.</w:t>
            </w:r>
          </w:p>
          <w:p w14:paraId="1C07A57F" w14:textId="77777777" w:rsidR="00D121CC" w:rsidRDefault="00D121CC" w:rsidP="00D121CC">
            <w:pPr>
              <w:pStyle w:val="ListParagraph"/>
              <w:numPr>
                <w:ilvl w:val="0"/>
                <w:numId w:val="9"/>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4332558B" w14:textId="369BEE20" w:rsidR="00D121CC" w:rsidRPr="00D121CC" w:rsidRDefault="00D121CC" w:rsidP="00D121CC">
            <w:pPr>
              <w:pStyle w:val="ListParagraph"/>
              <w:spacing w:after="0" w:line="276" w:lineRule="auto"/>
              <w:rPr>
                <w:rFonts w:ascii="Gotham Book" w:hAnsi="Gotham Book"/>
                <w:sz w:val="24"/>
                <w:szCs w:val="24"/>
              </w:rPr>
            </w:pPr>
          </w:p>
        </w:tc>
      </w:tr>
      <w:tr w:rsidR="00A813A6" w:rsidRPr="00DF315E" w14:paraId="440AE163" w14:textId="77777777" w:rsidTr="00063E7C">
        <w:tc>
          <w:tcPr>
            <w:tcW w:w="2515" w:type="dxa"/>
            <w:shd w:val="clear" w:color="auto" w:fill="D9D9D9" w:themeFill="background1" w:themeFillShade="D9"/>
          </w:tcPr>
          <w:p w14:paraId="4EBA0D88" w14:textId="77777777" w:rsidR="00A813A6" w:rsidRPr="00BC511F" w:rsidRDefault="00A813A6" w:rsidP="00063E7C">
            <w:pPr>
              <w:rPr>
                <w:rFonts w:ascii="Gotham Book" w:hAnsi="Gotham Book"/>
                <w:b/>
                <w:bCs/>
                <w:sz w:val="28"/>
                <w:szCs w:val="32"/>
              </w:rPr>
            </w:pPr>
            <w:r w:rsidRPr="00BC511F">
              <w:rPr>
                <w:rFonts w:ascii="Gotham Book" w:hAnsi="Gotham Book"/>
                <w:b/>
                <w:bCs/>
                <w:sz w:val="28"/>
                <w:szCs w:val="32"/>
              </w:rPr>
              <w:t>Lesson</w:t>
            </w:r>
          </w:p>
        </w:tc>
        <w:tc>
          <w:tcPr>
            <w:tcW w:w="8275" w:type="dxa"/>
          </w:tcPr>
          <w:p w14:paraId="0750E3DD" w14:textId="77777777" w:rsidR="00A813A6" w:rsidRDefault="00D121CC" w:rsidP="00063E7C">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Readings</w:t>
            </w:r>
          </w:p>
          <w:p w14:paraId="1B0DD117" w14:textId="77777777" w:rsidR="00D121CC" w:rsidRDefault="00D121CC" w:rsidP="00063E7C">
            <w:pPr>
              <w:spacing w:after="0" w:line="240" w:lineRule="auto"/>
              <w:rPr>
                <w:rFonts w:ascii="Gotham Book" w:hAnsi="Gotham Book"/>
                <w:color w:val="000000" w:themeColor="text1"/>
                <w:sz w:val="24"/>
                <w:szCs w:val="24"/>
              </w:rPr>
            </w:pPr>
          </w:p>
          <w:p w14:paraId="6B4E4D44" w14:textId="0A7ED8EA" w:rsidR="00D121CC" w:rsidRDefault="00D121CC" w:rsidP="00D121CC">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Before beginning the readings: </w:t>
            </w:r>
          </w:p>
          <w:p w14:paraId="7E048C62" w14:textId="4A487079" w:rsidR="00D121CC" w:rsidRDefault="00D121CC" w:rsidP="00D121CC">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You can use Slide 6 to review the levels of government under federalism</w:t>
            </w:r>
          </w:p>
          <w:p w14:paraId="3014C5FD" w14:textId="7AFE57E5" w:rsidR="00D121CC" w:rsidRDefault="00D121CC" w:rsidP="00D121CC">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7 goes on to show a visual representation of the levels of government in the state of Texas. </w:t>
            </w:r>
          </w:p>
          <w:p w14:paraId="2AD1D086" w14:textId="1A185CDB" w:rsidR="00D121CC" w:rsidRDefault="00D121CC" w:rsidP="00D121CC">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There are three one-page readings providing basic information about the state, county, and municipal levels of government in Texas. The readings can be completed individually by the students, in partner groups, or together as a class (recommended for struggling students.) </w:t>
            </w:r>
          </w:p>
          <w:p w14:paraId="5A201DD0" w14:textId="77777777" w:rsidR="00D121CC" w:rsidRDefault="00D121CC" w:rsidP="00D121CC">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8 – 11 provide images to accompany the information about the state level of government.</w:t>
            </w:r>
          </w:p>
          <w:p w14:paraId="7F07BD8A" w14:textId="639DC2C3" w:rsidR="00D121CC" w:rsidRDefault="00D121CC" w:rsidP="00D121CC">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w:t>
            </w:r>
            <w:r w:rsidR="00632F54">
              <w:rPr>
                <w:rFonts w:ascii="Gotham Book" w:hAnsi="Gotham Book"/>
                <w:color w:val="000000" w:themeColor="text1"/>
                <w:sz w:val="24"/>
                <w:szCs w:val="24"/>
              </w:rPr>
              <w:t>12</w:t>
            </w:r>
            <w:r>
              <w:rPr>
                <w:rFonts w:ascii="Gotham Book" w:hAnsi="Gotham Book"/>
                <w:color w:val="000000" w:themeColor="text1"/>
                <w:sz w:val="24"/>
                <w:szCs w:val="24"/>
              </w:rPr>
              <w:t xml:space="preserve"> provides an image of a county courthouse to accompany the county level information in the reading.</w:t>
            </w:r>
          </w:p>
          <w:p w14:paraId="506EA244" w14:textId="77777777" w:rsidR="00D121CC" w:rsidRDefault="00D121CC" w:rsidP="00D121CC">
            <w:pPr>
              <w:pStyle w:val="ListParagraph"/>
              <w:numPr>
                <w:ilvl w:val="0"/>
                <w:numId w:val="1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1</w:t>
            </w:r>
            <w:r w:rsidR="00632F54">
              <w:rPr>
                <w:rFonts w:ascii="Gotham Book" w:hAnsi="Gotham Book"/>
                <w:color w:val="000000" w:themeColor="text1"/>
                <w:sz w:val="24"/>
                <w:szCs w:val="24"/>
              </w:rPr>
              <w:t>3</w:t>
            </w:r>
            <w:r>
              <w:rPr>
                <w:rFonts w:ascii="Gotham Book" w:hAnsi="Gotham Book"/>
                <w:color w:val="000000" w:themeColor="text1"/>
                <w:sz w:val="24"/>
                <w:szCs w:val="24"/>
              </w:rPr>
              <w:t xml:space="preserve"> provides an image of a</w:t>
            </w:r>
            <w:r w:rsidR="00632F54">
              <w:rPr>
                <w:rFonts w:ascii="Gotham Book" w:hAnsi="Gotham Book"/>
                <w:color w:val="000000" w:themeColor="text1"/>
                <w:sz w:val="24"/>
                <w:szCs w:val="24"/>
              </w:rPr>
              <w:t xml:space="preserve"> city street to accompany the municipal information.</w:t>
            </w:r>
          </w:p>
          <w:p w14:paraId="13283B01" w14:textId="77777777" w:rsidR="00632F54" w:rsidRDefault="00632F54" w:rsidP="00632F54">
            <w:pPr>
              <w:pStyle w:val="ListParagraph"/>
              <w:spacing w:after="0" w:line="240" w:lineRule="auto"/>
              <w:rPr>
                <w:rFonts w:ascii="Gotham Book" w:hAnsi="Gotham Book"/>
                <w:color w:val="000000" w:themeColor="text1"/>
                <w:sz w:val="24"/>
                <w:szCs w:val="24"/>
              </w:rPr>
            </w:pPr>
          </w:p>
          <w:p w14:paraId="7F2DAFBA" w14:textId="77777777" w:rsidR="00632F54" w:rsidRDefault="00632F54" w:rsidP="00632F54">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Worksheet: </w:t>
            </w:r>
          </w:p>
          <w:p w14:paraId="3156FA6F" w14:textId="77777777" w:rsidR="00632F54" w:rsidRDefault="00632F54" w:rsidP="00632F54">
            <w:pPr>
              <w:spacing w:after="0" w:line="240" w:lineRule="auto"/>
              <w:rPr>
                <w:rFonts w:ascii="Gotham Book" w:hAnsi="Gotham Book"/>
                <w:color w:val="000000" w:themeColor="text1"/>
                <w:sz w:val="24"/>
                <w:szCs w:val="24"/>
              </w:rPr>
            </w:pPr>
          </w:p>
          <w:p w14:paraId="0A4EEB6C" w14:textId="77777777" w:rsidR="00632F54" w:rsidRDefault="00632F54" w:rsidP="00632F54">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use the information in the readings to complete the questions in their worksheet.</w:t>
            </w:r>
          </w:p>
          <w:p w14:paraId="685D2FB6" w14:textId="77777777" w:rsidR="00632F54" w:rsidRDefault="00632F54" w:rsidP="00632F54">
            <w:pPr>
              <w:pStyle w:val="ListParagraph"/>
              <w:spacing w:after="0" w:line="240" w:lineRule="auto"/>
              <w:rPr>
                <w:rFonts w:ascii="Gotham Book" w:hAnsi="Gotham Book"/>
                <w:color w:val="000000" w:themeColor="text1"/>
                <w:sz w:val="24"/>
                <w:szCs w:val="24"/>
              </w:rPr>
            </w:pPr>
          </w:p>
          <w:p w14:paraId="20E9719C" w14:textId="4F2F9C4C" w:rsidR="00632F54" w:rsidRDefault="00632F54" w:rsidP="00632F54">
            <w:pPr>
              <w:pStyle w:val="ListParagraph"/>
              <w:numPr>
                <w:ilvl w:val="0"/>
                <w:numId w:val="13"/>
              </w:numPr>
              <w:spacing w:after="0" w:line="240" w:lineRule="auto"/>
              <w:rPr>
                <w:rFonts w:ascii="Gotham Book" w:hAnsi="Gotham Book"/>
                <w:color w:val="000000" w:themeColor="text1"/>
                <w:sz w:val="24"/>
                <w:szCs w:val="24"/>
              </w:rPr>
            </w:pPr>
            <w:r w:rsidRPr="00632F54">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4" w:name="_Hlk211262530"/>
            <w:r>
              <w:rPr>
                <w:rFonts w:ascii="Gotham Book" w:hAnsi="Gotham Book"/>
                <w:color w:val="000000" w:themeColor="text1"/>
                <w:sz w:val="24"/>
                <w:szCs w:val="24"/>
              </w:rPr>
              <w:t xml:space="preserve">complete short, constructed response questions and a match table grid question to identify and explain the different levels of government and the basic functions and responsibilities of each level. </w:t>
            </w:r>
            <w:bookmarkEnd w:id="4"/>
          </w:p>
          <w:p w14:paraId="36B8300F" w14:textId="77777777" w:rsidR="00632F54" w:rsidRPr="00632F54" w:rsidRDefault="00632F54" w:rsidP="00632F54">
            <w:pPr>
              <w:pStyle w:val="ListParagraph"/>
              <w:rPr>
                <w:rFonts w:ascii="Gotham Book" w:hAnsi="Gotham Book"/>
                <w:color w:val="000000" w:themeColor="text1"/>
                <w:sz w:val="24"/>
                <w:szCs w:val="24"/>
              </w:rPr>
            </w:pPr>
          </w:p>
          <w:p w14:paraId="0DDAE36F" w14:textId="77777777" w:rsidR="00632F54" w:rsidRDefault="00632F54" w:rsidP="00632F54">
            <w:pPr>
              <w:pStyle w:val="ListParagraph"/>
              <w:numPr>
                <w:ilvl w:val="0"/>
                <w:numId w:val="13"/>
              </w:numPr>
              <w:spacing w:after="0" w:line="240" w:lineRule="auto"/>
              <w:rPr>
                <w:rFonts w:ascii="Gotham Book" w:hAnsi="Gotham Book"/>
                <w:color w:val="000000" w:themeColor="text1"/>
                <w:sz w:val="24"/>
                <w:szCs w:val="24"/>
              </w:rPr>
            </w:pPr>
            <w:r w:rsidRPr="00632F54">
              <w:rPr>
                <w:rFonts w:ascii="Gotham Book" w:hAnsi="Gotham Book"/>
                <w:color w:val="000000" w:themeColor="text1"/>
                <w:sz w:val="24"/>
                <w:szCs w:val="24"/>
                <w:u w:val="single"/>
              </w:rPr>
              <w:lastRenderedPageBreak/>
              <w:t>Grade Level</w:t>
            </w:r>
            <w:r>
              <w:rPr>
                <w:rFonts w:ascii="Gotham Book" w:hAnsi="Gotham Book"/>
                <w:color w:val="000000" w:themeColor="text1"/>
                <w:sz w:val="24"/>
                <w:szCs w:val="24"/>
              </w:rPr>
              <w:t xml:space="preserve">: Students </w:t>
            </w:r>
            <w:bookmarkStart w:id="5" w:name="_Hlk211262501"/>
            <w:r>
              <w:rPr>
                <w:rFonts w:ascii="Gotham Book" w:hAnsi="Gotham Book"/>
                <w:color w:val="000000" w:themeColor="text1"/>
                <w:sz w:val="24"/>
                <w:szCs w:val="24"/>
              </w:rPr>
              <w:t>complete matching, match table grid, multiple choice, and short, constructed response questions to identify and explain the different levels of government and the basic functions and responsibilities of each level.</w:t>
            </w:r>
          </w:p>
          <w:bookmarkEnd w:id="5"/>
          <w:p w14:paraId="2153DB6A" w14:textId="77777777" w:rsidR="00632F54" w:rsidRPr="00632F54" w:rsidRDefault="00632F54" w:rsidP="00632F54">
            <w:pPr>
              <w:pStyle w:val="ListParagraph"/>
              <w:rPr>
                <w:rFonts w:ascii="Gotham Book" w:hAnsi="Gotham Book"/>
                <w:color w:val="000000" w:themeColor="text1"/>
                <w:sz w:val="24"/>
                <w:szCs w:val="24"/>
              </w:rPr>
            </w:pPr>
          </w:p>
          <w:p w14:paraId="78BC7602" w14:textId="77777777" w:rsidR="00632F54" w:rsidRDefault="00632F54" w:rsidP="00632F54">
            <w:pPr>
              <w:pStyle w:val="ListParagraph"/>
              <w:numPr>
                <w:ilvl w:val="0"/>
                <w:numId w:val="13"/>
              </w:numPr>
              <w:spacing w:after="0" w:line="240" w:lineRule="auto"/>
              <w:rPr>
                <w:rFonts w:ascii="Gotham Book" w:hAnsi="Gotham Book"/>
                <w:color w:val="000000" w:themeColor="text1"/>
                <w:sz w:val="24"/>
                <w:szCs w:val="24"/>
              </w:rPr>
            </w:pPr>
            <w:r w:rsidRPr="00632F54">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6" w:name="_Hlk211262517"/>
            <w:r>
              <w:rPr>
                <w:rFonts w:ascii="Gotham Book" w:hAnsi="Gotham Book"/>
                <w:color w:val="000000" w:themeColor="text1"/>
                <w:sz w:val="24"/>
                <w:szCs w:val="24"/>
              </w:rPr>
              <w:t>complete matching, match table grid with one category eliminated for each row, multiple choice with one answer option eliminated, and short, constructed response questions to identify and explain the different levels of government and the basic functions and responsibilities of each level.</w:t>
            </w:r>
            <w:bookmarkEnd w:id="6"/>
          </w:p>
          <w:p w14:paraId="71082E5F" w14:textId="77777777" w:rsidR="00632F54" w:rsidRPr="00632F54" w:rsidRDefault="00632F54" w:rsidP="00632F54">
            <w:pPr>
              <w:pStyle w:val="ListParagraph"/>
              <w:rPr>
                <w:rFonts w:ascii="Gotham Book" w:hAnsi="Gotham Book"/>
                <w:color w:val="000000" w:themeColor="text1"/>
                <w:sz w:val="24"/>
                <w:szCs w:val="24"/>
              </w:rPr>
            </w:pPr>
          </w:p>
          <w:p w14:paraId="52A5F73E" w14:textId="3ADDF9EA" w:rsidR="00632F54" w:rsidRPr="00632F54" w:rsidRDefault="00632F54" w:rsidP="00632F54">
            <w:pPr>
              <w:pStyle w:val="ListParagraph"/>
              <w:spacing w:after="0" w:line="240" w:lineRule="auto"/>
              <w:rPr>
                <w:rFonts w:ascii="Gotham Book" w:hAnsi="Gotham Book"/>
                <w:color w:val="000000" w:themeColor="text1"/>
                <w:sz w:val="24"/>
                <w:szCs w:val="24"/>
              </w:rPr>
            </w:pPr>
          </w:p>
        </w:tc>
      </w:tr>
      <w:tr w:rsidR="00A813A6" w:rsidRPr="00DF315E" w14:paraId="687418B9" w14:textId="77777777" w:rsidTr="00063E7C">
        <w:tc>
          <w:tcPr>
            <w:tcW w:w="2515" w:type="dxa"/>
            <w:shd w:val="clear" w:color="auto" w:fill="D9D9D9" w:themeFill="background1" w:themeFillShade="D9"/>
          </w:tcPr>
          <w:p w14:paraId="707560F6" w14:textId="77777777" w:rsidR="00A813A6" w:rsidRPr="00BC511F" w:rsidRDefault="00A813A6" w:rsidP="00063E7C">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6215C0F1" w14:textId="77777777" w:rsidR="00A813A6" w:rsidRPr="00BC511F" w:rsidRDefault="00A813A6" w:rsidP="00063E7C">
            <w:pPr>
              <w:rPr>
                <w:rFonts w:ascii="Gotham Book" w:hAnsi="Gotham Book"/>
                <w:b/>
                <w:bCs/>
                <w:sz w:val="28"/>
                <w:szCs w:val="32"/>
              </w:rPr>
            </w:pPr>
          </w:p>
          <w:p w14:paraId="7797B5E3" w14:textId="77777777" w:rsidR="00A813A6" w:rsidRPr="00BC511F" w:rsidRDefault="00A813A6" w:rsidP="00063E7C">
            <w:pPr>
              <w:rPr>
                <w:rFonts w:ascii="Gotham Book" w:hAnsi="Gotham Book"/>
                <w:sz w:val="28"/>
                <w:szCs w:val="32"/>
              </w:rPr>
            </w:pPr>
          </w:p>
        </w:tc>
        <w:tc>
          <w:tcPr>
            <w:tcW w:w="8275" w:type="dxa"/>
          </w:tcPr>
          <w:p w14:paraId="7E0BDCB3" w14:textId="77777777" w:rsidR="00A813A6" w:rsidRDefault="00632F54" w:rsidP="00632F54">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Students complete three sentence stems to explain one thing they learned about the state, county, and municipal levels of government. </w:t>
            </w:r>
          </w:p>
          <w:p w14:paraId="07EEA23E" w14:textId="77777777" w:rsidR="00632F54" w:rsidRDefault="00632F54" w:rsidP="00632F54">
            <w:pPr>
              <w:pStyle w:val="ListParagraph"/>
              <w:numPr>
                <w:ilvl w:val="0"/>
                <w:numId w:val="14"/>
              </w:numPr>
              <w:spacing w:after="0" w:line="240" w:lineRule="auto"/>
              <w:rPr>
                <w:rFonts w:ascii="Gotham Book" w:hAnsi="Gotham Book"/>
                <w:sz w:val="24"/>
                <w:szCs w:val="24"/>
              </w:rPr>
            </w:pPr>
            <w:r>
              <w:rPr>
                <w:rFonts w:ascii="Gotham Book" w:hAnsi="Gotham Book"/>
                <w:sz w:val="24"/>
                <w:szCs w:val="24"/>
              </w:rPr>
              <w:t>Slides 14 and 15 restate the directions and provide sentence stems to guide student responses when sharing with the class.</w:t>
            </w:r>
          </w:p>
          <w:p w14:paraId="1229CB97" w14:textId="52131A64" w:rsidR="00632F54" w:rsidRPr="00632F54" w:rsidRDefault="00632F54" w:rsidP="00632F54">
            <w:pPr>
              <w:pStyle w:val="ListParagraph"/>
              <w:spacing w:after="0" w:line="240" w:lineRule="auto"/>
              <w:rPr>
                <w:rFonts w:ascii="Gotham Book" w:hAnsi="Gotham Book"/>
                <w:sz w:val="24"/>
                <w:szCs w:val="24"/>
              </w:rPr>
            </w:pPr>
          </w:p>
        </w:tc>
      </w:tr>
    </w:tbl>
    <w:p w14:paraId="48E56C3D" w14:textId="77777777" w:rsidR="00A813A6" w:rsidRPr="00DF315E" w:rsidRDefault="00A813A6" w:rsidP="00A813A6">
      <w:pPr>
        <w:rPr>
          <w:rFonts w:ascii="Gotham Book" w:hAnsi="Gotham Book"/>
          <w:sz w:val="22"/>
          <w:szCs w:val="22"/>
        </w:rPr>
      </w:pPr>
    </w:p>
    <w:p w14:paraId="247643BE" w14:textId="77777777" w:rsidR="00A813A6" w:rsidRPr="00DF315E" w:rsidRDefault="00A813A6" w:rsidP="00A813A6">
      <w:pPr>
        <w:rPr>
          <w:rFonts w:ascii="Gotham Book" w:hAnsi="Gotham Book"/>
          <w:noProof/>
          <w:sz w:val="18"/>
          <w:szCs w:val="18"/>
        </w:rPr>
      </w:pPr>
    </w:p>
    <w:p w14:paraId="681192DB" w14:textId="77777777" w:rsidR="00A813A6" w:rsidRPr="00DF315E" w:rsidRDefault="00A813A6" w:rsidP="00A813A6">
      <w:pPr>
        <w:rPr>
          <w:rFonts w:ascii="Gotham Book" w:hAnsi="Gotham Book"/>
          <w:noProof/>
          <w:sz w:val="18"/>
          <w:szCs w:val="18"/>
        </w:rPr>
      </w:pPr>
    </w:p>
    <w:p w14:paraId="053BDCAA" w14:textId="77777777" w:rsidR="00A813A6" w:rsidRPr="00DF315E" w:rsidRDefault="00A813A6" w:rsidP="00A813A6">
      <w:pPr>
        <w:rPr>
          <w:rFonts w:ascii="Gotham Book" w:hAnsi="Gotham Book"/>
          <w:noProof/>
          <w:sz w:val="18"/>
          <w:szCs w:val="18"/>
        </w:rPr>
      </w:pPr>
    </w:p>
    <w:p w14:paraId="648D17F5" w14:textId="77777777" w:rsidR="00A813A6" w:rsidRDefault="00A813A6" w:rsidP="00A813A6">
      <w:pPr>
        <w:rPr>
          <w:rFonts w:ascii="Gotham Book" w:hAnsi="Gotham Book"/>
          <w:noProof/>
          <w:sz w:val="18"/>
          <w:szCs w:val="18"/>
        </w:rPr>
      </w:pPr>
    </w:p>
    <w:p w14:paraId="7E672AA1" w14:textId="77777777" w:rsidR="00632F54" w:rsidRDefault="00632F54" w:rsidP="00A813A6">
      <w:pPr>
        <w:rPr>
          <w:rFonts w:ascii="Gotham Book" w:hAnsi="Gotham Book"/>
          <w:noProof/>
          <w:sz w:val="18"/>
          <w:szCs w:val="18"/>
        </w:rPr>
      </w:pPr>
    </w:p>
    <w:p w14:paraId="3A96A457" w14:textId="77777777" w:rsidR="00632F54" w:rsidRDefault="00632F54" w:rsidP="00A813A6">
      <w:pPr>
        <w:rPr>
          <w:rFonts w:ascii="Gotham Book" w:hAnsi="Gotham Book"/>
          <w:noProof/>
          <w:sz w:val="18"/>
          <w:szCs w:val="18"/>
        </w:rPr>
      </w:pPr>
    </w:p>
    <w:p w14:paraId="5D531071" w14:textId="77777777" w:rsidR="00632F54" w:rsidRDefault="00632F54" w:rsidP="00A813A6">
      <w:pPr>
        <w:rPr>
          <w:rFonts w:ascii="Gotham Book" w:hAnsi="Gotham Book"/>
          <w:noProof/>
          <w:sz w:val="18"/>
          <w:szCs w:val="18"/>
        </w:rPr>
      </w:pPr>
    </w:p>
    <w:p w14:paraId="6936DA51" w14:textId="77777777" w:rsidR="00632F54" w:rsidRDefault="00632F54" w:rsidP="00A813A6">
      <w:pPr>
        <w:rPr>
          <w:rFonts w:ascii="Gotham Book" w:hAnsi="Gotham Book"/>
          <w:noProof/>
          <w:sz w:val="18"/>
          <w:szCs w:val="18"/>
        </w:rPr>
      </w:pPr>
    </w:p>
    <w:p w14:paraId="6E763EED" w14:textId="77777777" w:rsidR="00632F54" w:rsidRDefault="00632F54" w:rsidP="00A813A6">
      <w:pPr>
        <w:rPr>
          <w:rFonts w:ascii="Gotham Book" w:hAnsi="Gotham Book"/>
          <w:noProof/>
          <w:sz w:val="18"/>
          <w:szCs w:val="18"/>
        </w:rPr>
      </w:pPr>
    </w:p>
    <w:p w14:paraId="76940D3C" w14:textId="77777777" w:rsidR="00632F54" w:rsidRDefault="00632F54" w:rsidP="00A813A6">
      <w:pPr>
        <w:rPr>
          <w:rFonts w:ascii="Gotham Book" w:hAnsi="Gotham Book"/>
          <w:noProof/>
          <w:sz w:val="18"/>
          <w:szCs w:val="18"/>
        </w:rPr>
      </w:pPr>
    </w:p>
    <w:p w14:paraId="50EE68D0" w14:textId="77777777" w:rsidR="00632F54" w:rsidRDefault="00632F54" w:rsidP="00A813A6">
      <w:pPr>
        <w:rPr>
          <w:rFonts w:ascii="Gotham Book" w:hAnsi="Gotham Book"/>
          <w:noProof/>
          <w:sz w:val="18"/>
          <w:szCs w:val="18"/>
        </w:rPr>
      </w:pPr>
    </w:p>
    <w:p w14:paraId="28EF58AB" w14:textId="77777777" w:rsidR="00632F54" w:rsidRDefault="00632F54" w:rsidP="00A813A6">
      <w:pPr>
        <w:rPr>
          <w:rFonts w:ascii="Gotham Book" w:hAnsi="Gotham Book"/>
          <w:noProof/>
          <w:sz w:val="18"/>
          <w:szCs w:val="18"/>
        </w:rPr>
      </w:pPr>
    </w:p>
    <w:p w14:paraId="2CE928D8" w14:textId="77777777" w:rsidR="00632F54" w:rsidRDefault="00632F54" w:rsidP="00A813A6">
      <w:pPr>
        <w:rPr>
          <w:rFonts w:ascii="Gotham Book" w:hAnsi="Gotham Book"/>
          <w:noProof/>
          <w:sz w:val="18"/>
          <w:szCs w:val="18"/>
        </w:rPr>
      </w:pPr>
    </w:p>
    <w:p w14:paraId="6C43ACD4" w14:textId="77777777" w:rsidR="00632F54" w:rsidRDefault="00632F54" w:rsidP="00A813A6">
      <w:pPr>
        <w:rPr>
          <w:rFonts w:ascii="Gotham Book" w:hAnsi="Gotham Book"/>
          <w:noProof/>
          <w:sz w:val="18"/>
          <w:szCs w:val="18"/>
        </w:rPr>
      </w:pPr>
    </w:p>
    <w:p w14:paraId="6B4BBC43" w14:textId="77777777" w:rsidR="00632F54" w:rsidRDefault="00632F54" w:rsidP="00A813A6">
      <w:pPr>
        <w:rPr>
          <w:rFonts w:ascii="Gotham Book" w:hAnsi="Gotham Book"/>
          <w:noProof/>
          <w:sz w:val="18"/>
          <w:szCs w:val="18"/>
        </w:rPr>
      </w:pPr>
    </w:p>
    <w:p w14:paraId="4708C93B" w14:textId="77777777" w:rsidR="00632F54" w:rsidRDefault="00632F54" w:rsidP="00A813A6">
      <w:pPr>
        <w:rPr>
          <w:rFonts w:ascii="Gotham Book" w:hAnsi="Gotham Book"/>
          <w:noProof/>
          <w:sz w:val="18"/>
          <w:szCs w:val="18"/>
        </w:rPr>
      </w:pPr>
    </w:p>
    <w:p w14:paraId="62EB5436" w14:textId="77777777" w:rsidR="00632F54" w:rsidRDefault="00632F54" w:rsidP="00A813A6">
      <w:pPr>
        <w:rPr>
          <w:rFonts w:ascii="Gotham Book" w:hAnsi="Gotham Book"/>
          <w:noProof/>
          <w:sz w:val="18"/>
          <w:szCs w:val="18"/>
        </w:rPr>
      </w:pPr>
    </w:p>
    <w:p w14:paraId="26703FD1" w14:textId="77777777" w:rsidR="00632F54" w:rsidRDefault="00632F54" w:rsidP="00A813A6">
      <w:pPr>
        <w:rPr>
          <w:rFonts w:ascii="Gotham Book" w:hAnsi="Gotham Book"/>
          <w:noProof/>
          <w:sz w:val="18"/>
          <w:szCs w:val="18"/>
        </w:rPr>
      </w:pPr>
    </w:p>
    <w:p w14:paraId="146A9BD4" w14:textId="77777777" w:rsidR="00632F54" w:rsidRPr="00DF315E" w:rsidRDefault="00632F54" w:rsidP="00A813A6">
      <w:pPr>
        <w:rPr>
          <w:rFonts w:ascii="Gotham Book" w:hAnsi="Gotham Book"/>
          <w:noProof/>
          <w:sz w:val="18"/>
          <w:szCs w:val="18"/>
        </w:rPr>
      </w:pPr>
    </w:p>
    <w:p w14:paraId="13DD06AC" w14:textId="77777777" w:rsidR="00A813A6" w:rsidRDefault="00A813A6" w:rsidP="00A813A6">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6A95558A" w14:textId="7D5DBE15" w:rsidR="00A813A6" w:rsidRPr="00A813A6" w:rsidRDefault="00A813A6" w:rsidP="00A813A6">
      <w:pPr>
        <w:pStyle w:val="ListParagraph"/>
        <w:numPr>
          <w:ilvl w:val="0"/>
          <w:numId w:val="2"/>
        </w:numPr>
        <w:rPr>
          <w:rFonts w:ascii="Gotham Book" w:hAnsi="Gotham Book"/>
          <w:sz w:val="24"/>
          <w:szCs w:val="24"/>
        </w:rPr>
      </w:pPr>
      <w:r w:rsidRPr="00A813A6">
        <w:rPr>
          <w:rFonts w:ascii="Gotham Book" w:hAnsi="Gotham Book"/>
          <w:sz w:val="24"/>
          <w:szCs w:val="24"/>
        </w:rPr>
        <w:t xml:space="preserve">Texas County Seats Map. GIS Educational Maps. Texas General Land Office. Accessed 10/9/25. </w:t>
      </w:r>
      <w:r w:rsidRPr="00020D4D">
        <w:rPr>
          <w:rFonts w:ascii="Gotham Book" w:hAnsi="Gotham Book"/>
          <w:sz w:val="24"/>
          <w:szCs w:val="24"/>
        </w:rPr>
        <w:t>https://historictexasmaps.com/object/97243</w:t>
      </w:r>
      <w:r w:rsidRPr="00A813A6">
        <w:rPr>
          <w:rFonts w:ascii="Gotham Book" w:hAnsi="Gotham Book"/>
          <w:sz w:val="24"/>
          <w:szCs w:val="24"/>
        </w:rPr>
        <w:t xml:space="preserve"> </w:t>
      </w:r>
    </w:p>
    <w:p w14:paraId="4EE8B666" w14:textId="63E8AC6C" w:rsidR="00A813A6" w:rsidRPr="00A813A6" w:rsidRDefault="00A813A6" w:rsidP="00A813A6">
      <w:pPr>
        <w:pStyle w:val="ListParagraph"/>
        <w:numPr>
          <w:ilvl w:val="0"/>
          <w:numId w:val="2"/>
        </w:numPr>
        <w:rPr>
          <w:rFonts w:ascii="Gotham Book" w:hAnsi="Gotham Book"/>
          <w:sz w:val="24"/>
          <w:szCs w:val="24"/>
        </w:rPr>
      </w:pPr>
      <w:r w:rsidRPr="00A813A6">
        <w:rPr>
          <w:rFonts w:ascii="Gotham Book" w:hAnsi="Gotham Book"/>
          <w:sz w:val="24"/>
          <w:szCs w:val="24"/>
        </w:rPr>
        <w:t>Locator Map of Counties in Texas. US Census / US Government work is public domain, my modifications licensed under the </w:t>
      </w:r>
      <w:hyperlink r:id="rId8" w:tooltip="GNU Free Documentation License" w:history="1">
        <w:r w:rsidRPr="00A813A6">
          <w:rPr>
            <w:rStyle w:val="Hyperlink"/>
            <w:rFonts w:ascii="Gotham Book" w:hAnsi="Gotham Book"/>
            <w:sz w:val="24"/>
            <w:szCs w:val="24"/>
          </w:rPr>
          <w:t>GNU Free Documentation License</w:t>
        </w:r>
      </w:hyperlink>
      <w:r w:rsidRPr="00A813A6">
        <w:rPr>
          <w:rFonts w:ascii="Gotham Book" w:hAnsi="Gotham Book"/>
          <w:sz w:val="24"/>
          <w:szCs w:val="24"/>
        </w:rPr>
        <w:t xml:space="preserve"> Accessed 10/9/25. </w:t>
      </w:r>
      <w:r w:rsidRPr="00020D4D">
        <w:rPr>
          <w:rFonts w:ascii="Gotham Book" w:hAnsi="Gotham Book"/>
          <w:sz w:val="24"/>
          <w:szCs w:val="24"/>
        </w:rPr>
        <w:t>https://en.wikipedia.org/wiki/List_of_counties_in_Texas#/media/File:Texas_Locator_Map.PNG</w:t>
      </w:r>
    </w:p>
    <w:p w14:paraId="50AA41CB" w14:textId="37942F3C" w:rsidR="00A813A6" w:rsidRPr="00A813A6" w:rsidRDefault="00A813A6" w:rsidP="00A813A6">
      <w:pPr>
        <w:pStyle w:val="ListParagraph"/>
        <w:numPr>
          <w:ilvl w:val="0"/>
          <w:numId w:val="2"/>
        </w:numPr>
        <w:rPr>
          <w:rFonts w:ascii="Gotham Book" w:hAnsi="Gotham Book"/>
          <w:sz w:val="24"/>
          <w:szCs w:val="24"/>
        </w:rPr>
      </w:pPr>
      <w:r w:rsidRPr="00A813A6">
        <w:rPr>
          <w:rFonts w:ascii="Gotham Book" w:hAnsi="Gotham Book"/>
          <w:sz w:val="24"/>
          <w:szCs w:val="24"/>
        </w:rPr>
        <w:t>Mallory, Randy. [</w:t>
      </w:r>
      <w:bookmarkStart w:id="7" w:name="_Hlk211262569"/>
      <w:r w:rsidRPr="00A813A6">
        <w:rPr>
          <w:rFonts w:ascii="Gotham Book" w:hAnsi="Gotham Book"/>
          <w:sz w:val="24"/>
          <w:szCs w:val="24"/>
        </w:rPr>
        <w:t>First National Bank, Longview, Texas</w:t>
      </w:r>
      <w:bookmarkEnd w:id="7"/>
      <w:r w:rsidRPr="00A813A6">
        <w:rPr>
          <w:rFonts w:ascii="Gotham Book" w:hAnsi="Gotham Book"/>
          <w:sz w:val="24"/>
          <w:szCs w:val="24"/>
        </w:rPr>
        <w:t>], photograph, 2011; (</w:t>
      </w:r>
      <w:r w:rsidRPr="00020D4D">
        <w:rPr>
          <w:rFonts w:ascii="Gotham Book" w:hAnsi="Gotham Book"/>
          <w:sz w:val="24"/>
          <w:szCs w:val="24"/>
        </w:rPr>
        <w:t>https://texashistory.unt.edu/ark:/67531/metadc1979279/</w:t>
      </w:r>
      <w:r w:rsidRPr="00A813A6">
        <w:rPr>
          <w:rFonts w:ascii="Gotham Book" w:hAnsi="Gotham Book"/>
          <w:sz w:val="24"/>
          <w:szCs w:val="24"/>
        </w:rPr>
        <w:t>: accessed October 13, 2025), University of North Texas Libraries, The Portal to Texas History, </w:t>
      </w:r>
      <w:r w:rsidRPr="00020D4D">
        <w:rPr>
          <w:rFonts w:ascii="Gotham Book" w:hAnsi="Gotham Book"/>
          <w:sz w:val="24"/>
          <w:szCs w:val="24"/>
        </w:rPr>
        <w:t>https://texashistory.unt.edu</w:t>
      </w:r>
      <w:r w:rsidRPr="00A813A6">
        <w:rPr>
          <w:rFonts w:ascii="Gotham Book" w:hAnsi="Gotham Book"/>
          <w:sz w:val="24"/>
          <w:szCs w:val="24"/>
        </w:rPr>
        <w:t>; crediting UNT Libraries Special Collections.</w:t>
      </w:r>
    </w:p>
    <w:p w14:paraId="15C4ACF0" w14:textId="1791974A" w:rsidR="00632F54" w:rsidRPr="00632F54" w:rsidRDefault="00632F54" w:rsidP="00632F54">
      <w:pPr>
        <w:pStyle w:val="ListParagraph"/>
        <w:numPr>
          <w:ilvl w:val="0"/>
          <w:numId w:val="2"/>
        </w:numPr>
        <w:rPr>
          <w:rFonts w:ascii="Gotham Book" w:hAnsi="Gotham Book"/>
          <w:sz w:val="24"/>
          <w:szCs w:val="24"/>
        </w:rPr>
      </w:pPr>
      <w:r w:rsidRPr="00632F54">
        <w:rPr>
          <w:rFonts w:ascii="Gotham Book" w:hAnsi="Gotham Book"/>
          <w:sz w:val="24"/>
          <w:szCs w:val="24"/>
        </w:rPr>
        <w:t>Boone Photo Co. [Texas State Capitol], photograph, 1947; (https://texashistory.unt.edu/ark:/67531/metapth124092/: accessed October 9, 2025), University of North Texas Libraries, The Portal to Texas History, https://texashistory.unt.edu; crediting Austin History Center, Austin Public Library.</w:t>
      </w:r>
    </w:p>
    <w:p w14:paraId="6840B9E5" w14:textId="77777777" w:rsidR="00632F54" w:rsidRPr="00632F54" w:rsidRDefault="00632F54" w:rsidP="00632F54">
      <w:pPr>
        <w:pStyle w:val="ListParagraph"/>
        <w:numPr>
          <w:ilvl w:val="0"/>
          <w:numId w:val="2"/>
        </w:numPr>
        <w:rPr>
          <w:rFonts w:ascii="Gotham Book" w:hAnsi="Gotham Book"/>
          <w:sz w:val="24"/>
          <w:szCs w:val="24"/>
        </w:rPr>
      </w:pPr>
      <w:r w:rsidRPr="00632F54">
        <w:rPr>
          <w:rFonts w:ascii="Gotham Book" w:hAnsi="Gotham Book"/>
          <w:sz w:val="24"/>
          <w:szCs w:val="24"/>
        </w:rPr>
        <w:t xml:space="preserve">Blank map of the states. Wikimedia Commons. Accessed 10/9/25. https://commons.wikimedia.org/wiki/File:Blank_map_of_states.png </w:t>
      </w:r>
    </w:p>
    <w:p w14:paraId="7637B020" w14:textId="50987F56" w:rsidR="00632F54" w:rsidRPr="00632F54" w:rsidRDefault="00632F54" w:rsidP="00632F54">
      <w:pPr>
        <w:pStyle w:val="ListParagraph"/>
        <w:numPr>
          <w:ilvl w:val="0"/>
          <w:numId w:val="2"/>
        </w:numPr>
        <w:rPr>
          <w:rFonts w:ascii="Gotham Book" w:hAnsi="Gotham Book"/>
          <w:sz w:val="24"/>
          <w:szCs w:val="24"/>
        </w:rPr>
      </w:pPr>
      <w:bookmarkStart w:id="8" w:name="_Hlk211262637"/>
      <w:r w:rsidRPr="00632F54">
        <w:rPr>
          <w:rFonts w:ascii="Gotham Book" w:hAnsi="Gotham Book"/>
          <w:sz w:val="24"/>
          <w:szCs w:val="24"/>
        </w:rPr>
        <w:t>Texas. State Preservation Board</w:t>
      </w:r>
      <w:bookmarkEnd w:id="8"/>
      <w:r w:rsidRPr="00632F54">
        <w:rPr>
          <w:rFonts w:ascii="Gotham Book" w:hAnsi="Gotham Book"/>
          <w:sz w:val="24"/>
          <w:szCs w:val="24"/>
        </w:rPr>
        <w:t>. Texas State Preservation Board Strategic Plan: Fiscal Years 2021-2025, report, June 1, 2020; Austin, Texas. (https://texashistory.unt.edu/ark:/67531/metapth1454300/: accessed October 13, 2025), University of North Texas Libraries, The Portal to Texas History, https://texashistory.unt.edu; crediting UNT Libraries Government Documents Department.</w:t>
      </w:r>
    </w:p>
    <w:p w14:paraId="59AFF8DD" w14:textId="77777777" w:rsidR="00632F54" w:rsidRPr="00632F54" w:rsidRDefault="00632F54" w:rsidP="00632F54">
      <w:pPr>
        <w:pStyle w:val="ListParagraph"/>
        <w:numPr>
          <w:ilvl w:val="0"/>
          <w:numId w:val="2"/>
        </w:numPr>
        <w:rPr>
          <w:rFonts w:ascii="Gotham Book" w:hAnsi="Gotham Book"/>
          <w:sz w:val="24"/>
          <w:szCs w:val="24"/>
        </w:rPr>
      </w:pPr>
      <w:r w:rsidRPr="00632F54">
        <w:rPr>
          <w:rFonts w:ascii="Gotham Book" w:hAnsi="Gotham Book"/>
          <w:sz w:val="24"/>
          <w:szCs w:val="24"/>
        </w:rPr>
        <w:t>Texas Supreme Court Building. Accessed 10/13/25. https://commons.wikimedia.org/wiki/File:TexasSupremeCourtBuilding.JPG</w:t>
      </w:r>
    </w:p>
    <w:p w14:paraId="3D0453BA" w14:textId="2EB46082" w:rsidR="00632F54" w:rsidRPr="00020D4D" w:rsidRDefault="00632F54" w:rsidP="00632F54">
      <w:pPr>
        <w:pStyle w:val="ListParagraph"/>
        <w:numPr>
          <w:ilvl w:val="0"/>
          <w:numId w:val="2"/>
        </w:numPr>
        <w:rPr>
          <w:rFonts w:ascii="Gotham Book" w:hAnsi="Gotham Book"/>
          <w:sz w:val="24"/>
          <w:szCs w:val="24"/>
        </w:rPr>
      </w:pPr>
      <w:r w:rsidRPr="00632F54">
        <w:rPr>
          <w:rFonts w:ascii="Gotham Book" w:hAnsi="Gotham Book"/>
          <w:sz w:val="24"/>
          <w:szCs w:val="24"/>
        </w:rPr>
        <w:t>Mallory, Randy. [Monuments of Justice: The Historic Shelby County Courthouse], photograph, 199X; (https://texashistory.unt.edu/ark:/67531/metadc1980277/: accessed October 13, 2025), University of North Texas Libraries, The Portal to Texas History, https://texashistory.unt.edu; crediting UNT Libraries Special Collections.</w:t>
      </w:r>
    </w:p>
    <w:p w14:paraId="61FDD5BE" w14:textId="77777777" w:rsidR="00632F54" w:rsidRPr="00632F54" w:rsidRDefault="00632F54" w:rsidP="00632F54">
      <w:pPr>
        <w:pStyle w:val="ListParagraph"/>
        <w:numPr>
          <w:ilvl w:val="0"/>
          <w:numId w:val="2"/>
        </w:numPr>
        <w:rPr>
          <w:rFonts w:ascii="Gotham Book" w:hAnsi="Gotham Book"/>
          <w:sz w:val="24"/>
          <w:szCs w:val="24"/>
        </w:rPr>
      </w:pPr>
      <w:r w:rsidRPr="00632F54">
        <w:rPr>
          <w:rFonts w:ascii="Gotham Book" w:hAnsi="Gotham Book"/>
          <w:sz w:val="24"/>
          <w:szCs w:val="24"/>
        </w:rPr>
        <w:t>Mallory, Randy. [Downtown area in Denison], photograph, September 2007; (</w:t>
      </w:r>
      <w:hyperlink r:id="rId9" w:history="1">
        <w:r w:rsidRPr="00632F54">
          <w:rPr>
            <w:rStyle w:val="Hyperlink"/>
            <w:rFonts w:ascii="Gotham Book" w:hAnsi="Gotham Book"/>
            <w:sz w:val="24"/>
            <w:szCs w:val="24"/>
          </w:rPr>
          <w:t>https://texashistory.unt.edu/ark:/67531/metadc1978977/</w:t>
        </w:r>
      </w:hyperlink>
      <w:r w:rsidRPr="00632F54">
        <w:rPr>
          <w:rFonts w:ascii="Gotham Book" w:hAnsi="Gotham Book"/>
          <w:sz w:val="24"/>
          <w:szCs w:val="24"/>
        </w:rPr>
        <w:t>: accessed October 13, 2025), University of North Texas Libraries, The Portal to Texas History, </w:t>
      </w:r>
      <w:hyperlink r:id="rId10" w:history="1">
        <w:r w:rsidRPr="00632F54">
          <w:rPr>
            <w:rStyle w:val="Hyperlink"/>
            <w:rFonts w:ascii="Gotham Book" w:hAnsi="Gotham Book"/>
            <w:sz w:val="24"/>
            <w:szCs w:val="24"/>
          </w:rPr>
          <w:t>https://texashistory.unt.edu</w:t>
        </w:r>
      </w:hyperlink>
      <w:r w:rsidRPr="00632F54">
        <w:rPr>
          <w:rFonts w:ascii="Gotham Book" w:hAnsi="Gotham Book"/>
          <w:sz w:val="24"/>
          <w:szCs w:val="24"/>
        </w:rPr>
        <w:t>; crediting UNT Libraries Special Collections.</w:t>
      </w:r>
    </w:p>
    <w:bookmarkEnd w:id="0"/>
    <w:p w14:paraId="01B3743A" w14:textId="77777777" w:rsidR="00FD2265" w:rsidRDefault="00FD2265"/>
    <w:sectPr w:rsidR="00FD226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56F5" w14:textId="77777777" w:rsidR="00A813A6" w:rsidRDefault="00A813A6" w:rsidP="00A813A6">
      <w:pPr>
        <w:spacing w:after="0" w:line="240" w:lineRule="auto"/>
      </w:pPr>
      <w:r>
        <w:separator/>
      </w:r>
    </w:p>
  </w:endnote>
  <w:endnote w:type="continuationSeparator" w:id="0">
    <w:p w14:paraId="6C76EA34" w14:textId="77777777" w:rsidR="00A813A6" w:rsidRDefault="00A813A6" w:rsidP="00A8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762106"/>
      <w:docPartObj>
        <w:docPartGallery w:val="Page Numbers (Bottom of Page)"/>
        <w:docPartUnique/>
      </w:docPartObj>
    </w:sdtPr>
    <w:sdtEndPr>
      <w:rPr>
        <w:noProof/>
      </w:rPr>
    </w:sdtEndPr>
    <w:sdtContent>
      <w:p w14:paraId="5E54AB34" w14:textId="790B770C" w:rsidR="00A813A6" w:rsidRDefault="00A813A6">
        <w:pPr>
          <w:pStyle w:val="Footer"/>
          <w:jc w:val="center"/>
        </w:pPr>
        <w:r>
          <w:rPr>
            <w:noProof/>
            <w:sz w:val="18"/>
            <w:szCs w:val="18"/>
          </w:rPr>
          <w:drawing>
            <wp:anchor distT="0" distB="0" distL="114300" distR="114300" simplePos="0" relativeHeight="251661312" behindDoc="1" locked="0" layoutInCell="1" allowOverlap="1" wp14:anchorId="75060472" wp14:editId="3B133289">
              <wp:simplePos x="0" y="0"/>
              <wp:positionH relativeFrom="margin">
                <wp:posOffset>5463251</wp:posOffset>
              </wp:positionH>
              <wp:positionV relativeFrom="paragraph">
                <wp:posOffset>-152472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0BE1D72" w14:textId="314D2EDC" w:rsidR="00A813A6" w:rsidRDefault="00A81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8A37" w14:textId="77777777" w:rsidR="00A813A6" w:rsidRDefault="00A813A6" w:rsidP="00A813A6">
      <w:pPr>
        <w:spacing w:after="0" w:line="240" w:lineRule="auto"/>
      </w:pPr>
      <w:r>
        <w:separator/>
      </w:r>
    </w:p>
  </w:footnote>
  <w:footnote w:type="continuationSeparator" w:id="0">
    <w:p w14:paraId="017B28BA" w14:textId="77777777" w:rsidR="00A813A6" w:rsidRDefault="00A813A6" w:rsidP="00A81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8BB9" w14:textId="4E0DBA88" w:rsidR="00A813A6" w:rsidRDefault="00A813A6">
    <w:pPr>
      <w:pStyle w:val="Header"/>
    </w:pPr>
    <w:r w:rsidRPr="008D7B34">
      <w:rPr>
        <w:rFonts w:ascii="Gotham Book" w:hAnsi="Gotham Book"/>
        <w:noProof/>
      </w:rPr>
      <w:drawing>
        <wp:anchor distT="0" distB="0" distL="114300" distR="114300" simplePos="0" relativeHeight="251659264" behindDoc="1" locked="0" layoutInCell="1" allowOverlap="1" wp14:anchorId="73DB4249" wp14:editId="3957CAE2">
          <wp:simplePos x="0" y="0"/>
          <wp:positionH relativeFrom="margin">
            <wp:align>left</wp:align>
          </wp:positionH>
          <wp:positionV relativeFrom="paragraph">
            <wp:posOffset>-266266</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B49FA0" w14:textId="77777777" w:rsidR="00A813A6" w:rsidRDefault="00A81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F54"/>
    <w:multiLevelType w:val="hybridMultilevel"/>
    <w:tmpl w:val="BEA4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12DC"/>
    <w:multiLevelType w:val="hybridMultilevel"/>
    <w:tmpl w:val="630C2454"/>
    <w:lvl w:ilvl="0" w:tplc="70F86596">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0A523A"/>
    <w:multiLevelType w:val="hybridMultilevel"/>
    <w:tmpl w:val="A636ED72"/>
    <w:lvl w:ilvl="0" w:tplc="70F86596">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E2AC0"/>
    <w:multiLevelType w:val="hybridMultilevel"/>
    <w:tmpl w:val="7360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D7294"/>
    <w:multiLevelType w:val="hybridMultilevel"/>
    <w:tmpl w:val="EC3A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730C46"/>
    <w:multiLevelType w:val="hybridMultilevel"/>
    <w:tmpl w:val="FE1E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6C1670"/>
    <w:multiLevelType w:val="hybridMultilevel"/>
    <w:tmpl w:val="19BC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C44888"/>
    <w:multiLevelType w:val="hybridMultilevel"/>
    <w:tmpl w:val="C0727824"/>
    <w:lvl w:ilvl="0" w:tplc="7B5CF1A8">
      <w:start w:val="1"/>
      <w:numFmt w:val="decimal"/>
      <w:lvlText w:val="%1."/>
      <w:lvlJc w:val="left"/>
      <w:pPr>
        <w:tabs>
          <w:tab w:val="num" w:pos="720"/>
        </w:tabs>
        <w:ind w:left="720" w:hanging="360"/>
      </w:pPr>
    </w:lvl>
    <w:lvl w:ilvl="1" w:tplc="80801F18" w:tentative="1">
      <w:start w:val="1"/>
      <w:numFmt w:val="decimal"/>
      <w:lvlText w:val="%2."/>
      <w:lvlJc w:val="left"/>
      <w:pPr>
        <w:tabs>
          <w:tab w:val="num" w:pos="1440"/>
        </w:tabs>
        <w:ind w:left="1440" w:hanging="360"/>
      </w:pPr>
    </w:lvl>
    <w:lvl w:ilvl="2" w:tplc="4224BB72" w:tentative="1">
      <w:start w:val="1"/>
      <w:numFmt w:val="decimal"/>
      <w:lvlText w:val="%3."/>
      <w:lvlJc w:val="left"/>
      <w:pPr>
        <w:tabs>
          <w:tab w:val="num" w:pos="2160"/>
        </w:tabs>
        <w:ind w:left="2160" w:hanging="360"/>
      </w:pPr>
    </w:lvl>
    <w:lvl w:ilvl="3" w:tplc="B4F238D2" w:tentative="1">
      <w:start w:val="1"/>
      <w:numFmt w:val="decimal"/>
      <w:lvlText w:val="%4."/>
      <w:lvlJc w:val="left"/>
      <w:pPr>
        <w:tabs>
          <w:tab w:val="num" w:pos="2880"/>
        </w:tabs>
        <w:ind w:left="2880" w:hanging="360"/>
      </w:pPr>
    </w:lvl>
    <w:lvl w:ilvl="4" w:tplc="22F8F1EA" w:tentative="1">
      <w:start w:val="1"/>
      <w:numFmt w:val="decimal"/>
      <w:lvlText w:val="%5."/>
      <w:lvlJc w:val="left"/>
      <w:pPr>
        <w:tabs>
          <w:tab w:val="num" w:pos="3600"/>
        </w:tabs>
        <w:ind w:left="3600" w:hanging="360"/>
      </w:pPr>
    </w:lvl>
    <w:lvl w:ilvl="5" w:tplc="37587A88" w:tentative="1">
      <w:start w:val="1"/>
      <w:numFmt w:val="decimal"/>
      <w:lvlText w:val="%6."/>
      <w:lvlJc w:val="left"/>
      <w:pPr>
        <w:tabs>
          <w:tab w:val="num" w:pos="4320"/>
        </w:tabs>
        <w:ind w:left="4320" w:hanging="360"/>
      </w:pPr>
    </w:lvl>
    <w:lvl w:ilvl="6" w:tplc="289C5286" w:tentative="1">
      <w:start w:val="1"/>
      <w:numFmt w:val="decimal"/>
      <w:lvlText w:val="%7."/>
      <w:lvlJc w:val="left"/>
      <w:pPr>
        <w:tabs>
          <w:tab w:val="num" w:pos="5040"/>
        </w:tabs>
        <w:ind w:left="5040" w:hanging="360"/>
      </w:pPr>
    </w:lvl>
    <w:lvl w:ilvl="7" w:tplc="4B36BE3A" w:tentative="1">
      <w:start w:val="1"/>
      <w:numFmt w:val="decimal"/>
      <w:lvlText w:val="%8."/>
      <w:lvlJc w:val="left"/>
      <w:pPr>
        <w:tabs>
          <w:tab w:val="num" w:pos="5760"/>
        </w:tabs>
        <w:ind w:left="5760" w:hanging="360"/>
      </w:pPr>
    </w:lvl>
    <w:lvl w:ilvl="8" w:tplc="55DE8BB8" w:tentative="1">
      <w:start w:val="1"/>
      <w:numFmt w:val="decimal"/>
      <w:lvlText w:val="%9."/>
      <w:lvlJc w:val="left"/>
      <w:pPr>
        <w:tabs>
          <w:tab w:val="num" w:pos="6480"/>
        </w:tabs>
        <w:ind w:left="6480" w:hanging="360"/>
      </w:pPr>
    </w:lvl>
  </w:abstractNum>
  <w:abstractNum w:abstractNumId="11" w15:restartNumberingAfterBreak="0">
    <w:nsid w:val="5F13399B"/>
    <w:multiLevelType w:val="hybridMultilevel"/>
    <w:tmpl w:val="7BD6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DD5D5D"/>
    <w:multiLevelType w:val="hybridMultilevel"/>
    <w:tmpl w:val="139E1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4"/>
  </w:num>
  <w:num w:numId="3" w16cid:durableId="1452819361">
    <w:abstractNumId w:val="8"/>
  </w:num>
  <w:num w:numId="4" w16cid:durableId="1678657642">
    <w:abstractNumId w:val="12"/>
  </w:num>
  <w:num w:numId="5" w16cid:durableId="1308509530">
    <w:abstractNumId w:val="10"/>
  </w:num>
  <w:num w:numId="6" w16cid:durableId="952784069">
    <w:abstractNumId w:val="11"/>
  </w:num>
  <w:num w:numId="7" w16cid:durableId="1329557420">
    <w:abstractNumId w:val="13"/>
  </w:num>
  <w:num w:numId="8" w16cid:durableId="124741623">
    <w:abstractNumId w:val="7"/>
  </w:num>
  <w:num w:numId="9" w16cid:durableId="643504407">
    <w:abstractNumId w:val="5"/>
  </w:num>
  <w:num w:numId="10" w16cid:durableId="285938800">
    <w:abstractNumId w:val="9"/>
  </w:num>
  <w:num w:numId="11" w16cid:durableId="1132137370">
    <w:abstractNumId w:val="3"/>
  </w:num>
  <w:num w:numId="12" w16cid:durableId="252010151">
    <w:abstractNumId w:val="1"/>
  </w:num>
  <w:num w:numId="13" w16cid:durableId="2118525606">
    <w:abstractNumId w:val="0"/>
  </w:num>
  <w:num w:numId="14" w16cid:durableId="11457023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79"/>
    <w:rsid w:val="00002BE5"/>
    <w:rsid w:val="00010DBC"/>
    <w:rsid w:val="00020D4D"/>
    <w:rsid w:val="00075CAE"/>
    <w:rsid w:val="001A3105"/>
    <w:rsid w:val="00276A99"/>
    <w:rsid w:val="00490A68"/>
    <w:rsid w:val="00632F54"/>
    <w:rsid w:val="007D7A79"/>
    <w:rsid w:val="00A813A6"/>
    <w:rsid w:val="00AF3A56"/>
    <w:rsid w:val="00B92959"/>
    <w:rsid w:val="00B97E6D"/>
    <w:rsid w:val="00BB1842"/>
    <w:rsid w:val="00D121CC"/>
    <w:rsid w:val="00D96A8F"/>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1DC2"/>
  <w15:chartTrackingRefBased/>
  <w15:docId w15:val="{7F39E8BF-F85B-4517-A20D-B2266C0B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3A6"/>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7D7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A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A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A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A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A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A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A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A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A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A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A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A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A79"/>
    <w:rPr>
      <w:rFonts w:eastAsiaTheme="majorEastAsia" w:cstheme="majorBidi"/>
      <w:color w:val="272727" w:themeColor="text1" w:themeTint="D8"/>
    </w:rPr>
  </w:style>
  <w:style w:type="paragraph" w:styleId="Title">
    <w:name w:val="Title"/>
    <w:basedOn w:val="Normal"/>
    <w:next w:val="Normal"/>
    <w:link w:val="TitleChar"/>
    <w:uiPriority w:val="10"/>
    <w:qFormat/>
    <w:rsid w:val="007D7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A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A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A79"/>
    <w:pPr>
      <w:spacing w:before="160"/>
      <w:jc w:val="center"/>
    </w:pPr>
    <w:rPr>
      <w:i/>
      <w:iCs/>
      <w:color w:val="404040" w:themeColor="text1" w:themeTint="BF"/>
    </w:rPr>
  </w:style>
  <w:style w:type="character" w:customStyle="1" w:styleId="QuoteChar">
    <w:name w:val="Quote Char"/>
    <w:basedOn w:val="DefaultParagraphFont"/>
    <w:link w:val="Quote"/>
    <w:uiPriority w:val="29"/>
    <w:rsid w:val="007D7A79"/>
    <w:rPr>
      <w:i/>
      <w:iCs/>
      <w:color w:val="404040" w:themeColor="text1" w:themeTint="BF"/>
    </w:rPr>
  </w:style>
  <w:style w:type="paragraph" w:styleId="ListParagraph">
    <w:name w:val="List Paragraph"/>
    <w:basedOn w:val="Normal"/>
    <w:uiPriority w:val="34"/>
    <w:qFormat/>
    <w:rsid w:val="007D7A79"/>
    <w:pPr>
      <w:ind w:left="720"/>
      <w:contextualSpacing/>
    </w:pPr>
  </w:style>
  <w:style w:type="character" w:styleId="IntenseEmphasis">
    <w:name w:val="Intense Emphasis"/>
    <w:basedOn w:val="DefaultParagraphFont"/>
    <w:uiPriority w:val="21"/>
    <w:qFormat/>
    <w:rsid w:val="007D7A79"/>
    <w:rPr>
      <w:i/>
      <w:iCs/>
      <w:color w:val="0F4761" w:themeColor="accent1" w:themeShade="BF"/>
    </w:rPr>
  </w:style>
  <w:style w:type="paragraph" w:styleId="IntenseQuote">
    <w:name w:val="Intense Quote"/>
    <w:basedOn w:val="Normal"/>
    <w:next w:val="Normal"/>
    <w:link w:val="IntenseQuoteChar"/>
    <w:uiPriority w:val="30"/>
    <w:qFormat/>
    <w:rsid w:val="007D7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A79"/>
    <w:rPr>
      <w:i/>
      <w:iCs/>
      <w:color w:val="0F4761" w:themeColor="accent1" w:themeShade="BF"/>
    </w:rPr>
  </w:style>
  <w:style w:type="character" w:styleId="IntenseReference">
    <w:name w:val="Intense Reference"/>
    <w:basedOn w:val="DefaultParagraphFont"/>
    <w:uiPriority w:val="32"/>
    <w:qFormat/>
    <w:rsid w:val="007D7A79"/>
    <w:rPr>
      <w:b/>
      <w:bCs/>
      <w:smallCaps/>
      <w:color w:val="0F4761" w:themeColor="accent1" w:themeShade="BF"/>
      <w:spacing w:val="5"/>
    </w:rPr>
  </w:style>
  <w:style w:type="table" w:styleId="TableGrid">
    <w:name w:val="Table Grid"/>
    <w:basedOn w:val="TableNormal"/>
    <w:uiPriority w:val="39"/>
    <w:rsid w:val="00A813A6"/>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3A6"/>
    <w:rPr>
      <w:rFonts w:eastAsiaTheme="minorEastAsia"/>
      <w:kern w:val="0"/>
      <w:sz w:val="20"/>
      <w:szCs w:val="20"/>
      <w14:ligatures w14:val="none"/>
    </w:rPr>
  </w:style>
  <w:style w:type="paragraph" w:styleId="Footer">
    <w:name w:val="footer"/>
    <w:basedOn w:val="Normal"/>
    <w:link w:val="FooterChar"/>
    <w:uiPriority w:val="99"/>
    <w:unhideWhenUsed/>
    <w:rsid w:val="00A81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3A6"/>
    <w:rPr>
      <w:rFonts w:eastAsiaTheme="minorEastAsia"/>
      <w:kern w:val="0"/>
      <w:sz w:val="20"/>
      <w:szCs w:val="20"/>
      <w14:ligatures w14:val="none"/>
    </w:rPr>
  </w:style>
  <w:style w:type="character" w:styleId="Hyperlink">
    <w:name w:val="Hyperlink"/>
    <w:basedOn w:val="DefaultParagraphFont"/>
    <w:uiPriority w:val="99"/>
    <w:unhideWhenUsed/>
    <w:rsid w:val="00A813A6"/>
    <w:rPr>
      <w:color w:val="467886" w:themeColor="hyperlink"/>
      <w:u w:val="single"/>
    </w:rPr>
  </w:style>
  <w:style w:type="character" w:styleId="UnresolvedMention">
    <w:name w:val="Unresolved Mention"/>
    <w:basedOn w:val="DefaultParagraphFont"/>
    <w:uiPriority w:val="99"/>
    <w:semiHidden/>
    <w:unhideWhenUsed/>
    <w:rsid w:val="00632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1618">
      <w:bodyDiv w:val="1"/>
      <w:marLeft w:val="0"/>
      <w:marRight w:val="0"/>
      <w:marTop w:val="0"/>
      <w:marBottom w:val="0"/>
      <w:divBdr>
        <w:top w:val="none" w:sz="0" w:space="0" w:color="auto"/>
        <w:left w:val="none" w:sz="0" w:space="0" w:color="auto"/>
        <w:bottom w:val="none" w:sz="0" w:space="0" w:color="auto"/>
        <w:right w:val="none" w:sz="0" w:space="0" w:color="auto"/>
      </w:divBdr>
    </w:div>
    <w:div w:id="68385614">
      <w:bodyDiv w:val="1"/>
      <w:marLeft w:val="0"/>
      <w:marRight w:val="0"/>
      <w:marTop w:val="0"/>
      <w:marBottom w:val="0"/>
      <w:divBdr>
        <w:top w:val="none" w:sz="0" w:space="0" w:color="auto"/>
        <w:left w:val="none" w:sz="0" w:space="0" w:color="auto"/>
        <w:bottom w:val="none" w:sz="0" w:space="0" w:color="auto"/>
        <w:right w:val="none" w:sz="0" w:space="0" w:color="auto"/>
      </w:divBdr>
    </w:div>
    <w:div w:id="185414447">
      <w:bodyDiv w:val="1"/>
      <w:marLeft w:val="0"/>
      <w:marRight w:val="0"/>
      <w:marTop w:val="0"/>
      <w:marBottom w:val="0"/>
      <w:divBdr>
        <w:top w:val="none" w:sz="0" w:space="0" w:color="auto"/>
        <w:left w:val="none" w:sz="0" w:space="0" w:color="auto"/>
        <w:bottom w:val="none" w:sz="0" w:space="0" w:color="auto"/>
        <w:right w:val="none" w:sz="0" w:space="0" w:color="auto"/>
      </w:divBdr>
    </w:div>
    <w:div w:id="542329318">
      <w:bodyDiv w:val="1"/>
      <w:marLeft w:val="0"/>
      <w:marRight w:val="0"/>
      <w:marTop w:val="0"/>
      <w:marBottom w:val="0"/>
      <w:divBdr>
        <w:top w:val="none" w:sz="0" w:space="0" w:color="auto"/>
        <w:left w:val="none" w:sz="0" w:space="0" w:color="auto"/>
        <w:bottom w:val="none" w:sz="0" w:space="0" w:color="auto"/>
        <w:right w:val="none" w:sz="0" w:space="0" w:color="auto"/>
      </w:divBdr>
    </w:div>
    <w:div w:id="569659356">
      <w:bodyDiv w:val="1"/>
      <w:marLeft w:val="0"/>
      <w:marRight w:val="0"/>
      <w:marTop w:val="0"/>
      <w:marBottom w:val="0"/>
      <w:divBdr>
        <w:top w:val="none" w:sz="0" w:space="0" w:color="auto"/>
        <w:left w:val="none" w:sz="0" w:space="0" w:color="auto"/>
        <w:bottom w:val="none" w:sz="0" w:space="0" w:color="auto"/>
        <w:right w:val="none" w:sz="0" w:space="0" w:color="auto"/>
      </w:divBdr>
      <w:divsChild>
        <w:div w:id="1478839938">
          <w:marLeft w:val="1440"/>
          <w:marRight w:val="0"/>
          <w:marTop w:val="0"/>
          <w:marBottom w:val="0"/>
          <w:divBdr>
            <w:top w:val="none" w:sz="0" w:space="0" w:color="auto"/>
            <w:left w:val="none" w:sz="0" w:space="0" w:color="auto"/>
            <w:bottom w:val="none" w:sz="0" w:space="0" w:color="auto"/>
            <w:right w:val="none" w:sz="0" w:space="0" w:color="auto"/>
          </w:divBdr>
        </w:div>
        <w:div w:id="446121012">
          <w:marLeft w:val="1440"/>
          <w:marRight w:val="0"/>
          <w:marTop w:val="0"/>
          <w:marBottom w:val="0"/>
          <w:divBdr>
            <w:top w:val="none" w:sz="0" w:space="0" w:color="auto"/>
            <w:left w:val="none" w:sz="0" w:space="0" w:color="auto"/>
            <w:bottom w:val="none" w:sz="0" w:space="0" w:color="auto"/>
            <w:right w:val="none" w:sz="0" w:space="0" w:color="auto"/>
          </w:divBdr>
        </w:div>
      </w:divsChild>
    </w:div>
    <w:div w:id="1228761369">
      <w:bodyDiv w:val="1"/>
      <w:marLeft w:val="0"/>
      <w:marRight w:val="0"/>
      <w:marTop w:val="0"/>
      <w:marBottom w:val="0"/>
      <w:divBdr>
        <w:top w:val="none" w:sz="0" w:space="0" w:color="auto"/>
        <w:left w:val="none" w:sz="0" w:space="0" w:color="auto"/>
        <w:bottom w:val="none" w:sz="0" w:space="0" w:color="auto"/>
        <w:right w:val="none" w:sz="0" w:space="0" w:color="auto"/>
      </w:divBdr>
    </w:div>
    <w:div w:id="1317685266">
      <w:bodyDiv w:val="1"/>
      <w:marLeft w:val="0"/>
      <w:marRight w:val="0"/>
      <w:marTop w:val="0"/>
      <w:marBottom w:val="0"/>
      <w:divBdr>
        <w:top w:val="none" w:sz="0" w:space="0" w:color="auto"/>
        <w:left w:val="none" w:sz="0" w:space="0" w:color="auto"/>
        <w:bottom w:val="none" w:sz="0" w:space="0" w:color="auto"/>
        <w:right w:val="none" w:sz="0" w:space="0" w:color="auto"/>
      </w:divBdr>
    </w:div>
    <w:div w:id="1342051132">
      <w:bodyDiv w:val="1"/>
      <w:marLeft w:val="0"/>
      <w:marRight w:val="0"/>
      <w:marTop w:val="0"/>
      <w:marBottom w:val="0"/>
      <w:divBdr>
        <w:top w:val="none" w:sz="0" w:space="0" w:color="auto"/>
        <w:left w:val="none" w:sz="0" w:space="0" w:color="auto"/>
        <w:bottom w:val="none" w:sz="0" w:space="0" w:color="auto"/>
        <w:right w:val="none" w:sz="0" w:space="0" w:color="auto"/>
      </w:divBdr>
    </w:div>
    <w:div w:id="155812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GNU_Free_Documentation_Licen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exashistory.unt.edu/" TargetMode="External"/><Relationship Id="rId4" Type="http://schemas.openxmlformats.org/officeDocument/2006/relationships/settings" Target="settings.xml"/><Relationship Id="rId9" Type="http://schemas.openxmlformats.org/officeDocument/2006/relationships/hyperlink" Target="https://texashistory.unt.edu/ark:/67531/metadc197897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9E582-03BF-4F69-B70A-1220FF28F45B}">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5</Pages>
  <Words>1043</Words>
  <Characters>6721</Characters>
  <Application>Microsoft Office Word</Application>
  <DocSecurity>0</DocSecurity>
  <Lines>225</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7</cp:revision>
  <dcterms:created xsi:type="dcterms:W3CDTF">2025-10-13T16:00:00Z</dcterms:created>
  <dcterms:modified xsi:type="dcterms:W3CDTF">2025-11-19T16:18:00Z</dcterms:modified>
</cp:coreProperties>
</file>