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D937" w14:textId="72ED4027" w:rsidR="00B40332" w:rsidRPr="008129B4" w:rsidRDefault="00B40332" w:rsidP="00B40332">
      <w:pPr>
        <w:spacing w:after="0" w:line="240" w:lineRule="auto"/>
        <w:jc w:val="center"/>
        <w:rPr>
          <w:rFonts w:ascii="Gotham Book" w:hAnsi="Gotham Book"/>
          <w:color w:val="747474" w:themeColor="background2" w:themeShade="80"/>
          <w:sz w:val="48"/>
          <w:szCs w:val="48"/>
        </w:rPr>
      </w:pPr>
      <w:bookmarkStart w:id="0" w:name="_Hlk171670584"/>
      <w:r>
        <w:rPr>
          <w:rFonts w:ascii="Gotham Book" w:hAnsi="Gotham Book"/>
          <w:color w:val="747474" w:themeColor="background2" w:themeShade="80"/>
          <w:sz w:val="48"/>
          <w:szCs w:val="48"/>
        </w:rPr>
        <w:t>Unit 3: The Spanish Colonial Era</w:t>
      </w:r>
    </w:p>
    <w:p w14:paraId="22C9F032" w14:textId="77777777" w:rsidR="00B40332" w:rsidRPr="006E3B82" w:rsidRDefault="00B40332" w:rsidP="00B40332">
      <w:pPr>
        <w:spacing w:after="0" w:line="240" w:lineRule="auto"/>
        <w:jc w:val="center"/>
        <w:rPr>
          <w:rFonts w:ascii="Gotham Book" w:hAnsi="Gotham Book"/>
          <w:b/>
          <w:bCs/>
          <w:sz w:val="40"/>
          <w:szCs w:val="40"/>
        </w:rPr>
      </w:pPr>
      <w:r>
        <w:rPr>
          <w:rFonts w:ascii="Gotham Book" w:hAnsi="Gotham Book"/>
          <w:b/>
          <w:bCs/>
          <w:sz w:val="40"/>
          <w:szCs w:val="40"/>
        </w:rPr>
        <w:t>7</w:t>
      </w:r>
      <w:r w:rsidRPr="008129B4">
        <w:rPr>
          <w:rFonts w:ascii="Gotham Book" w:hAnsi="Gotham Book"/>
          <w:b/>
          <w:bCs/>
          <w:sz w:val="40"/>
          <w:szCs w:val="40"/>
          <w:vertAlign w:val="superscript"/>
        </w:rPr>
        <w:t>th</w:t>
      </w:r>
      <w:r>
        <w:rPr>
          <w:rFonts w:ascii="Gotham Book" w:hAnsi="Gotham Book"/>
          <w:b/>
          <w:bCs/>
          <w:sz w:val="40"/>
          <w:szCs w:val="40"/>
        </w:rPr>
        <w:t xml:space="preserve"> Grade </w:t>
      </w:r>
      <w:r w:rsidRPr="006E3B82">
        <w:rPr>
          <w:rFonts w:ascii="Gotham Book" w:hAnsi="Gotham Book"/>
          <w:b/>
          <w:bCs/>
          <w:sz w:val="40"/>
          <w:szCs w:val="40"/>
        </w:rPr>
        <w:t>Lesson Plan:</w:t>
      </w:r>
      <w:bookmarkEnd w:id="0"/>
      <w:r w:rsidRPr="006E3B82">
        <w:rPr>
          <w:rFonts w:ascii="Gotham Book" w:hAnsi="Gotham Book"/>
          <w:b/>
          <w:bCs/>
          <w:sz w:val="40"/>
          <w:szCs w:val="40"/>
        </w:rPr>
        <w:t xml:space="preserve"> </w:t>
      </w:r>
      <w:r>
        <w:rPr>
          <w:rFonts w:ascii="Gotham Book" w:hAnsi="Gotham Book"/>
          <w:b/>
          <w:bCs/>
          <w:sz w:val="40"/>
          <w:szCs w:val="40"/>
        </w:rPr>
        <w:t>Bingo Review Game</w:t>
      </w:r>
    </w:p>
    <w:p w14:paraId="38106BA5" w14:textId="77777777" w:rsidR="00B40332" w:rsidRPr="006E3B82" w:rsidRDefault="00B40332" w:rsidP="00B40332">
      <w:pPr>
        <w:spacing w:after="0" w:line="240" w:lineRule="auto"/>
        <w:jc w:val="center"/>
        <w:rPr>
          <w:rFonts w:ascii="Gotham Book" w:hAnsi="Gotham Book"/>
          <w:b/>
          <w:bCs/>
          <w:color w:val="747474" w:themeColor="background2" w:themeShade="80"/>
          <w:sz w:val="36"/>
          <w:szCs w:val="36"/>
        </w:rPr>
      </w:pPr>
      <w:r w:rsidRPr="006E3B82">
        <w:rPr>
          <w:rFonts w:ascii="Gotham Book" w:hAnsi="Gotham Book"/>
          <w:b/>
          <w:bCs/>
          <w:color w:val="747474" w:themeColor="background2" w:themeShade="80"/>
          <w:sz w:val="36"/>
          <w:szCs w:val="36"/>
        </w:rPr>
        <w:t>(</w:t>
      </w:r>
      <w:r>
        <w:rPr>
          <w:rFonts w:ascii="Gotham Book" w:hAnsi="Gotham Book"/>
          <w:b/>
          <w:bCs/>
          <w:color w:val="747474" w:themeColor="background2" w:themeShade="80"/>
          <w:sz w:val="36"/>
          <w:szCs w:val="36"/>
        </w:rPr>
        <w:t>45 – 60 minutes</w:t>
      </w:r>
      <w:r w:rsidRPr="006E3B82">
        <w:rPr>
          <w:rFonts w:ascii="Gotham Book" w:hAnsi="Gotham Book"/>
          <w:b/>
          <w:bCs/>
          <w:color w:val="747474" w:themeColor="background2" w:themeShade="80"/>
          <w:sz w:val="36"/>
          <w:szCs w:val="36"/>
        </w:rPr>
        <w:t>)</w:t>
      </w:r>
    </w:p>
    <w:p w14:paraId="68FE60FC" w14:textId="77777777" w:rsidR="00B40332" w:rsidRPr="006E3B82" w:rsidRDefault="00B40332" w:rsidP="00B40332">
      <w:pPr>
        <w:rPr>
          <w:rFonts w:ascii="Gotham Book" w:hAnsi="Gotham Book"/>
        </w:rPr>
      </w:pPr>
    </w:p>
    <w:tbl>
      <w:tblPr>
        <w:tblStyle w:val="TableGrid"/>
        <w:tblW w:w="0" w:type="auto"/>
        <w:tblLook w:val="04A0" w:firstRow="1" w:lastRow="0" w:firstColumn="1" w:lastColumn="0" w:noHBand="0" w:noVBand="1"/>
      </w:tblPr>
      <w:tblGrid>
        <w:gridCol w:w="2427"/>
        <w:gridCol w:w="6923"/>
      </w:tblGrid>
      <w:tr w:rsidR="00B40332" w:rsidRPr="006E3B82" w14:paraId="3C2A30BF" w14:textId="77777777" w:rsidTr="0025138C">
        <w:tc>
          <w:tcPr>
            <w:tcW w:w="2515" w:type="dxa"/>
            <w:shd w:val="clear" w:color="auto" w:fill="E8E8E8" w:themeFill="background2"/>
          </w:tcPr>
          <w:p w14:paraId="01DB8302"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Objective</w:t>
            </w:r>
          </w:p>
        </w:tc>
        <w:tc>
          <w:tcPr>
            <w:tcW w:w="8275" w:type="dxa"/>
          </w:tcPr>
          <w:p w14:paraId="5D3DA6F0" w14:textId="77777777" w:rsidR="00B40332" w:rsidRDefault="00B40332" w:rsidP="0025138C">
            <w:pPr>
              <w:spacing w:after="0" w:line="240" w:lineRule="auto"/>
              <w:rPr>
                <w:rFonts w:ascii="Gotham Book" w:hAnsi="Gotham Book"/>
                <w:sz w:val="24"/>
                <w:szCs w:val="24"/>
              </w:rPr>
            </w:pPr>
            <w:r>
              <w:rPr>
                <w:rFonts w:ascii="Gotham Book" w:hAnsi="Gotham Book"/>
                <w:sz w:val="24"/>
                <w:szCs w:val="24"/>
              </w:rPr>
              <w:t>Students will review key terms and concepts within the unit by listening to clues to identify terms and concepts.</w:t>
            </w:r>
          </w:p>
          <w:p w14:paraId="213A1C69" w14:textId="77777777" w:rsidR="00B40332" w:rsidRDefault="00B40332" w:rsidP="0025138C">
            <w:pPr>
              <w:spacing w:after="0" w:line="240" w:lineRule="auto"/>
              <w:rPr>
                <w:rFonts w:ascii="Gotham Book" w:hAnsi="Gotham Book"/>
                <w:sz w:val="24"/>
                <w:szCs w:val="24"/>
              </w:rPr>
            </w:pPr>
          </w:p>
          <w:p w14:paraId="4D609CBE" w14:textId="7794EE81" w:rsidR="00B40332" w:rsidRPr="006E3B82" w:rsidRDefault="00B40332" w:rsidP="0025138C">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We will</w:t>
            </w:r>
            <w:r w:rsidRPr="0038713C">
              <w:rPr>
                <w:rFonts w:ascii="Gotham Book" w:hAnsi="Gotham Book"/>
                <w:b/>
                <w:bCs/>
                <w:i/>
                <w:iCs/>
                <w:sz w:val="24"/>
                <w:szCs w:val="24"/>
              </w:rPr>
              <w:t xml:space="preserve"> </w:t>
            </w:r>
            <w:r>
              <w:rPr>
                <w:rFonts w:ascii="Gotham Book" w:hAnsi="Gotham Book"/>
                <w:sz w:val="24"/>
                <w:szCs w:val="24"/>
              </w:rPr>
              <w:t xml:space="preserve">review key terms and concepts of Unit 3: The Spanish Colonial </w:t>
            </w:r>
            <w:r w:rsidR="0038713C">
              <w:rPr>
                <w:rFonts w:ascii="Gotham Book" w:hAnsi="Gotham Book"/>
                <w:sz w:val="24"/>
                <w:szCs w:val="24"/>
              </w:rPr>
              <w:t>e</w:t>
            </w:r>
            <w:r>
              <w:rPr>
                <w:rFonts w:ascii="Gotham Book" w:hAnsi="Gotham Book"/>
                <w:sz w:val="24"/>
                <w:szCs w:val="24"/>
              </w:rPr>
              <w:t>ra.</w:t>
            </w:r>
          </w:p>
          <w:p w14:paraId="0E6A127F" w14:textId="2D805DFE" w:rsidR="00B40332" w:rsidRPr="006E3B82" w:rsidRDefault="00B40332" w:rsidP="0025138C">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I will</w:t>
            </w:r>
            <w:r w:rsidRPr="003B3F71">
              <w:rPr>
                <w:rFonts w:ascii="Gotham Book" w:hAnsi="Gotham Book"/>
                <w:sz w:val="24"/>
                <w:szCs w:val="24"/>
              </w:rPr>
              <w:t xml:space="preserve"> </w:t>
            </w:r>
            <w:r>
              <w:rPr>
                <w:rFonts w:ascii="Gotham Book" w:hAnsi="Gotham Book"/>
                <w:sz w:val="24"/>
                <w:szCs w:val="24"/>
              </w:rPr>
              <w:t xml:space="preserve">use clues to identify key terms from the unit to try win by getting 5 terms in a row on my card. </w:t>
            </w:r>
          </w:p>
          <w:p w14:paraId="16545414" w14:textId="77777777" w:rsidR="00B40332" w:rsidRPr="006E3B82" w:rsidRDefault="00B40332" w:rsidP="0025138C">
            <w:pPr>
              <w:spacing w:after="0" w:line="240" w:lineRule="auto"/>
              <w:rPr>
                <w:rFonts w:ascii="Gotham Book" w:hAnsi="Gotham Book"/>
                <w:sz w:val="24"/>
                <w:szCs w:val="24"/>
              </w:rPr>
            </w:pPr>
          </w:p>
        </w:tc>
      </w:tr>
      <w:tr w:rsidR="00B40332" w:rsidRPr="006E3B82" w14:paraId="7C85AD16" w14:textId="77777777" w:rsidTr="0025138C">
        <w:tc>
          <w:tcPr>
            <w:tcW w:w="2515" w:type="dxa"/>
            <w:shd w:val="clear" w:color="auto" w:fill="E8E8E8" w:themeFill="background2"/>
          </w:tcPr>
          <w:p w14:paraId="399CF30B"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Key Concepts</w:t>
            </w:r>
          </w:p>
        </w:tc>
        <w:tc>
          <w:tcPr>
            <w:tcW w:w="8275" w:type="dxa"/>
          </w:tcPr>
          <w:p w14:paraId="5524B6CD" w14:textId="77777777" w:rsidR="00B40332" w:rsidRPr="006E3B82" w:rsidRDefault="00B40332" w:rsidP="0025138C">
            <w:pPr>
              <w:pStyle w:val="ListParagraph"/>
              <w:numPr>
                <w:ilvl w:val="0"/>
                <w:numId w:val="1"/>
              </w:numPr>
              <w:spacing w:after="0" w:line="240" w:lineRule="auto"/>
              <w:rPr>
                <w:rFonts w:ascii="Gotham Book" w:hAnsi="Gotham Book"/>
                <w:sz w:val="24"/>
                <w:szCs w:val="24"/>
              </w:rPr>
            </w:pPr>
            <w:r>
              <w:rPr>
                <w:rFonts w:ascii="Gotham Book" w:hAnsi="Gotham Book"/>
                <w:sz w:val="24"/>
                <w:szCs w:val="24"/>
              </w:rPr>
              <w:t>Significant information related to key people, places, events, and concepts.</w:t>
            </w:r>
          </w:p>
        </w:tc>
      </w:tr>
      <w:tr w:rsidR="00B40332" w:rsidRPr="006E3B82" w14:paraId="531A024B" w14:textId="77777777" w:rsidTr="0025138C">
        <w:tc>
          <w:tcPr>
            <w:tcW w:w="2515" w:type="dxa"/>
            <w:shd w:val="clear" w:color="auto" w:fill="E8E8E8" w:themeFill="background2"/>
          </w:tcPr>
          <w:p w14:paraId="2F4E244C"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Skills</w:t>
            </w:r>
          </w:p>
        </w:tc>
        <w:tc>
          <w:tcPr>
            <w:tcW w:w="8275" w:type="dxa"/>
          </w:tcPr>
          <w:p w14:paraId="63D34276" w14:textId="77777777" w:rsidR="00B40332" w:rsidRDefault="00B40332" w:rsidP="0025138C">
            <w:pPr>
              <w:pStyle w:val="ListParagraph"/>
              <w:numPr>
                <w:ilvl w:val="0"/>
                <w:numId w:val="2"/>
              </w:numPr>
              <w:spacing w:after="0" w:line="240" w:lineRule="auto"/>
              <w:rPr>
                <w:rFonts w:ascii="Gotham Book" w:hAnsi="Gotham Book"/>
                <w:sz w:val="24"/>
                <w:szCs w:val="24"/>
              </w:rPr>
            </w:pPr>
            <w:r>
              <w:rPr>
                <w:rFonts w:ascii="Gotham Book" w:hAnsi="Gotham Book"/>
                <w:sz w:val="24"/>
                <w:szCs w:val="24"/>
              </w:rPr>
              <w:t>Study and review of key concepts</w:t>
            </w:r>
          </w:p>
          <w:p w14:paraId="3AA99451" w14:textId="77777777" w:rsidR="00B40332" w:rsidRDefault="00B40332" w:rsidP="0025138C">
            <w:pPr>
              <w:pStyle w:val="ListParagraph"/>
              <w:numPr>
                <w:ilvl w:val="0"/>
                <w:numId w:val="2"/>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16ABAD09" w14:textId="77777777" w:rsidR="00B40332" w:rsidRPr="006E3B82" w:rsidRDefault="00B40332" w:rsidP="0025138C">
            <w:pPr>
              <w:pStyle w:val="ListParagraph"/>
              <w:spacing w:after="0" w:line="240" w:lineRule="auto"/>
              <w:rPr>
                <w:rFonts w:ascii="Gotham Book" w:hAnsi="Gotham Book"/>
                <w:sz w:val="24"/>
                <w:szCs w:val="24"/>
              </w:rPr>
            </w:pPr>
          </w:p>
        </w:tc>
      </w:tr>
      <w:tr w:rsidR="00B40332" w:rsidRPr="006E3B82" w14:paraId="40A9404B" w14:textId="77777777" w:rsidTr="0025138C">
        <w:tc>
          <w:tcPr>
            <w:tcW w:w="2515" w:type="dxa"/>
            <w:shd w:val="clear" w:color="auto" w:fill="E8E8E8" w:themeFill="background2"/>
          </w:tcPr>
          <w:p w14:paraId="27D6D0CA"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Essential Question</w:t>
            </w:r>
          </w:p>
        </w:tc>
        <w:tc>
          <w:tcPr>
            <w:tcW w:w="8275" w:type="dxa"/>
          </w:tcPr>
          <w:p w14:paraId="77148B2E" w14:textId="6ADE26CD" w:rsidR="00B40332" w:rsidRPr="006E3B82" w:rsidRDefault="00B40332" w:rsidP="0025138C">
            <w:pPr>
              <w:rPr>
                <w:rFonts w:ascii="Gotham Book" w:hAnsi="Gotham Book"/>
                <w:sz w:val="24"/>
                <w:szCs w:val="24"/>
              </w:rPr>
            </w:pPr>
            <w:r>
              <w:rPr>
                <w:rFonts w:ascii="Gotham Book" w:hAnsi="Gotham Book"/>
                <w:sz w:val="24"/>
                <w:szCs w:val="24"/>
              </w:rPr>
              <w:t>What key terms and concepts do we need to know to be successful on our unit 3 test?</w:t>
            </w:r>
          </w:p>
          <w:p w14:paraId="6A2C4D95" w14:textId="77777777" w:rsidR="00B40332" w:rsidRPr="006E3B82" w:rsidRDefault="00B40332" w:rsidP="0025138C">
            <w:pPr>
              <w:rPr>
                <w:rFonts w:ascii="Gotham Book" w:hAnsi="Gotham Book"/>
                <w:sz w:val="8"/>
                <w:szCs w:val="8"/>
              </w:rPr>
            </w:pPr>
          </w:p>
        </w:tc>
      </w:tr>
      <w:tr w:rsidR="00B40332" w:rsidRPr="006E3B82" w14:paraId="096BF4DD" w14:textId="77777777" w:rsidTr="0025138C">
        <w:trPr>
          <w:trHeight w:val="305"/>
        </w:trPr>
        <w:tc>
          <w:tcPr>
            <w:tcW w:w="2515" w:type="dxa"/>
            <w:shd w:val="clear" w:color="auto" w:fill="E8E8E8" w:themeFill="background2"/>
          </w:tcPr>
          <w:p w14:paraId="38145E0E"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Assignment</w:t>
            </w:r>
          </w:p>
        </w:tc>
        <w:tc>
          <w:tcPr>
            <w:tcW w:w="8275" w:type="dxa"/>
          </w:tcPr>
          <w:p w14:paraId="00690CA4" w14:textId="10D81C94" w:rsidR="00B40332" w:rsidRDefault="00B40332" w:rsidP="0025138C">
            <w:pPr>
              <w:pStyle w:val="ListParagraph"/>
              <w:numPr>
                <w:ilvl w:val="0"/>
                <w:numId w:val="4"/>
              </w:numPr>
              <w:spacing w:after="0" w:line="240" w:lineRule="auto"/>
              <w:rPr>
                <w:rFonts w:ascii="Gotham Book" w:hAnsi="Gotham Book"/>
                <w:sz w:val="24"/>
                <w:szCs w:val="24"/>
              </w:rPr>
            </w:pPr>
            <w:r w:rsidRPr="0027240A">
              <w:rPr>
                <w:rFonts w:ascii="Gotham Book" w:hAnsi="Gotham Book"/>
                <w:b/>
                <w:bCs/>
                <w:sz w:val="24"/>
                <w:szCs w:val="24"/>
                <w:u w:val="single"/>
              </w:rPr>
              <w:t>Warm-up:</w:t>
            </w:r>
            <w:r w:rsidRPr="0027240A">
              <w:rPr>
                <w:rFonts w:ascii="Gotham Book" w:hAnsi="Gotham Book"/>
                <w:sz w:val="24"/>
                <w:szCs w:val="24"/>
              </w:rPr>
              <w:t xml:space="preserve"> For this activity, the warm-up is the first step of the Bingo game. </w:t>
            </w:r>
            <w:r>
              <w:rPr>
                <w:rFonts w:ascii="Gotham Book" w:hAnsi="Gotham Book"/>
                <w:sz w:val="24"/>
                <w:szCs w:val="24"/>
              </w:rPr>
              <w:t>Students choose from a list of key terms provided in the slideshow to fill in their Bingo card at random. There is no printable warm-up for this assignment.</w:t>
            </w:r>
          </w:p>
          <w:p w14:paraId="5916A2FA" w14:textId="77777777" w:rsidR="00B40332" w:rsidRPr="0027240A" w:rsidRDefault="00B40332" w:rsidP="0025138C">
            <w:pPr>
              <w:pStyle w:val="ListParagraph"/>
              <w:spacing w:after="0" w:line="240" w:lineRule="auto"/>
              <w:ind w:left="772"/>
              <w:rPr>
                <w:rFonts w:ascii="Gotham Book" w:hAnsi="Gotham Book"/>
                <w:sz w:val="24"/>
                <w:szCs w:val="24"/>
              </w:rPr>
            </w:pPr>
          </w:p>
          <w:p w14:paraId="547741E3" w14:textId="77777777" w:rsidR="00B40332" w:rsidRPr="00064E09" w:rsidRDefault="00B40332" w:rsidP="0025138C">
            <w:pPr>
              <w:pStyle w:val="ListParagraph"/>
              <w:numPr>
                <w:ilvl w:val="0"/>
                <w:numId w:val="4"/>
              </w:numPr>
              <w:spacing w:after="0" w:line="240" w:lineRule="auto"/>
              <w:rPr>
                <w:rFonts w:ascii="Gotham Book" w:hAnsi="Gotham Book"/>
                <w:b/>
                <w:bCs/>
                <w:sz w:val="24"/>
                <w:szCs w:val="24"/>
                <w:u w:val="single"/>
              </w:rPr>
            </w:pPr>
            <w:r w:rsidRPr="00064E09">
              <w:rPr>
                <w:rFonts w:ascii="Gotham Book" w:hAnsi="Gotham Book"/>
                <w:b/>
                <w:bCs/>
                <w:sz w:val="24"/>
                <w:szCs w:val="24"/>
                <w:u w:val="single"/>
              </w:rPr>
              <w:t xml:space="preserve">Lesson: </w:t>
            </w:r>
            <w:r>
              <w:rPr>
                <w:rFonts w:ascii="Gotham Book" w:hAnsi="Gotham Book"/>
                <w:sz w:val="24"/>
                <w:szCs w:val="24"/>
              </w:rPr>
              <w:t xml:space="preserve">Students listen to clues about random words from the slides presentation to determine which key term or concept is being referred to. Students are trying to get 5 key terms in a row on their card to win. </w:t>
            </w:r>
          </w:p>
          <w:p w14:paraId="7E278D5C" w14:textId="77777777" w:rsidR="00B40332" w:rsidRPr="00776813" w:rsidRDefault="00B40332" w:rsidP="0025138C">
            <w:pPr>
              <w:spacing w:after="0" w:line="240" w:lineRule="auto"/>
              <w:rPr>
                <w:rFonts w:ascii="Gotham Book" w:hAnsi="Gotham Book"/>
                <w:sz w:val="24"/>
                <w:szCs w:val="24"/>
              </w:rPr>
            </w:pPr>
          </w:p>
          <w:p w14:paraId="4E66F1D7" w14:textId="77777777" w:rsidR="00B40332" w:rsidRPr="00776813" w:rsidRDefault="00B40332" w:rsidP="0025138C">
            <w:pPr>
              <w:pStyle w:val="ListParagraph"/>
              <w:numPr>
                <w:ilvl w:val="0"/>
                <w:numId w:val="4"/>
              </w:numPr>
              <w:spacing w:after="0" w:line="240" w:lineRule="auto"/>
              <w:rPr>
                <w:rFonts w:ascii="Gotham Book" w:hAnsi="Gotham Book"/>
                <w:sz w:val="24"/>
                <w:szCs w:val="24"/>
              </w:rPr>
            </w:pPr>
            <w:r>
              <w:rPr>
                <w:rFonts w:ascii="Gotham Book" w:hAnsi="Gotham Book"/>
                <w:b/>
                <w:bCs/>
                <w:sz w:val="24"/>
                <w:szCs w:val="24"/>
                <w:u w:val="single"/>
              </w:rPr>
              <w:t xml:space="preserve">Exit Ticket: </w:t>
            </w:r>
            <w:r>
              <w:rPr>
                <w:rFonts w:ascii="Gotham Book" w:hAnsi="Gotham Book"/>
                <w:sz w:val="24"/>
                <w:szCs w:val="24"/>
              </w:rPr>
              <w:t xml:space="preserve">Students can share a term from their card and the key words that are associated with that term, or the definition or explanation for the term.  </w:t>
            </w:r>
          </w:p>
          <w:p w14:paraId="5E58A2D7" w14:textId="77777777" w:rsidR="00B40332" w:rsidRPr="006E3B82" w:rsidRDefault="00B40332" w:rsidP="0025138C">
            <w:pPr>
              <w:spacing w:after="0" w:line="240" w:lineRule="auto"/>
              <w:rPr>
                <w:rFonts w:ascii="Gotham Book" w:hAnsi="Gotham Book"/>
                <w:sz w:val="24"/>
                <w:szCs w:val="24"/>
              </w:rPr>
            </w:pPr>
          </w:p>
        </w:tc>
      </w:tr>
      <w:tr w:rsidR="00B40332" w:rsidRPr="006E3B82" w14:paraId="4F9315C8" w14:textId="77777777" w:rsidTr="0025138C">
        <w:tc>
          <w:tcPr>
            <w:tcW w:w="2515" w:type="dxa"/>
            <w:shd w:val="clear" w:color="auto" w:fill="E8E8E8" w:themeFill="background2"/>
          </w:tcPr>
          <w:p w14:paraId="0D9D8533"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Materials</w:t>
            </w:r>
          </w:p>
        </w:tc>
        <w:tc>
          <w:tcPr>
            <w:tcW w:w="8275" w:type="dxa"/>
          </w:tcPr>
          <w:p w14:paraId="6F0BB0DE" w14:textId="77777777" w:rsidR="00B40332" w:rsidRDefault="00B40332" w:rsidP="0025138C">
            <w:pPr>
              <w:pStyle w:val="ListParagraph"/>
              <w:numPr>
                <w:ilvl w:val="0"/>
                <w:numId w:val="6"/>
              </w:numPr>
              <w:rPr>
                <w:rFonts w:ascii="Gotham Book" w:hAnsi="Gotham Book"/>
                <w:sz w:val="24"/>
                <w:szCs w:val="24"/>
              </w:rPr>
            </w:pPr>
            <w:r>
              <w:rPr>
                <w:rFonts w:ascii="Gotham Book" w:hAnsi="Gotham Book"/>
                <w:sz w:val="24"/>
                <w:szCs w:val="24"/>
              </w:rPr>
              <w:t>Slideshow</w:t>
            </w:r>
          </w:p>
          <w:p w14:paraId="2E8D2F75" w14:textId="08E446BC" w:rsidR="00B40332" w:rsidRPr="00B40332" w:rsidRDefault="00B40332" w:rsidP="0025138C">
            <w:pPr>
              <w:pStyle w:val="ListParagraph"/>
              <w:numPr>
                <w:ilvl w:val="0"/>
                <w:numId w:val="6"/>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62A4F08A" w14:textId="4A187356" w:rsidR="00B40332" w:rsidRDefault="00B40332" w:rsidP="0025138C">
            <w:pPr>
              <w:pStyle w:val="ListParagraph"/>
              <w:numPr>
                <w:ilvl w:val="0"/>
                <w:numId w:val="6"/>
              </w:numPr>
              <w:rPr>
                <w:rFonts w:ascii="Gotham Book" w:hAnsi="Gotham Book"/>
                <w:sz w:val="24"/>
                <w:szCs w:val="24"/>
              </w:rPr>
            </w:pPr>
            <w:r>
              <w:rPr>
                <w:rFonts w:ascii="Gotham Book" w:hAnsi="Gotham Book"/>
                <w:sz w:val="24"/>
                <w:szCs w:val="24"/>
              </w:rPr>
              <w:t>Bingo chips or small pieces of paper to cover each item on their card when called.</w:t>
            </w:r>
          </w:p>
          <w:p w14:paraId="79626A40" w14:textId="360DD4B1" w:rsidR="00B40332" w:rsidRPr="00035DD2" w:rsidRDefault="00B40332" w:rsidP="0025138C">
            <w:pPr>
              <w:pStyle w:val="ListParagraph"/>
              <w:numPr>
                <w:ilvl w:val="0"/>
                <w:numId w:val="6"/>
              </w:numPr>
              <w:rPr>
                <w:rFonts w:ascii="Gotham Book" w:hAnsi="Gotham Book"/>
                <w:sz w:val="24"/>
                <w:szCs w:val="24"/>
              </w:rPr>
            </w:pPr>
            <w:r>
              <w:rPr>
                <w:rFonts w:ascii="Gotham Book" w:hAnsi="Gotham Book"/>
                <w:sz w:val="24"/>
                <w:szCs w:val="24"/>
              </w:rPr>
              <w:t xml:space="preserve">Teacher Clue Guide </w:t>
            </w:r>
            <w:r>
              <w:rPr>
                <w:rFonts w:ascii="Gotham Book" w:hAnsi="Gotham Book"/>
                <w:i/>
                <w:iCs/>
                <w:sz w:val="24"/>
                <w:szCs w:val="24"/>
              </w:rPr>
              <w:t>(suggested printing: one copy for the teacher.)</w:t>
            </w:r>
          </w:p>
        </w:tc>
      </w:tr>
      <w:tr w:rsidR="00B40332" w:rsidRPr="006E3B82" w14:paraId="50F929BA" w14:textId="77777777" w:rsidTr="0025138C">
        <w:tc>
          <w:tcPr>
            <w:tcW w:w="2515" w:type="dxa"/>
            <w:shd w:val="clear" w:color="auto" w:fill="E8E8E8" w:themeFill="background2"/>
          </w:tcPr>
          <w:p w14:paraId="58B76F4C"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lastRenderedPageBreak/>
              <w:t>Differentiation</w:t>
            </w:r>
          </w:p>
        </w:tc>
        <w:tc>
          <w:tcPr>
            <w:tcW w:w="8275" w:type="dxa"/>
          </w:tcPr>
          <w:p w14:paraId="1035A80E" w14:textId="77777777" w:rsidR="00B40332" w:rsidRDefault="00B40332" w:rsidP="0025138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Reduced writing </w:t>
            </w:r>
          </w:p>
          <w:p w14:paraId="23DFC0AA" w14:textId="77777777" w:rsidR="00B40332" w:rsidRDefault="00B40332" w:rsidP="0025138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recording key words for advanced</w:t>
            </w:r>
          </w:p>
          <w:p w14:paraId="757CD4B5" w14:textId="77777777" w:rsidR="00B40332" w:rsidRPr="00776813" w:rsidRDefault="00B40332" w:rsidP="00B40332">
            <w:pPr>
              <w:pStyle w:val="ListParagraph"/>
              <w:spacing w:after="0" w:line="240" w:lineRule="auto"/>
              <w:rPr>
                <w:rFonts w:ascii="Gotham Book" w:hAnsi="Gotham Book"/>
                <w:sz w:val="24"/>
                <w:szCs w:val="24"/>
              </w:rPr>
            </w:pPr>
          </w:p>
        </w:tc>
      </w:tr>
      <w:tr w:rsidR="00B40332" w:rsidRPr="006E3B82" w14:paraId="70C0CE37" w14:textId="77777777" w:rsidTr="0025138C">
        <w:tc>
          <w:tcPr>
            <w:tcW w:w="2515" w:type="dxa"/>
            <w:shd w:val="clear" w:color="auto" w:fill="E8E8E8" w:themeFill="background2"/>
          </w:tcPr>
          <w:p w14:paraId="01C295B9" w14:textId="77777777" w:rsidR="00B40332" w:rsidRPr="00F06D87" w:rsidRDefault="00B40332" w:rsidP="0025138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TEKS</w:t>
            </w:r>
          </w:p>
        </w:tc>
        <w:tc>
          <w:tcPr>
            <w:tcW w:w="8275" w:type="dxa"/>
          </w:tcPr>
          <w:p w14:paraId="415BBBCF" w14:textId="77777777" w:rsidR="00B40332" w:rsidRDefault="00B40332" w:rsidP="00B4033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Teas history, describe their defining characteristics, and explain the purpose of dividing the past into eras, including Spanish Colonial.</w:t>
            </w:r>
          </w:p>
          <w:p w14:paraId="7740DE72" w14:textId="77777777" w:rsidR="00B40332" w:rsidRDefault="00B40332" w:rsidP="00B4033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1718, founding of San Antonio, 1821, independence from Spain.</w:t>
            </w:r>
          </w:p>
          <w:p w14:paraId="0EA2AAFC" w14:textId="77777777" w:rsidR="00B40332" w:rsidRDefault="00B40332" w:rsidP="00B4033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7.02(C) </w:t>
            </w:r>
            <w:r>
              <w:rPr>
                <w:rFonts w:ascii="Gotham Book" w:hAnsi="Gotham Book"/>
                <w:sz w:val="24"/>
                <w:szCs w:val="24"/>
              </w:rPr>
              <w:t>Identify important individuals, events, and issues related to European colonization of Texas, including the establishment of missions, towns, and ranches, and the contributions of individuals such as Fray Damian Massanet, Antonio Margil de Jesus, and Francisco Hidalgo.</w:t>
            </w:r>
          </w:p>
          <w:p w14:paraId="11864ADC" w14:textId="77777777" w:rsidR="00B40332" w:rsidRPr="00CF2739" w:rsidRDefault="00B40332" w:rsidP="00B4033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 xml:space="preserve">Identify the individuals, issues, and events related to Mexico becoming an independent nation and its impact on Texas, including Father Miguel Hidalgo, Texas involvement in the fight for independence, Jose Gutierrez de Lara, and the Battle of Medina. </w:t>
            </w:r>
          </w:p>
          <w:p w14:paraId="67F28E12" w14:textId="77777777" w:rsidR="00B40332" w:rsidRPr="000E7500" w:rsidRDefault="00B40332" w:rsidP="00B40332">
            <w:pPr>
              <w:pStyle w:val="ListParagraph"/>
              <w:numPr>
                <w:ilvl w:val="0"/>
                <w:numId w:val="8"/>
              </w:numPr>
              <w:spacing w:after="0" w:line="240" w:lineRule="auto"/>
              <w:rPr>
                <w:rFonts w:ascii="Gotham Book" w:hAnsi="Gotham Book"/>
                <w:sz w:val="24"/>
                <w:szCs w:val="24"/>
              </w:rPr>
            </w:pPr>
            <w:r w:rsidRPr="000E7500">
              <w:rPr>
                <w:rFonts w:ascii="Gotham Book" w:hAnsi="Gotham Book"/>
                <w:b/>
                <w:bCs/>
                <w:i/>
                <w:iCs/>
                <w:sz w:val="24"/>
                <w:szCs w:val="24"/>
              </w:rPr>
              <w:t>7.20(B)</w:t>
            </w:r>
            <w:r w:rsidRPr="000E750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5F413290" w14:textId="77777777" w:rsidR="00B40332" w:rsidRPr="000E7500" w:rsidRDefault="00B40332" w:rsidP="00B40332">
            <w:pPr>
              <w:pStyle w:val="ListParagraph"/>
              <w:numPr>
                <w:ilvl w:val="0"/>
                <w:numId w:val="8"/>
              </w:numPr>
              <w:spacing w:after="0" w:line="240" w:lineRule="auto"/>
              <w:rPr>
                <w:rFonts w:ascii="Gotham Book" w:hAnsi="Gotham Book"/>
                <w:sz w:val="24"/>
                <w:szCs w:val="24"/>
              </w:rPr>
            </w:pPr>
            <w:r w:rsidRPr="000E7500">
              <w:rPr>
                <w:rFonts w:ascii="Gotham Book" w:hAnsi="Gotham Book"/>
                <w:b/>
                <w:bCs/>
                <w:i/>
                <w:iCs/>
                <w:sz w:val="24"/>
                <w:szCs w:val="24"/>
              </w:rPr>
              <w:t>7</w:t>
            </w:r>
            <w:r w:rsidRPr="000E7500">
              <w:rPr>
                <w:rFonts w:ascii="Gotham Book" w:hAnsi="Gotham Book"/>
                <w:sz w:val="24"/>
                <w:szCs w:val="24"/>
              </w:rPr>
              <w:t>.</w:t>
            </w:r>
            <w:r w:rsidRPr="000E7500">
              <w:rPr>
                <w:rFonts w:ascii="Gotham Book" w:hAnsi="Gotham Book"/>
                <w:b/>
                <w:bCs/>
                <w:i/>
                <w:iCs/>
                <w:sz w:val="24"/>
                <w:szCs w:val="24"/>
              </w:rPr>
              <w:t xml:space="preserve">20(C) </w:t>
            </w:r>
            <w:r w:rsidRPr="000E7500">
              <w:rPr>
                <w:rFonts w:ascii="Gotham Book" w:hAnsi="Gotham Book"/>
                <w:sz w:val="24"/>
                <w:szCs w:val="24"/>
              </w:rPr>
              <w:t>Organize and interpret information from outlines, reports, databases, and visuals, including graphs, charts, timelines, and maps.</w:t>
            </w:r>
          </w:p>
          <w:p w14:paraId="633D98F9" w14:textId="77777777" w:rsidR="00B40332" w:rsidRPr="000E7500" w:rsidRDefault="00B40332" w:rsidP="00B40332">
            <w:pPr>
              <w:pStyle w:val="ListParagraph"/>
              <w:numPr>
                <w:ilvl w:val="0"/>
                <w:numId w:val="8"/>
              </w:numPr>
              <w:spacing w:after="0" w:line="240" w:lineRule="auto"/>
              <w:rPr>
                <w:rFonts w:ascii="Gotham Book" w:hAnsi="Gotham Book"/>
                <w:sz w:val="24"/>
                <w:szCs w:val="24"/>
              </w:rPr>
            </w:pPr>
            <w:r w:rsidRPr="000E7500">
              <w:rPr>
                <w:rFonts w:ascii="Gotham Book" w:hAnsi="Gotham Book"/>
                <w:b/>
                <w:bCs/>
                <w:i/>
                <w:iCs/>
                <w:sz w:val="24"/>
                <w:szCs w:val="24"/>
              </w:rPr>
              <w:t xml:space="preserve">7.20(E) </w:t>
            </w:r>
            <w:r w:rsidRPr="000E7500">
              <w:rPr>
                <w:rFonts w:ascii="Gotham Book" w:hAnsi="Gotham Book"/>
                <w:sz w:val="24"/>
                <w:szCs w:val="24"/>
              </w:rPr>
              <w:t xml:space="preserve">Formulate and communicate visually, orally, or in writing a claim supported by evidence and reasoning related to a social studies topic. </w:t>
            </w:r>
          </w:p>
          <w:p w14:paraId="4D22806B" w14:textId="77777777" w:rsidR="00B40332" w:rsidRPr="000E7500" w:rsidRDefault="00B40332" w:rsidP="00B40332">
            <w:pPr>
              <w:pStyle w:val="ListParagraph"/>
              <w:numPr>
                <w:ilvl w:val="0"/>
                <w:numId w:val="8"/>
              </w:numPr>
              <w:spacing w:after="0" w:line="240" w:lineRule="auto"/>
              <w:rPr>
                <w:rFonts w:ascii="Gotham Book" w:hAnsi="Gotham Book"/>
                <w:sz w:val="24"/>
                <w:szCs w:val="24"/>
              </w:rPr>
            </w:pPr>
            <w:r w:rsidRPr="000E7500">
              <w:rPr>
                <w:rFonts w:ascii="Gotham Book" w:hAnsi="Gotham Book"/>
                <w:b/>
                <w:bCs/>
                <w:i/>
                <w:iCs/>
                <w:sz w:val="24"/>
                <w:szCs w:val="24"/>
              </w:rPr>
              <w:t xml:space="preserve">7.22(C) </w:t>
            </w:r>
            <w:r w:rsidRPr="000E7500">
              <w:rPr>
                <w:rFonts w:ascii="Gotham Book" w:hAnsi="Gotham Book"/>
                <w:sz w:val="24"/>
                <w:szCs w:val="24"/>
              </w:rPr>
              <w:t>Create written, oral, and visual presentations of social studies information.</w:t>
            </w:r>
          </w:p>
          <w:p w14:paraId="51241830" w14:textId="77777777" w:rsidR="00B40332" w:rsidRPr="00035DD2" w:rsidRDefault="00B40332" w:rsidP="00B40332">
            <w:pPr>
              <w:pStyle w:val="ListParagraph"/>
              <w:spacing w:after="0" w:line="240" w:lineRule="auto"/>
              <w:rPr>
                <w:rFonts w:ascii="Gotham Book" w:hAnsi="Gotham Book"/>
                <w:sz w:val="24"/>
                <w:szCs w:val="24"/>
              </w:rPr>
            </w:pPr>
          </w:p>
        </w:tc>
      </w:tr>
    </w:tbl>
    <w:p w14:paraId="2FB41096" w14:textId="77777777" w:rsidR="00B40332" w:rsidRPr="006E3B82" w:rsidRDefault="00B40332" w:rsidP="00B40332">
      <w:pPr>
        <w:rPr>
          <w:rFonts w:ascii="Gotham Book" w:hAnsi="Gotham Book"/>
          <w:sz w:val="24"/>
          <w:szCs w:val="24"/>
        </w:rPr>
      </w:pPr>
    </w:p>
    <w:p w14:paraId="29ED2708" w14:textId="77777777" w:rsidR="00B40332" w:rsidRDefault="00B40332" w:rsidP="00B40332">
      <w:pPr>
        <w:rPr>
          <w:rFonts w:ascii="Gotham Book" w:hAnsi="Gotham Book"/>
          <w:sz w:val="24"/>
          <w:szCs w:val="24"/>
        </w:rPr>
      </w:pPr>
    </w:p>
    <w:p w14:paraId="60A96E32" w14:textId="77777777" w:rsidR="009D5273" w:rsidRDefault="009D5273" w:rsidP="00B40332">
      <w:pPr>
        <w:rPr>
          <w:rFonts w:ascii="Gotham Book" w:hAnsi="Gotham Book"/>
          <w:sz w:val="24"/>
          <w:szCs w:val="24"/>
        </w:rPr>
      </w:pPr>
    </w:p>
    <w:p w14:paraId="04BE2287" w14:textId="77777777" w:rsidR="009D5273" w:rsidRDefault="009D5273" w:rsidP="00B40332">
      <w:pPr>
        <w:rPr>
          <w:rFonts w:ascii="Gotham Book" w:hAnsi="Gotham Book"/>
          <w:sz w:val="24"/>
          <w:szCs w:val="24"/>
        </w:rPr>
      </w:pPr>
    </w:p>
    <w:p w14:paraId="52436BAA" w14:textId="77777777" w:rsidR="009D5273" w:rsidRDefault="009D5273" w:rsidP="00B40332">
      <w:pPr>
        <w:rPr>
          <w:rFonts w:ascii="Gotham Book" w:hAnsi="Gotham Book"/>
          <w:sz w:val="24"/>
          <w:szCs w:val="24"/>
        </w:rPr>
      </w:pPr>
    </w:p>
    <w:p w14:paraId="5CF92A9A" w14:textId="77777777" w:rsidR="009D5273" w:rsidRDefault="009D5273" w:rsidP="00B40332">
      <w:pPr>
        <w:rPr>
          <w:rFonts w:ascii="Gotham Book" w:hAnsi="Gotham Book"/>
          <w:sz w:val="24"/>
          <w:szCs w:val="24"/>
        </w:rPr>
      </w:pPr>
    </w:p>
    <w:p w14:paraId="1917E084" w14:textId="77777777" w:rsidR="009D5273" w:rsidRDefault="009D5273" w:rsidP="00B40332">
      <w:pPr>
        <w:rPr>
          <w:rFonts w:ascii="Gotham Book" w:hAnsi="Gotham Book"/>
          <w:sz w:val="24"/>
          <w:szCs w:val="24"/>
        </w:rPr>
      </w:pPr>
    </w:p>
    <w:p w14:paraId="40B769AE" w14:textId="77777777" w:rsidR="009D5273" w:rsidRDefault="009D5273" w:rsidP="00B40332">
      <w:pPr>
        <w:rPr>
          <w:rFonts w:ascii="Gotham Book" w:hAnsi="Gotham Book"/>
          <w:sz w:val="24"/>
          <w:szCs w:val="24"/>
        </w:rPr>
      </w:pPr>
    </w:p>
    <w:p w14:paraId="47FC2DAD" w14:textId="77777777" w:rsidR="00B40332" w:rsidRDefault="00B40332" w:rsidP="00B40332">
      <w:pPr>
        <w:spacing w:after="0" w:line="240" w:lineRule="auto"/>
        <w:jc w:val="center"/>
        <w:rPr>
          <w:rFonts w:ascii="Gotham Book" w:hAnsi="Gotham Book"/>
          <w:b/>
          <w:bCs/>
          <w:color w:val="000000" w:themeColor="text1"/>
          <w:sz w:val="36"/>
          <w:szCs w:val="36"/>
        </w:rPr>
      </w:pPr>
      <w:r w:rsidRPr="006E3B82">
        <w:rPr>
          <w:rFonts w:ascii="Gotham Book" w:hAnsi="Gotham Book"/>
          <w:b/>
          <w:bCs/>
          <w:color w:val="747474" w:themeColor="background2" w:themeShade="80"/>
          <w:sz w:val="36"/>
          <w:szCs w:val="36"/>
        </w:rPr>
        <w:lastRenderedPageBreak/>
        <w:t xml:space="preserve">Teacher Guide: </w:t>
      </w:r>
      <w:r>
        <w:rPr>
          <w:rFonts w:ascii="Gotham Book" w:hAnsi="Gotham Book"/>
          <w:b/>
          <w:bCs/>
          <w:color w:val="000000" w:themeColor="text1"/>
          <w:sz w:val="36"/>
          <w:szCs w:val="36"/>
        </w:rPr>
        <w:t>Bingo Review Game</w:t>
      </w:r>
    </w:p>
    <w:p w14:paraId="26110E4C" w14:textId="77777777" w:rsidR="00BF357C" w:rsidRPr="006E3B82" w:rsidRDefault="00BF357C" w:rsidP="00B40332">
      <w:pPr>
        <w:spacing w:after="0" w:line="240" w:lineRule="auto"/>
        <w:jc w:val="center"/>
        <w:rPr>
          <w:rFonts w:ascii="Gotham Book" w:hAnsi="Gotham Book"/>
          <w:b/>
          <w:bCs/>
          <w:color w:val="000000" w:themeColor="text1"/>
          <w:sz w:val="36"/>
          <w:szCs w:val="36"/>
        </w:rPr>
      </w:pPr>
    </w:p>
    <w:tbl>
      <w:tblPr>
        <w:tblStyle w:val="TableGrid"/>
        <w:tblW w:w="0" w:type="auto"/>
        <w:tblLook w:val="04A0" w:firstRow="1" w:lastRow="0" w:firstColumn="1" w:lastColumn="0" w:noHBand="0" w:noVBand="1"/>
      </w:tblPr>
      <w:tblGrid>
        <w:gridCol w:w="2223"/>
        <w:gridCol w:w="7127"/>
      </w:tblGrid>
      <w:tr w:rsidR="00B40332" w:rsidRPr="006E3B82" w14:paraId="32B03DEC" w14:textId="77777777" w:rsidTr="00FE4BA0">
        <w:tc>
          <w:tcPr>
            <w:tcW w:w="2223" w:type="dxa"/>
            <w:shd w:val="clear" w:color="auto" w:fill="D9D9D9" w:themeFill="background1" w:themeFillShade="D9"/>
          </w:tcPr>
          <w:p w14:paraId="7CC71C81" w14:textId="77777777" w:rsidR="00B40332" w:rsidRPr="00FE4BA0" w:rsidRDefault="00B40332" w:rsidP="0025138C">
            <w:pPr>
              <w:spacing w:after="0"/>
              <w:rPr>
                <w:rFonts w:ascii="Gotham Book" w:hAnsi="Gotham Book"/>
                <w:b/>
                <w:bCs/>
                <w:sz w:val="28"/>
                <w:szCs w:val="28"/>
              </w:rPr>
            </w:pPr>
            <w:r w:rsidRPr="00FE4BA0">
              <w:rPr>
                <w:rFonts w:ascii="Gotham Book" w:hAnsi="Gotham Book"/>
                <w:b/>
                <w:bCs/>
                <w:sz w:val="28"/>
                <w:szCs w:val="28"/>
              </w:rPr>
              <w:t>Warm-up</w:t>
            </w:r>
          </w:p>
          <w:p w14:paraId="7D9D7D2A" w14:textId="77777777" w:rsidR="00B40332" w:rsidRPr="00FE4BA0" w:rsidRDefault="00B40332" w:rsidP="0025138C">
            <w:pPr>
              <w:spacing w:after="0"/>
              <w:rPr>
                <w:rFonts w:ascii="Gotham Book" w:hAnsi="Gotham Book"/>
                <w:b/>
                <w:bCs/>
                <w:sz w:val="28"/>
                <w:szCs w:val="28"/>
              </w:rPr>
            </w:pPr>
          </w:p>
          <w:p w14:paraId="1DD7C1A6" w14:textId="77777777" w:rsidR="00B40332" w:rsidRPr="00FE4BA0" w:rsidRDefault="00B40332" w:rsidP="0025138C">
            <w:pPr>
              <w:spacing w:after="0"/>
              <w:rPr>
                <w:rFonts w:ascii="Gotham Book" w:hAnsi="Gotham Book"/>
                <w:b/>
                <w:bCs/>
                <w:sz w:val="28"/>
                <w:szCs w:val="28"/>
              </w:rPr>
            </w:pPr>
          </w:p>
          <w:p w14:paraId="792CCDD9" w14:textId="77777777" w:rsidR="00B40332" w:rsidRPr="00FE4BA0" w:rsidRDefault="00B40332" w:rsidP="0025138C">
            <w:pPr>
              <w:spacing w:after="0"/>
              <w:rPr>
                <w:rFonts w:ascii="Gotham Book" w:hAnsi="Gotham Book"/>
                <w:b/>
                <w:bCs/>
                <w:sz w:val="28"/>
                <w:szCs w:val="28"/>
              </w:rPr>
            </w:pPr>
          </w:p>
        </w:tc>
        <w:tc>
          <w:tcPr>
            <w:tcW w:w="7127" w:type="dxa"/>
          </w:tcPr>
          <w:p w14:paraId="685F7FA1" w14:textId="74001D40" w:rsidR="00B40332" w:rsidRPr="0027240A" w:rsidRDefault="00B40332" w:rsidP="006F7C32">
            <w:pPr>
              <w:pStyle w:val="ListParagraph"/>
              <w:numPr>
                <w:ilvl w:val="0"/>
                <w:numId w:val="10"/>
              </w:numPr>
              <w:spacing w:after="0" w:line="240" w:lineRule="auto"/>
              <w:rPr>
                <w:rFonts w:ascii="Gotham Book" w:hAnsi="Gotham Book"/>
                <w:sz w:val="24"/>
                <w:szCs w:val="24"/>
              </w:rPr>
            </w:pPr>
            <w:r w:rsidRPr="00064E09">
              <w:rPr>
                <w:rFonts w:ascii="Gotham Book" w:hAnsi="Gotham Book"/>
                <w:b/>
                <w:bCs/>
                <w:sz w:val="24"/>
                <w:szCs w:val="24"/>
                <w:u w:val="single"/>
              </w:rPr>
              <w:t>Warm-up:</w:t>
            </w:r>
            <w:r>
              <w:rPr>
                <w:rFonts w:ascii="Gotham Book" w:hAnsi="Gotham Book"/>
                <w:sz w:val="24"/>
                <w:szCs w:val="24"/>
              </w:rPr>
              <w:t xml:space="preserve"> For this activity, the warm-up is the first step of the Bingo game. The teacher will explain how the game works and then display the list of terms students can use on their bingo card. For the warm-up, give the students time to fill in their Bingo cards with random terms from the slide presentation. Slides 2-4 give directions for filling in student cards and how to play. Slide 5 has the list of terms.</w:t>
            </w:r>
          </w:p>
        </w:tc>
      </w:tr>
      <w:tr w:rsidR="00B40332" w:rsidRPr="006E3B82" w14:paraId="0C2CF982" w14:textId="77777777" w:rsidTr="00FE4BA0">
        <w:tc>
          <w:tcPr>
            <w:tcW w:w="2223" w:type="dxa"/>
            <w:shd w:val="clear" w:color="auto" w:fill="D9D9D9" w:themeFill="background1" w:themeFillShade="D9"/>
          </w:tcPr>
          <w:p w14:paraId="2E4458EF" w14:textId="77777777" w:rsidR="00B40332" w:rsidRPr="00FE4BA0" w:rsidRDefault="00B40332" w:rsidP="0025138C">
            <w:pPr>
              <w:rPr>
                <w:rFonts w:ascii="Gotham Book" w:hAnsi="Gotham Book"/>
                <w:b/>
                <w:bCs/>
                <w:sz w:val="28"/>
                <w:szCs w:val="28"/>
              </w:rPr>
            </w:pPr>
            <w:r w:rsidRPr="00FE4BA0">
              <w:rPr>
                <w:rFonts w:ascii="Gotham Book" w:hAnsi="Gotham Book"/>
                <w:b/>
                <w:bCs/>
                <w:sz w:val="28"/>
                <w:szCs w:val="28"/>
              </w:rPr>
              <w:t>Lesson</w:t>
            </w:r>
          </w:p>
        </w:tc>
        <w:tc>
          <w:tcPr>
            <w:tcW w:w="7127" w:type="dxa"/>
          </w:tcPr>
          <w:p w14:paraId="0F148645" w14:textId="77777777" w:rsidR="00B40332" w:rsidRPr="0027240A" w:rsidRDefault="00B40332" w:rsidP="0025138C">
            <w:pPr>
              <w:pStyle w:val="ListParagraph"/>
              <w:numPr>
                <w:ilvl w:val="0"/>
                <w:numId w:val="11"/>
              </w:numPr>
              <w:spacing w:after="0" w:line="240" w:lineRule="auto"/>
              <w:rPr>
                <w:rFonts w:ascii="Gotham Book" w:hAnsi="Gotham Book"/>
                <w:b/>
                <w:bCs/>
                <w:sz w:val="24"/>
                <w:szCs w:val="24"/>
                <w:u w:val="single"/>
              </w:rPr>
            </w:pPr>
            <w:r w:rsidRPr="0027240A">
              <w:rPr>
                <w:rFonts w:ascii="Gotham Book" w:hAnsi="Gotham Book"/>
                <w:b/>
                <w:bCs/>
                <w:sz w:val="24"/>
                <w:szCs w:val="24"/>
                <w:u w:val="single"/>
              </w:rPr>
              <w:t xml:space="preserve">Lesson: </w:t>
            </w:r>
          </w:p>
          <w:p w14:paraId="216FB672" w14:textId="77777777" w:rsidR="00B40332" w:rsidRDefault="00B40332" w:rsidP="0025138C">
            <w:pPr>
              <w:pStyle w:val="ListParagraph"/>
              <w:spacing w:after="0" w:line="240" w:lineRule="auto"/>
              <w:ind w:left="1132"/>
              <w:rPr>
                <w:rFonts w:ascii="Gotham Book" w:hAnsi="Gotham Book"/>
                <w:sz w:val="24"/>
                <w:szCs w:val="24"/>
              </w:rPr>
            </w:pPr>
          </w:p>
          <w:p w14:paraId="55B701CA" w14:textId="53DBB462" w:rsidR="00B40332" w:rsidRPr="00352096" w:rsidRDefault="00B40332" w:rsidP="0025138C">
            <w:pPr>
              <w:pStyle w:val="ListParagraph"/>
              <w:numPr>
                <w:ilvl w:val="0"/>
                <w:numId w:val="5"/>
              </w:numPr>
              <w:spacing w:after="0" w:line="240" w:lineRule="auto"/>
              <w:rPr>
                <w:rFonts w:ascii="Gotham Book" w:hAnsi="Gotham Book"/>
                <w:sz w:val="24"/>
                <w:szCs w:val="24"/>
              </w:rPr>
            </w:pPr>
            <w:r>
              <w:rPr>
                <w:rFonts w:ascii="Gotham Book" w:hAnsi="Gotham Book"/>
                <w:sz w:val="24"/>
                <w:szCs w:val="24"/>
              </w:rPr>
              <w:t>The teacher will read out clues for randomly chosen terms on the screen. Students can raise their hand to answer which term the clue is referring to. If correct, everyone with that term on their Bingo card gets to cover it on their card. If incorrect, another student can attempt to answer. After three incorrect answers no one gets to cover the term on their card.</w:t>
            </w:r>
          </w:p>
          <w:p w14:paraId="68CC7C12" w14:textId="77777777" w:rsidR="00B40332" w:rsidRPr="00352096" w:rsidRDefault="00B40332" w:rsidP="0025138C">
            <w:pPr>
              <w:pStyle w:val="ListParagraph"/>
              <w:numPr>
                <w:ilvl w:val="0"/>
                <w:numId w:val="5"/>
              </w:numPr>
              <w:spacing w:after="0" w:line="240" w:lineRule="auto"/>
              <w:rPr>
                <w:rFonts w:ascii="Gotham Book" w:hAnsi="Gotham Book"/>
                <w:sz w:val="24"/>
                <w:szCs w:val="24"/>
              </w:rPr>
            </w:pPr>
            <w:r>
              <w:rPr>
                <w:rFonts w:ascii="Gotham Book" w:hAnsi="Gotham Book"/>
                <w:sz w:val="24"/>
                <w:szCs w:val="24"/>
              </w:rPr>
              <w:t>This repeats until a student gets 5 terms in a row on their card. The game can continue without clearing the cards for a few more rounds at the teacher’s discretion.</w:t>
            </w:r>
          </w:p>
          <w:p w14:paraId="07C0A8A4" w14:textId="77777777" w:rsidR="00B40332" w:rsidRPr="00352096" w:rsidRDefault="00B40332" w:rsidP="0025138C">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Teachers can change how to win from 5 terms in a line to “4 corners” (having all 4 corners filled, or having 4 items in a box in one corner) “Texas T” (students must have 5 across the top and 5 down the middle, making a capital T) or Blackout. </w:t>
            </w:r>
          </w:p>
          <w:p w14:paraId="051256DA" w14:textId="77777777" w:rsidR="00B40332" w:rsidRPr="00352096" w:rsidRDefault="00B40332" w:rsidP="0025138C">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The Review Clue sheet gives several different clues the teacher can use so that a term can be called again in future rounds with a new clue. </w:t>
            </w:r>
          </w:p>
          <w:p w14:paraId="2B9A904F" w14:textId="77777777" w:rsidR="00B40332" w:rsidRPr="00352096" w:rsidRDefault="00B40332" w:rsidP="0025138C">
            <w:pPr>
              <w:pStyle w:val="ListParagraph"/>
              <w:numPr>
                <w:ilvl w:val="0"/>
                <w:numId w:val="5"/>
              </w:numPr>
              <w:spacing w:after="0" w:line="240" w:lineRule="auto"/>
              <w:rPr>
                <w:rFonts w:ascii="Gotham Book" w:hAnsi="Gotham Book"/>
                <w:sz w:val="24"/>
                <w:szCs w:val="24"/>
              </w:rPr>
            </w:pPr>
            <w:r>
              <w:rPr>
                <w:rFonts w:ascii="Gotham Book" w:hAnsi="Gotham Book"/>
                <w:sz w:val="24"/>
                <w:szCs w:val="24"/>
              </w:rPr>
              <w:t>Advanced: Students will write 3-5 key words related to the term the teacher called.</w:t>
            </w:r>
          </w:p>
          <w:p w14:paraId="64D64BF6" w14:textId="584FDCEE" w:rsidR="00B40332" w:rsidRPr="004306D1" w:rsidRDefault="00B40332" w:rsidP="00FE4BA0">
            <w:pPr>
              <w:pStyle w:val="ListParagraph"/>
              <w:numPr>
                <w:ilvl w:val="0"/>
                <w:numId w:val="5"/>
              </w:numPr>
              <w:spacing w:after="0" w:line="240" w:lineRule="auto"/>
              <w:rPr>
                <w:rFonts w:ascii="Gotham Book" w:hAnsi="Gotham Book"/>
                <w:color w:val="000000" w:themeColor="text1"/>
                <w:sz w:val="24"/>
                <w:szCs w:val="24"/>
              </w:rPr>
            </w:pPr>
            <w:r>
              <w:rPr>
                <w:rFonts w:ascii="Gotham Book" w:hAnsi="Gotham Book"/>
                <w:sz w:val="24"/>
                <w:szCs w:val="24"/>
              </w:rPr>
              <w:t xml:space="preserve">Foundations: Students can write the number of the term rather than the entire term. </w:t>
            </w:r>
          </w:p>
        </w:tc>
      </w:tr>
      <w:tr w:rsidR="00B40332" w:rsidRPr="006E3B82" w14:paraId="315C2A38" w14:textId="77777777" w:rsidTr="00FE4BA0">
        <w:tc>
          <w:tcPr>
            <w:tcW w:w="2223" w:type="dxa"/>
            <w:shd w:val="clear" w:color="auto" w:fill="D9D9D9" w:themeFill="background1" w:themeFillShade="D9"/>
          </w:tcPr>
          <w:p w14:paraId="346C9B3D" w14:textId="77777777" w:rsidR="00B40332" w:rsidRPr="00FE4BA0" w:rsidRDefault="00B40332" w:rsidP="0025138C">
            <w:pPr>
              <w:rPr>
                <w:rFonts w:ascii="Gotham Book" w:hAnsi="Gotham Book"/>
                <w:sz w:val="28"/>
                <w:szCs w:val="28"/>
              </w:rPr>
            </w:pPr>
            <w:r w:rsidRPr="00FE4BA0">
              <w:rPr>
                <w:rFonts w:ascii="Gotham Book" w:hAnsi="Gotham Book"/>
                <w:b/>
                <w:bCs/>
                <w:sz w:val="28"/>
                <w:szCs w:val="28"/>
              </w:rPr>
              <w:t>Exit</w:t>
            </w:r>
            <w:r w:rsidRPr="00FE4BA0">
              <w:rPr>
                <w:rFonts w:ascii="Gotham Book" w:hAnsi="Gotham Book"/>
                <w:sz w:val="28"/>
                <w:szCs w:val="28"/>
              </w:rPr>
              <w:t xml:space="preserve"> </w:t>
            </w:r>
            <w:r w:rsidRPr="00FE4BA0">
              <w:rPr>
                <w:rFonts w:ascii="Gotham Book" w:hAnsi="Gotham Book"/>
                <w:b/>
                <w:bCs/>
                <w:sz w:val="28"/>
                <w:szCs w:val="28"/>
              </w:rPr>
              <w:t>Ticket</w:t>
            </w:r>
          </w:p>
        </w:tc>
        <w:tc>
          <w:tcPr>
            <w:tcW w:w="7127" w:type="dxa"/>
          </w:tcPr>
          <w:p w14:paraId="458C30AD" w14:textId="77777777" w:rsidR="00B40332" w:rsidRPr="00352096" w:rsidRDefault="00B40332" w:rsidP="0025138C">
            <w:pPr>
              <w:pStyle w:val="ListParagraph"/>
              <w:numPr>
                <w:ilvl w:val="0"/>
                <w:numId w:val="9"/>
              </w:numPr>
              <w:spacing w:after="0" w:line="240" w:lineRule="auto"/>
              <w:rPr>
                <w:rFonts w:ascii="Gotham Book" w:hAnsi="Gotham Book"/>
                <w:sz w:val="24"/>
                <w:szCs w:val="24"/>
              </w:rPr>
            </w:pPr>
            <w:r w:rsidRPr="00035DD2">
              <w:rPr>
                <w:rFonts w:ascii="Gotham Book" w:hAnsi="Gotham Book"/>
                <w:b/>
                <w:bCs/>
                <w:sz w:val="24"/>
                <w:szCs w:val="24"/>
                <w:u w:val="single"/>
              </w:rPr>
              <w:t>Advanced</w:t>
            </w:r>
            <w:r>
              <w:rPr>
                <w:rFonts w:ascii="Gotham Book" w:hAnsi="Gotham Book"/>
                <w:sz w:val="24"/>
                <w:szCs w:val="24"/>
              </w:rPr>
              <w:t>: Ask students to share a term from their card, the key words they wrote associated with that term, and explain why they chose those key words.</w:t>
            </w:r>
          </w:p>
          <w:p w14:paraId="2E343B8F" w14:textId="77777777" w:rsidR="00B40332" w:rsidRPr="00352096" w:rsidRDefault="00B40332" w:rsidP="0025138C">
            <w:pPr>
              <w:pStyle w:val="ListParagraph"/>
              <w:numPr>
                <w:ilvl w:val="0"/>
                <w:numId w:val="9"/>
              </w:numPr>
              <w:spacing w:after="0" w:line="240" w:lineRule="auto"/>
              <w:rPr>
                <w:rFonts w:ascii="Gotham Book" w:hAnsi="Gotham Book"/>
                <w:sz w:val="24"/>
                <w:szCs w:val="24"/>
              </w:rPr>
            </w:pPr>
            <w:r w:rsidRPr="00035DD2">
              <w:rPr>
                <w:rFonts w:ascii="Gotham Book" w:hAnsi="Gotham Book"/>
                <w:b/>
                <w:bCs/>
                <w:sz w:val="24"/>
                <w:szCs w:val="24"/>
                <w:u w:val="single"/>
              </w:rPr>
              <w:t>Grade Level and Foundations</w:t>
            </w:r>
            <w:r>
              <w:rPr>
                <w:rFonts w:ascii="Gotham Book" w:hAnsi="Gotham Book"/>
                <w:sz w:val="24"/>
                <w:szCs w:val="24"/>
              </w:rPr>
              <w:t>: Ask students to choose one word from their card and explain what the word is.</w:t>
            </w:r>
          </w:p>
          <w:p w14:paraId="66644FF4" w14:textId="75F7C625" w:rsidR="00B40332" w:rsidRPr="003E139F" w:rsidRDefault="00B40332" w:rsidP="00FE4BA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There are sentence stems on slide 6 of the presentation to guide student responses as a closing activity. </w:t>
            </w:r>
          </w:p>
        </w:tc>
      </w:tr>
    </w:tbl>
    <w:p w14:paraId="265FA123"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917B" w14:textId="77777777" w:rsidR="00B40332" w:rsidRDefault="00B40332" w:rsidP="00B40332">
      <w:pPr>
        <w:spacing w:after="0" w:line="240" w:lineRule="auto"/>
      </w:pPr>
      <w:r>
        <w:separator/>
      </w:r>
    </w:p>
  </w:endnote>
  <w:endnote w:type="continuationSeparator" w:id="0">
    <w:p w14:paraId="7BFF7575" w14:textId="77777777" w:rsidR="00B40332" w:rsidRDefault="00B40332" w:rsidP="00B4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196517"/>
      <w:docPartObj>
        <w:docPartGallery w:val="Page Numbers (Bottom of Page)"/>
        <w:docPartUnique/>
      </w:docPartObj>
    </w:sdtPr>
    <w:sdtEndPr>
      <w:rPr>
        <w:noProof/>
      </w:rPr>
    </w:sdtEndPr>
    <w:sdtContent>
      <w:p w14:paraId="0C290680" w14:textId="0DB7E19E" w:rsidR="00B40332" w:rsidRDefault="0038713C">
        <w:pPr>
          <w:pStyle w:val="Footer"/>
          <w:jc w:val="center"/>
        </w:pPr>
        <w:r>
          <w:rPr>
            <w:noProof/>
            <w:sz w:val="18"/>
            <w:szCs w:val="18"/>
          </w:rPr>
          <w:drawing>
            <wp:anchor distT="0" distB="0" distL="114300" distR="114300" simplePos="0" relativeHeight="251663360" behindDoc="1" locked="0" layoutInCell="1" allowOverlap="1" wp14:anchorId="62571D46" wp14:editId="437EB4D9">
              <wp:simplePos x="0" y="0"/>
              <wp:positionH relativeFrom="margin">
                <wp:align>right</wp:align>
              </wp:positionH>
              <wp:positionV relativeFrom="paragraph">
                <wp:posOffset>-71755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40332">
          <w:fldChar w:fldCharType="begin"/>
        </w:r>
        <w:r w:rsidR="00B40332">
          <w:instrText xml:space="preserve"> PAGE   \* MERGEFORMAT </w:instrText>
        </w:r>
        <w:r w:rsidR="00B40332">
          <w:fldChar w:fldCharType="separate"/>
        </w:r>
        <w:r w:rsidR="00B40332">
          <w:rPr>
            <w:noProof/>
          </w:rPr>
          <w:t>2</w:t>
        </w:r>
        <w:r w:rsidR="00B40332">
          <w:rPr>
            <w:noProof/>
          </w:rPr>
          <w:fldChar w:fldCharType="end"/>
        </w:r>
      </w:p>
    </w:sdtContent>
  </w:sdt>
  <w:p w14:paraId="3B4D7E41" w14:textId="56D99B21" w:rsidR="00B40332" w:rsidRDefault="00B4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B8EE" w14:textId="77777777" w:rsidR="00B40332" w:rsidRDefault="00B40332" w:rsidP="00B40332">
      <w:pPr>
        <w:spacing w:after="0" w:line="240" w:lineRule="auto"/>
      </w:pPr>
      <w:r>
        <w:separator/>
      </w:r>
    </w:p>
  </w:footnote>
  <w:footnote w:type="continuationSeparator" w:id="0">
    <w:p w14:paraId="0E077517" w14:textId="77777777" w:rsidR="00B40332" w:rsidRDefault="00B40332" w:rsidP="00B4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120C" w14:textId="3C879B20" w:rsidR="00B40332" w:rsidRDefault="006F7C32">
    <w:pPr>
      <w:pStyle w:val="Header"/>
    </w:pPr>
    <w:r w:rsidRPr="004E1EEC">
      <w:rPr>
        <w:rFonts w:ascii="Gotham Book" w:hAnsi="Gotham Book"/>
        <w:noProof/>
      </w:rPr>
      <w:drawing>
        <wp:anchor distT="0" distB="0" distL="114300" distR="114300" simplePos="0" relativeHeight="251661312" behindDoc="1" locked="0" layoutInCell="1" allowOverlap="1" wp14:anchorId="3956EC99" wp14:editId="149A06B5">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303B4" w14:textId="77777777" w:rsidR="00B40332" w:rsidRDefault="00B40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D7"/>
    <w:multiLevelType w:val="hybridMultilevel"/>
    <w:tmpl w:val="BDDE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A1F"/>
    <w:multiLevelType w:val="hybridMultilevel"/>
    <w:tmpl w:val="03BE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D2379"/>
    <w:multiLevelType w:val="hybridMultilevel"/>
    <w:tmpl w:val="1AC8BF5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524567A0"/>
    <w:multiLevelType w:val="hybridMultilevel"/>
    <w:tmpl w:val="674A1C1E"/>
    <w:lvl w:ilvl="0" w:tplc="BFD61322">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5" w15:restartNumberingAfterBreak="0">
    <w:nsid w:val="52E60FEA"/>
    <w:multiLevelType w:val="hybridMultilevel"/>
    <w:tmpl w:val="7D8842B2"/>
    <w:lvl w:ilvl="0" w:tplc="272C2D62">
      <w:start w:val="1"/>
      <w:numFmt w:val="decimal"/>
      <w:lvlText w:val="%1."/>
      <w:lvlJc w:val="left"/>
      <w:pPr>
        <w:tabs>
          <w:tab w:val="num" w:pos="720"/>
        </w:tabs>
        <w:ind w:left="720" w:hanging="360"/>
      </w:pPr>
    </w:lvl>
    <w:lvl w:ilvl="1" w:tplc="696E2104" w:tentative="1">
      <w:start w:val="1"/>
      <w:numFmt w:val="decimal"/>
      <w:lvlText w:val="%2."/>
      <w:lvlJc w:val="left"/>
      <w:pPr>
        <w:tabs>
          <w:tab w:val="num" w:pos="1440"/>
        </w:tabs>
        <w:ind w:left="1440" w:hanging="360"/>
      </w:pPr>
    </w:lvl>
    <w:lvl w:ilvl="2" w:tplc="049EA0C2" w:tentative="1">
      <w:start w:val="1"/>
      <w:numFmt w:val="decimal"/>
      <w:lvlText w:val="%3."/>
      <w:lvlJc w:val="left"/>
      <w:pPr>
        <w:tabs>
          <w:tab w:val="num" w:pos="2160"/>
        </w:tabs>
        <w:ind w:left="2160" w:hanging="360"/>
      </w:pPr>
    </w:lvl>
    <w:lvl w:ilvl="3" w:tplc="C65A1196" w:tentative="1">
      <w:start w:val="1"/>
      <w:numFmt w:val="decimal"/>
      <w:lvlText w:val="%4."/>
      <w:lvlJc w:val="left"/>
      <w:pPr>
        <w:tabs>
          <w:tab w:val="num" w:pos="2880"/>
        </w:tabs>
        <w:ind w:left="2880" w:hanging="360"/>
      </w:pPr>
    </w:lvl>
    <w:lvl w:ilvl="4" w:tplc="1A7A40E2" w:tentative="1">
      <w:start w:val="1"/>
      <w:numFmt w:val="decimal"/>
      <w:lvlText w:val="%5."/>
      <w:lvlJc w:val="left"/>
      <w:pPr>
        <w:tabs>
          <w:tab w:val="num" w:pos="3600"/>
        </w:tabs>
        <w:ind w:left="3600" w:hanging="360"/>
      </w:pPr>
    </w:lvl>
    <w:lvl w:ilvl="5" w:tplc="8D7421BA" w:tentative="1">
      <w:start w:val="1"/>
      <w:numFmt w:val="decimal"/>
      <w:lvlText w:val="%6."/>
      <w:lvlJc w:val="left"/>
      <w:pPr>
        <w:tabs>
          <w:tab w:val="num" w:pos="4320"/>
        </w:tabs>
        <w:ind w:left="4320" w:hanging="360"/>
      </w:pPr>
    </w:lvl>
    <w:lvl w:ilvl="6" w:tplc="65CCC8EC" w:tentative="1">
      <w:start w:val="1"/>
      <w:numFmt w:val="decimal"/>
      <w:lvlText w:val="%7."/>
      <w:lvlJc w:val="left"/>
      <w:pPr>
        <w:tabs>
          <w:tab w:val="num" w:pos="5040"/>
        </w:tabs>
        <w:ind w:left="5040" w:hanging="360"/>
      </w:pPr>
    </w:lvl>
    <w:lvl w:ilvl="7" w:tplc="A3BE41D0" w:tentative="1">
      <w:start w:val="1"/>
      <w:numFmt w:val="decimal"/>
      <w:lvlText w:val="%8."/>
      <w:lvlJc w:val="left"/>
      <w:pPr>
        <w:tabs>
          <w:tab w:val="num" w:pos="5760"/>
        </w:tabs>
        <w:ind w:left="5760" w:hanging="360"/>
      </w:pPr>
    </w:lvl>
    <w:lvl w:ilvl="8" w:tplc="3368AABE" w:tentative="1">
      <w:start w:val="1"/>
      <w:numFmt w:val="decimal"/>
      <w:lvlText w:val="%9."/>
      <w:lvlJc w:val="left"/>
      <w:pPr>
        <w:tabs>
          <w:tab w:val="num" w:pos="6480"/>
        </w:tabs>
        <w:ind w:left="6480" w:hanging="360"/>
      </w:pPr>
    </w:lvl>
  </w:abstractNum>
  <w:abstractNum w:abstractNumId="6"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10ADC"/>
    <w:multiLevelType w:val="hybridMultilevel"/>
    <w:tmpl w:val="88D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81678"/>
    <w:multiLevelType w:val="hybridMultilevel"/>
    <w:tmpl w:val="1AC8BF54"/>
    <w:lvl w:ilvl="0" w:tplc="FFFFFFFF">
      <w:start w:val="1"/>
      <w:numFmt w:val="decimal"/>
      <w:lvlText w:val="%1."/>
      <w:lvlJc w:val="left"/>
      <w:pPr>
        <w:ind w:left="772" w:hanging="360"/>
      </w:p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tentative="1">
      <w:start w:val="1"/>
      <w:numFmt w:val="lowerRoman"/>
      <w:lvlText w:val="%6."/>
      <w:lvlJc w:val="right"/>
      <w:pPr>
        <w:ind w:left="4372" w:hanging="180"/>
      </w:pPr>
    </w:lvl>
    <w:lvl w:ilvl="6" w:tplc="FFFFFFFF" w:tentative="1">
      <w:start w:val="1"/>
      <w:numFmt w:val="decimal"/>
      <w:lvlText w:val="%7."/>
      <w:lvlJc w:val="left"/>
      <w:pPr>
        <w:ind w:left="509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11" w15:restartNumberingAfterBreak="0">
    <w:nsid w:val="69E12982"/>
    <w:multiLevelType w:val="hybridMultilevel"/>
    <w:tmpl w:val="FAA4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847064">
    <w:abstractNumId w:val="0"/>
  </w:num>
  <w:num w:numId="2" w16cid:durableId="1726102250">
    <w:abstractNumId w:val="7"/>
  </w:num>
  <w:num w:numId="3" w16cid:durableId="1635596539">
    <w:abstractNumId w:val="5"/>
  </w:num>
  <w:num w:numId="4" w16cid:durableId="1031613810">
    <w:abstractNumId w:val="3"/>
  </w:num>
  <w:num w:numId="5" w16cid:durableId="1856116572">
    <w:abstractNumId w:val="4"/>
  </w:num>
  <w:num w:numId="6" w16cid:durableId="1739479104">
    <w:abstractNumId w:val="6"/>
  </w:num>
  <w:num w:numId="7" w16cid:durableId="1678657642">
    <w:abstractNumId w:val="9"/>
  </w:num>
  <w:num w:numId="8" w16cid:durableId="1799451190">
    <w:abstractNumId w:val="8"/>
  </w:num>
  <w:num w:numId="9" w16cid:durableId="927277798">
    <w:abstractNumId w:val="1"/>
  </w:num>
  <w:num w:numId="10" w16cid:durableId="814294861">
    <w:abstractNumId w:val="10"/>
  </w:num>
  <w:num w:numId="11" w16cid:durableId="477915889">
    <w:abstractNumId w:val="11"/>
  </w:num>
  <w:num w:numId="12" w16cid:durableId="139476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11"/>
    <w:rsid w:val="00107B32"/>
    <w:rsid w:val="001B4B2F"/>
    <w:rsid w:val="00225E89"/>
    <w:rsid w:val="0038713C"/>
    <w:rsid w:val="0065438C"/>
    <w:rsid w:val="006C0321"/>
    <w:rsid w:val="006F7C32"/>
    <w:rsid w:val="008825FA"/>
    <w:rsid w:val="00963012"/>
    <w:rsid w:val="009B7378"/>
    <w:rsid w:val="009D5273"/>
    <w:rsid w:val="009F7AC1"/>
    <w:rsid w:val="00AF68D2"/>
    <w:rsid w:val="00B40332"/>
    <w:rsid w:val="00B57911"/>
    <w:rsid w:val="00BD507D"/>
    <w:rsid w:val="00BF357C"/>
    <w:rsid w:val="00C639D6"/>
    <w:rsid w:val="00D55606"/>
    <w:rsid w:val="00F0566A"/>
    <w:rsid w:val="00FE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2C625"/>
  <w15:chartTrackingRefBased/>
  <w15:docId w15:val="{0DFFC859-D548-48D2-BA66-F0BDEA95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3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57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9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9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79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79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79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79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79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7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9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7911"/>
    <w:pPr>
      <w:spacing w:before="160"/>
      <w:jc w:val="center"/>
    </w:pPr>
    <w:rPr>
      <w:i/>
      <w:iCs/>
      <w:color w:val="404040" w:themeColor="text1" w:themeTint="BF"/>
    </w:rPr>
  </w:style>
  <w:style w:type="character" w:customStyle="1" w:styleId="QuoteChar">
    <w:name w:val="Quote Char"/>
    <w:basedOn w:val="DefaultParagraphFont"/>
    <w:link w:val="Quote"/>
    <w:uiPriority w:val="29"/>
    <w:rsid w:val="00B57911"/>
    <w:rPr>
      <w:i/>
      <w:iCs/>
      <w:color w:val="404040" w:themeColor="text1" w:themeTint="BF"/>
    </w:rPr>
  </w:style>
  <w:style w:type="paragraph" w:styleId="ListParagraph">
    <w:name w:val="List Paragraph"/>
    <w:basedOn w:val="Normal"/>
    <w:uiPriority w:val="34"/>
    <w:qFormat/>
    <w:rsid w:val="00B57911"/>
    <w:pPr>
      <w:ind w:left="720"/>
      <w:contextualSpacing/>
    </w:pPr>
  </w:style>
  <w:style w:type="character" w:styleId="IntenseEmphasis">
    <w:name w:val="Intense Emphasis"/>
    <w:basedOn w:val="DefaultParagraphFont"/>
    <w:uiPriority w:val="21"/>
    <w:qFormat/>
    <w:rsid w:val="00B57911"/>
    <w:rPr>
      <w:i/>
      <w:iCs/>
      <w:color w:val="0F4761" w:themeColor="accent1" w:themeShade="BF"/>
    </w:rPr>
  </w:style>
  <w:style w:type="paragraph" w:styleId="IntenseQuote">
    <w:name w:val="Intense Quote"/>
    <w:basedOn w:val="Normal"/>
    <w:next w:val="Normal"/>
    <w:link w:val="IntenseQuoteChar"/>
    <w:uiPriority w:val="30"/>
    <w:qFormat/>
    <w:rsid w:val="00B57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911"/>
    <w:rPr>
      <w:i/>
      <w:iCs/>
      <w:color w:val="0F4761" w:themeColor="accent1" w:themeShade="BF"/>
    </w:rPr>
  </w:style>
  <w:style w:type="character" w:styleId="IntenseReference">
    <w:name w:val="Intense Reference"/>
    <w:basedOn w:val="DefaultParagraphFont"/>
    <w:uiPriority w:val="32"/>
    <w:qFormat/>
    <w:rsid w:val="00B57911"/>
    <w:rPr>
      <w:b/>
      <w:bCs/>
      <w:smallCaps/>
      <w:color w:val="0F4761" w:themeColor="accent1" w:themeShade="BF"/>
      <w:spacing w:val="5"/>
    </w:rPr>
  </w:style>
  <w:style w:type="table" w:styleId="TableGrid">
    <w:name w:val="Table Grid"/>
    <w:basedOn w:val="TableNormal"/>
    <w:uiPriority w:val="39"/>
    <w:rsid w:val="00B4033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0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332"/>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B40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332"/>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B40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839</Words>
  <Characters>4164</Characters>
  <Application>Microsoft Office Word</Application>
  <DocSecurity>0</DocSecurity>
  <Lines>166</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2024-11-18T18:22:00Z</dcterms:created>
  <dcterms:modified xsi:type="dcterms:W3CDTF">2025-03-12T17:12:00Z</dcterms:modified>
</cp:coreProperties>
</file>