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B055" w14:textId="552CF7A1" w:rsidR="00C64B6A" w:rsidRPr="009C36B5" w:rsidRDefault="00C64B6A" w:rsidP="00CD664B">
      <w:pPr>
        <w:spacing w:after="0" w:line="240" w:lineRule="auto"/>
        <w:jc w:val="center"/>
        <w:rPr>
          <w:rFonts w:ascii="Gotham Book" w:hAnsi="Gotham Book"/>
          <w:color w:val="747474" w:themeColor="background2" w:themeShade="80"/>
          <w:sz w:val="48"/>
          <w:szCs w:val="48"/>
        </w:rPr>
      </w:pPr>
      <w:bookmarkStart w:id="0" w:name="_Hlk171670584"/>
      <w:r w:rsidRPr="009C36B5">
        <w:rPr>
          <w:rFonts w:ascii="Gotham Book" w:hAnsi="Gotham Book"/>
          <w:color w:val="747474" w:themeColor="background2" w:themeShade="80"/>
          <w:sz w:val="48"/>
          <w:szCs w:val="48"/>
        </w:rPr>
        <w:t xml:space="preserve">Unit 3: </w:t>
      </w:r>
      <w:r w:rsidR="00CD664B" w:rsidRPr="009C36B5">
        <w:rPr>
          <w:rFonts w:ascii="Gotham Book" w:hAnsi="Gotham Book"/>
          <w:color w:val="747474" w:themeColor="background2" w:themeShade="80"/>
          <w:sz w:val="48"/>
          <w:szCs w:val="48"/>
        </w:rPr>
        <w:t>The Spanish Colonial Era</w:t>
      </w:r>
    </w:p>
    <w:p w14:paraId="185695DB" w14:textId="4622EE12" w:rsidR="00C64B6A" w:rsidRPr="009C36B5" w:rsidRDefault="00383ADC" w:rsidP="00CD664B">
      <w:pPr>
        <w:spacing w:after="0" w:line="240" w:lineRule="auto"/>
        <w:jc w:val="center"/>
        <w:rPr>
          <w:rFonts w:ascii="Gotham Book" w:hAnsi="Gotham Book"/>
          <w:b/>
          <w:bCs/>
          <w:sz w:val="40"/>
          <w:szCs w:val="40"/>
        </w:rPr>
      </w:pPr>
      <w:r w:rsidRPr="009C36B5">
        <w:rPr>
          <w:rFonts w:ascii="Gotham Book" w:hAnsi="Gotham Book"/>
          <w:b/>
          <w:bCs/>
          <w:sz w:val="40"/>
          <w:szCs w:val="40"/>
        </w:rPr>
        <w:t>7</w:t>
      </w:r>
      <w:r w:rsidRPr="009C36B5">
        <w:rPr>
          <w:rFonts w:ascii="Gotham Book" w:hAnsi="Gotham Book"/>
          <w:b/>
          <w:bCs/>
          <w:sz w:val="40"/>
          <w:szCs w:val="40"/>
          <w:vertAlign w:val="superscript"/>
        </w:rPr>
        <w:t>th</w:t>
      </w:r>
      <w:r w:rsidRPr="009C36B5">
        <w:rPr>
          <w:rFonts w:ascii="Gotham Book" w:hAnsi="Gotham Book"/>
          <w:b/>
          <w:bCs/>
          <w:sz w:val="40"/>
          <w:szCs w:val="40"/>
        </w:rPr>
        <w:t xml:space="preserve"> Grade </w:t>
      </w:r>
      <w:r w:rsidR="00C64B6A" w:rsidRPr="009C36B5">
        <w:rPr>
          <w:rFonts w:ascii="Gotham Book" w:hAnsi="Gotham Book"/>
          <w:b/>
          <w:bCs/>
          <w:sz w:val="40"/>
          <w:szCs w:val="40"/>
        </w:rPr>
        <w:t>Lesson Plan:</w:t>
      </w:r>
      <w:bookmarkEnd w:id="0"/>
      <w:r w:rsidR="00C64B6A" w:rsidRPr="009C36B5">
        <w:rPr>
          <w:rFonts w:ascii="Gotham Book" w:hAnsi="Gotham Book"/>
          <w:b/>
          <w:bCs/>
          <w:sz w:val="40"/>
          <w:szCs w:val="40"/>
        </w:rPr>
        <w:t xml:space="preserve"> Texas Today</w:t>
      </w:r>
    </w:p>
    <w:p w14:paraId="4CBFB864" w14:textId="3924D09A" w:rsidR="00C64B6A" w:rsidRPr="009C36B5" w:rsidRDefault="00C64B6A" w:rsidP="00CD664B">
      <w:pPr>
        <w:spacing w:after="0" w:line="240" w:lineRule="auto"/>
        <w:jc w:val="center"/>
        <w:rPr>
          <w:rFonts w:ascii="Gotham Book" w:hAnsi="Gotham Book"/>
          <w:b/>
          <w:bCs/>
          <w:color w:val="747474" w:themeColor="background2" w:themeShade="80"/>
          <w:sz w:val="32"/>
          <w:szCs w:val="32"/>
        </w:rPr>
      </w:pPr>
      <w:r w:rsidRPr="009C36B5">
        <w:rPr>
          <w:rFonts w:ascii="Gotham Book" w:hAnsi="Gotham Book"/>
          <w:b/>
          <w:bCs/>
          <w:color w:val="747474" w:themeColor="background2" w:themeShade="80"/>
          <w:sz w:val="32"/>
          <w:szCs w:val="32"/>
        </w:rPr>
        <w:t>(45 minutes)</w:t>
      </w:r>
    </w:p>
    <w:p w14:paraId="2CFCE627" w14:textId="77777777" w:rsidR="00C64B6A" w:rsidRPr="00DF315E" w:rsidRDefault="00C64B6A" w:rsidP="00C64B6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64B6A" w:rsidRPr="00DF315E" w14:paraId="72402358" w14:textId="77777777" w:rsidTr="00084FC1">
        <w:tc>
          <w:tcPr>
            <w:tcW w:w="2515" w:type="dxa"/>
            <w:shd w:val="clear" w:color="auto" w:fill="E8E8E8" w:themeFill="background2"/>
          </w:tcPr>
          <w:p w14:paraId="7D16439A"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Objective</w:t>
            </w:r>
          </w:p>
        </w:tc>
        <w:tc>
          <w:tcPr>
            <w:tcW w:w="8275" w:type="dxa"/>
          </w:tcPr>
          <w:p w14:paraId="62D1AC99" w14:textId="5A3DB365" w:rsidR="00C64B6A" w:rsidRDefault="00CD664B" w:rsidP="00084FC1">
            <w:pPr>
              <w:spacing w:after="0" w:line="240" w:lineRule="auto"/>
              <w:rPr>
                <w:rFonts w:ascii="Gotham Book" w:hAnsi="Gotham Book"/>
                <w:sz w:val="24"/>
                <w:szCs w:val="24"/>
              </w:rPr>
            </w:pPr>
            <w:r>
              <w:rPr>
                <w:rFonts w:ascii="Gotham Book" w:hAnsi="Gotham Book"/>
                <w:sz w:val="24"/>
                <w:szCs w:val="24"/>
              </w:rPr>
              <w:t>Students will be able to</w:t>
            </w:r>
            <w:bookmarkStart w:id="1" w:name="_Hlk182390749"/>
            <w:r>
              <w:rPr>
                <w:rFonts w:ascii="Gotham Book" w:hAnsi="Gotham Book"/>
                <w:sz w:val="24"/>
                <w:szCs w:val="24"/>
              </w:rPr>
              <w:t xml:space="preserve"> identify and describe eight elements of contemporary Texas culture that originated from the Spanish and Mexican cultures of the Spanish Colonial </w:t>
            </w:r>
            <w:r w:rsidR="00CF44DB">
              <w:rPr>
                <w:rFonts w:ascii="Gotham Book" w:hAnsi="Gotham Book"/>
                <w:sz w:val="24"/>
                <w:szCs w:val="24"/>
              </w:rPr>
              <w:t>e</w:t>
            </w:r>
            <w:r>
              <w:rPr>
                <w:rFonts w:ascii="Gotham Book" w:hAnsi="Gotham Book"/>
                <w:sz w:val="24"/>
                <w:szCs w:val="24"/>
              </w:rPr>
              <w:t xml:space="preserve">ra. </w:t>
            </w:r>
            <w:bookmarkEnd w:id="1"/>
          </w:p>
          <w:p w14:paraId="00F40D5D" w14:textId="77777777" w:rsidR="00CD664B" w:rsidRDefault="00CD664B" w:rsidP="00084FC1">
            <w:pPr>
              <w:spacing w:after="0" w:line="240" w:lineRule="auto"/>
              <w:rPr>
                <w:rFonts w:ascii="Gotham Book" w:hAnsi="Gotham Book"/>
                <w:sz w:val="24"/>
                <w:szCs w:val="24"/>
              </w:rPr>
            </w:pPr>
          </w:p>
          <w:p w14:paraId="75B1DDE6" w14:textId="11B0BA0B" w:rsidR="00CD664B" w:rsidRPr="00CD664B" w:rsidRDefault="00CD664B" w:rsidP="00CD664B">
            <w:pPr>
              <w:numPr>
                <w:ilvl w:val="0"/>
                <w:numId w:val="5"/>
              </w:numPr>
              <w:spacing w:after="0" w:line="240" w:lineRule="auto"/>
              <w:rPr>
                <w:rFonts w:ascii="Gotham Book" w:hAnsi="Gotham Book"/>
                <w:sz w:val="24"/>
                <w:szCs w:val="24"/>
              </w:rPr>
            </w:pPr>
            <w:r w:rsidRPr="00CD664B">
              <w:rPr>
                <w:rFonts w:ascii="Gotham Book" w:hAnsi="Gotham Book"/>
                <w:b/>
                <w:bCs/>
                <w:i/>
                <w:iCs/>
                <w:sz w:val="24"/>
                <w:szCs w:val="24"/>
                <w:u w:val="single"/>
              </w:rPr>
              <w:t>We will</w:t>
            </w:r>
            <w:r w:rsidRPr="00CD664B">
              <w:rPr>
                <w:rFonts w:ascii="Gotham Book" w:hAnsi="Gotham Book"/>
                <w:sz w:val="24"/>
                <w:szCs w:val="24"/>
              </w:rPr>
              <w:t xml:space="preserve"> examine eight elements of modern Texas culture that originated during the Spanish Colonial </w:t>
            </w:r>
            <w:r w:rsidR="00CF44DB">
              <w:rPr>
                <w:rFonts w:ascii="Gotham Book" w:hAnsi="Gotham Book"/>
                <w:sz w:val="24"/>
                <w:szCs w:val="24"/>
              </w:rPr>
              <w:t>e</w:t>
            </w:r>
            <w:r w:rsidRPr="00CD664B">
              <w:rPr>
                <w:rFonts w:ascii="Gotham Book" w:hAnsi="Gotham Book"/>
                <w:sz w:val="24"/>
                <w:szCs w:val="24"/>
              </w:rPr>
              <w:t>ra.</w:t>
            </w:r>
          </w:p>
          <w:p w14:paraId="439AAD47" w14:textId="37766666" w:rsidR="00CD664B" w:rsidRPr="00CD664B" w:rsidRDefault="00CD664B" w:rsidP="00CD664B">
            <w:pPr>
              <w:numPr>
                <w:ilvl w:val="0"/>
                <w:numId w:val="5"/>
              </w:numPr>
              <w:spacing w:after="0" w:line="240" w:lineRule="auto"/>
              <w:rPr>
                <w:rFonts w:ascii="Gotham Book" w:hAnsi="Gotham Book"/>
                <w:sz w:val="24"/>
                <w:szCs w:val="24"/>
              </w:rPr>
            </w:pPr>
            <w:r w:rsidRPr="00CD664B">
              <w:rPr>
                <w:rFonts w:ascii="Gotham Book" w:hAnsi="Gotham Book"/>
                <w:b/>
                <w:bCs/>
                <w:i/>
                <w:iCs/>
                <w:sz w:val="24"/>
                <w:szCs w:val="24"/>
                <w:u w:val="single"/>
              </w:rPr>
              <w:t>I will</w:t>
            </w:r>
            <w:r w:rsidRPr="00CD664B">
              <w:rPr>
                <w:rFonts w:ascii="Gotham Book" w:hAnsi="Gotham Book"/>
                <w:sz w:val="24"/>
                <w:szCs w:val="24"/>
              </w:rPr>
              <w:t xml:space="preserve"> use flashcards to study these elements. I will complete a chart describing each element and its relation to the Spanish Colonial </w:t>
            </w:r>
            <w:r w:rsidR="00CF44DB">
              <w:rPr>
                <w:rFonts w:ascii="Gotham Book" w:hAnsi="Gotham Book"/>
                <w:sz w:val="24"/>
                <w:szCs w:val="24"/>
              </w:rPr>
              <w:t>e</w:t>
            </w:r>
            <w:r w:rsidRPr="00CD664B">
              <w:rPr>
                <w:rFonts w:ascii="Gotham Book" w:hAnsi="Gotham Book"/>
                <w:sz w:val="24"/>
                <w:szCs w:val="24"/>
              </w:rPr>
              <w:t xml:space="preserve">ra. I will answer questions assessing my prior knowledge about the elements.  </w:t>
            </w:r>
          </w:p>
          <w:p w14:paraId="5A2C5831" w14:textId="7DBA0D0B" w:rsidR="00CD664B" w:rsidRPr="00DF315E" w:rsidRDefault="00CD664B" w:rsidP="00084FC1">
            <w:pPr>
              <w:spacing w:after="0" w:line="240" w:lineRule="auto"/>
              <w:rPr>
                <w:rFonts w:ascii="Gotham Book" w:hAnsi="Gotham Book"/>
                <w:sz w:val="24"/>
                <w:szCs w:val="24"/>
              </w:rPr>
            </w:pPr>
          </w:p>
        </w:tc>
      </w:tr>
      <w:tr w:rsidR="00C64B6A" w:rsidRPr="00DF315E" w14:paraId="1F1D9A84" w14:textId="77777777" w:rsidTr="00084FC1">
        <w:tc>
          <w:tcPr>
            <w:tcW w:w="2515" w:type="dxa"/>
            <w:shd w:val="clear" w:color="auto" w:fill="E8E8E8" w:themeFill="background2"/>
          </w:tcPr>
          <w:p w14:paraId="2198D51E"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Key Concepts</w:t>
            </w:r>
          </w:p>
        </w:tc>
        <w:tc>
          <w:tcPr>
            <w:tcW w:w="8275" w:type="dxa"/>
          </w:tcPr>
          <w:p w14:paraId="0AE7D39B" w14:textId="32278250" w:rsidR="00C64B6A" w:rsidRDefault="00CD664B" w:rsidP="00CD664B">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Several elements of modern Texas society and culture originated from Spanish and Mexican culture during the Spanish Colonial </w:t>
            </w:r>
            <w:r w:rsidR="00CF44DB">
              <w:rPr>
                <w:rFonts w:ascii="Gotham Book" w:hAnsi="Gotham Book"/>
                <w:sz w:val="24"/>
                <w:szCs w:val="24"/>
              </w:rPr>
              <w:t>e</w:t>
            </w:r>
            <w:r>
              <w:rPr>
                <w:rFonts w:ascii="Gotham Book" w:hAnsi="Gotham Book"/>
                <w:sz w:val="24"/>
                <w:szCs w:val="24"/>
              </w:rPr>
              <w:t>ra.</w:t>
            </w:r>
          </w:p>
          <w:p w14:paraId="7F3493F8" w14:textId="551821C6" w:rsidR="00CD664B" w:rsidRPr="00CD664B" w:rsidRDefault="00CD664B" w:rsidP="00CD664B">
            <w:pPr>
              <w:pStyle w:val="ListParagraph"/>
              <w:numPr>
                <w:ilvl w:val="0"/>
                <w:numId w:val="6"/>
              </w:numPr>
              <w:spacing w:after="0" w:line="240" w:lineRule="auto"/>
              <w:rPr>
                <w:rFonts w:ascii="Gotham Book" w:hAnsi="Gotham Book"/>
                <w:sz w:val="24"/>
                <w:szCs w:val="24"/>
              </w:rPr>
            </w:pPr>
            <w:r>
              <w:rPr>
                <w:rFonts w:ascii="Gotham Book" w:hAnsi="Gotham Book"/>
                <w:sz w:val="24"/>
                <w:szCs w:val="24"/>
              </w:rPr>
              <w:t>Elements presented in this lesson are: acequias (canals or aqueducts), vaqueros, tortillas, Tejano Music, haciendas, the Catholic religion, Rodeos, frescoes.</w:t>
            </w:r>
          </w:p>
        </w:tc>
      </w:tr>
      <w:tr w:rsidR="00C64B6A" w:rsidRPr="00DF315E" w14:paraId="4F1FCECE" w14:textId="77777777" w:rsidTr="00084FC1">
        <w:tc>
          <w:tcPr>
            <w:tcW w:w="2515" w:type="dxa"/>
            <w:shd w:val="clear" w:color="auto" w:fill="E8E8E8" w:themeFill="background2"/>
          </w:tcPr>
          <w:p w14:paraId="4DBD7286"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Skills</w:t>
            </w:r>
          </w:p>
        </w:tc>
        <w:tc>
          <w:tcPr>
            <w:tcW w:w="8275" w:type="dxa"/>
          </w:tcPr>
          <w:p w14:paraId="18296594" w14:textId="77777777" w:rsidR="00C64B6A" w:rsidRDefault="00CD664B" w:rsidP="00CD664B">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specific information.</w:t>
            </w:r>
          </w:p>
          <w:p w14:paraId="25FF7BC1" w14:textId="77777777" w:rsidR="00CD664B" w:rsidRDefault="00CD664B" w:rsidP="00CD664B">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significance of a historical topic from a reading.</w:t>
            </w:r>
          </w:p>
          <w:p w14:paraId="0ED058F5" w14:textId="77777777" w:rsidR="00CD664B" w:rsidRDefault="00CD664B" w:rsidP="00CD664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Summarizing and paraphrasing. </w:t>
            </w:r>
          </w:p>
          <w:p w14:paraId="77DF5DD6" w14:textId="418D2577" w:rsidR="00CD664B" w:rsidRPr="00CD664B" w:rsidRDefault="00CD664B" w:rsidP="00CD664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Connecting prior knowledge to information in the lesson. </w:t>
            </w:r>
          </w:p>
        </w:tc>
      </w:tr>
      <w:tr w:rsidR="00C64B6A" w:rsidRPr="00DF315E" w14:paraId="6A4B3B5E" w14:textId="77777777" w:rsidTr="00084FC1">
        <w:tc>
          <w:tcPr>
            <w:tcW w:w="2515" w:type="dxa"/>
            <w:shd w:val="clear" w:color="auto" w:fill="E8E8E8" w:themeFill="background2"/>
          </w:tcPr>
          <w:p w14:paraId="124D9C9D"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Essential Question</w:t>
            </w:r>
          </w:p>
        </w:tc>
        <w:tc>
          <w:tcPr>
            <w:tcW w:w="8275" w:type="dxa"/>
          </w:tcPr>
          <w:p w14:paraId="467DFC77" w14:textId="28973207" w:rsidR="00C64B6A" w:rsidRPr="00DF315E" w:rsidRDefault="001F0182" w:rsidP="00084FC1">
            <w:pPr>
              <w:rPr>
                <w:rFonts w:ascii="Gotham Book" w:hAnsi="Gotham Book"/>
                <w:sz w:val="24"/>
                <w:szCs w:val="24"/>
              </w:rPr>
            </w:pPr>
            <w:bookmarkStart w:id="2" w:name="_Hlk182390772"/>
            <w:r w:rsidRPr="001F0182">
              <w:rPr>
                <w:rFonts w:ascii="Gotham Book" w:hAnsi="Gotham Book"/>
                <w:sz w:val="24"/>
                <w:szCs w:val="24"/>
              </w:rPr>
              <w:t xml:space="preserve">In what ways can we see evidence of the Spanish Colonial </w:t>
            </w:r>
            <w:r w:rsidR="00CF44DB">
              <w:rPr>
                <w:rFonts w:ascii="Gotham Book" w:hAnsi="Gotham Book"/>
                <w:sz w:val="24"/>
                <w:szCs w:val="24"/>
              </w:rPr>
              <w:t>e</w:t>
            </w:r>
            <w:r w:rsidRPr="001F0182">
              <w:rPr>
                <w:rFonts w:ascii="Gotham Book" w:hAnsi="Gotham Book"/>
                <w:sz w:val="24"/>
                <w:szCs w:val="24"/>
              </w:rPr>
              <w:t xml:space="preserve">ra in our lives in Texas today? </w:t>
            </w:r>
            <w:bookmarkEnd w:id="2"/>
          </w:p>
        </w:tc>
      </w:tr>
      <w:tr w:rsidR="00C64B6A" w:rsidRPr="00DF315E" w14:paraId="44D2B3C3" w14:textId="77777777" w:rsidTr="00084FC1">
        <w:trPr>
          <w:trHeight w:val="305"/>
        </w:trPr>
        <w:tc>
          <w:tcPr>
            <w:tcW w:w="2515" w:type="dxa"/>
            <w:shd w:val="clear" w:color="auto" w:fill="E8E8E8" w:themeFill="background2"/>
          </w:tcPr>
          <w:p w14:paraId="633172B1"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Assignment</w:t>
            </w:r>
          </w:p>
        </w:tc>
        <w:tc>
          <w:tcPr>
            <w:tcW w:w="8275" w:type="dxa"/>
          </w:tcPr>
          <w:p w14:paraId="309D646E" w14:textId="01149FB9" w:rsidR="001F0182" w:rsidRDefault="00C64B6A" w:rsidP="00084FC1">
            <w:pPr>
              <w:spacing w:after="0" w:line="240" w:lineRule="auto"/>
              <w:rPr>
                <w:rFonts w:ascii="Gotham Book" w:hAnsi="Gotham Book"/>
                <w:sz w:val="24"/>
                <w:szCs w:val="24"/>
              </w:rPr>
            </w:pPr>
            <w:r w:rsidRPr="00DF315E">
              <w:rPr>
                <w:rFonts w:ascii="Gotham Book" w:hAnsi="Gotham Book"/>
                <w:sz w:val="24"/>
                <w:szCs w:val="24"/>
              </w:rPr>
              <w:t xml:space="preserve"> </w:t>
            </w:r>
            <w:r w:rsidR="001F0182">
              <w:rPr>
                <w:rFonts w:ascii="Gotham Book" w:hAnsi="Gotham Book"/>
                <w:sz w:val="24"/>
                <w:szCs w:val="24"/>
              </w:rPr>
              <w:t>Warm-up</w:t>
            </w:r>
          </w:p>
          <w:p w14:paraId="5E8CE5A2" w14:textId="4FE26E1A" w:rsidR="001F0182" w:rsidRDefault="001F0182" w:rsidP="001F018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will </w:t>
            </w:r>
            <w:bookmarkStart w:id="3" w:name="_Hlk182390919"/>
            <w:r>
              <w:rPr>
                <w:rFonts w:ascii="Gotham Book" w:hAnsi="Gotham Book"/>
                <w:sz w:val="24"/>
                <w:szCs w:val="24"/>
              </w:rPr>
              <w:t xml:space="preserve">make a list of anything they recognize as being popular or common in Texas society today. Students will then consider if any might be related to the Spanish Colonial </w:t>
            </w:r>
            <w:r w:rsidR="00CF44DB">
              <w:rPr>
                <w:rFonts w:ascii="Gotham Book" w:hAnsi="Gotham Book"/>
                <w:sz w:val="24"/>
                <w:szCs w:val="24"/>
              </w:rPr>
              <w:t>e</w:t>
            </w:r>
            <w:r>
              <w:rPr>
                <w:rFonts w:ascii="Gotham Book" w:hAnsi="Gotham Book"/>
                <w:sz w:val="24"/>
                <w:szCs w:val="24"/>
              </w:rPr>
              <w:t xml:space="preserve">ra and provide a suggestion of how they might be related. </w:t>
            </w:r>
            <w:bookmarkEnd w:id="3"/>
          </w:p>
          <w:p w14:paraId="56E9188A" w14:textId="77777777" w:rsidR="001F0182" w:rsidRDefault="001F0182" w:rsidP="001F0182">
            <w:pPr>
              <w:spacing w:after="0" w:line="240" w:lineRule="auto"/>
              <w:rPr>
                <w:rFonts w:ascii="Gotham Book" w:hAnsi="Gotham Book"/>
                <w:sz w:val="24"/>
                <w:szCs w:val="24"/>
              </w:rPr>
            </w:pPr>
          </w:p>
          <w:p w14:paraId="6FD3CC9B" w14:textId="581D8F70" w:rsidR="001F0182" w:rsidRDefault="001F0182" w:rsidP="001F0182">
            <w:pPr>
              <w:spacing w:after="0" w:line="240" w:lineRule="auto"/>
              <w:rPr>
                <w:rFonts w:ascii="Gotham Book" w:hAnsi="Gotham Book"/>
                <w:sz w:val="24"/>
                <w:szCs w:val="24"/>
              </w:rPr>
            </w:pPr>
            <w:r>
              <w:rPr>
                <w:rFonts w:ascii="Gotham Book" w:hAnsi="Gotham Book"/>
                <w:sz w:val="24"/>
                <w:szCs w:val="24"/>
              </w:rPr>
              <w:t>Lesson</w:t>
            </w:r>
          </w:p>
          <w:p w14:paraId="70861B09" w14:textId="631AFC77" w:rsidR="001F0182" w:rsidRDefault="001F0182" w:rsidP="001F018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a set of eight flashcards that introduce elements of contemporary Texas culture that originated from the Spanish Colonial </w:t>
            </w:r>
            <w:r w:rsidR="00CF44DB">
              <w:rPr>
                <w:rFonts w:ascii="Gotham Book" w:hAnsi="Gotham Book"/>
                <w:sz w:val="24"/>
                <w:szCs w:val="24"/>
              </w:rPr>
              <w:t>e</w:t>
            </w:r>
            <w:r>
              <w:rPr>
                <w:rFonts w:ascii="Gotham Book" w:hAnsi="Gotham Book"/>
                <w:sz w:val="24"/>
                <w:szCs w:val="24"/>
              </w:rPr>
              <w:t xml:space="preserve">ra. </w:t>
            </w:r>
            <w:r w:rsidR="00EE6752">
              <w:rPr>
                <w:rFonts w:ascii="Gotham Book" w:hAnsi="Gotham Book"/>
                <w:sz w:val="24"/>
                <w:szCs w:val="24"/>
              </w:rPr>
              <w:t xml:space="preserve">They use the flashcards to complete a chart describing the item and its connection to Spanish or Mexican culture. </w:t>
            </w:r>
          </w:p>
          <w:p w14:paraId="2073A2C7" w14:textId="77777777" w:rsidR="00EE6752" w:rsidRDefault="00EE6752" w:rsidP="001F0182">
            <w:pPr>
              <w:pStyle w:val="ListParagraph"/>
              <w:numPr>
                <w:ilvl w:val="0"/>
                <w:numId w:val="8"/>
              </w:numPr>
              <w:spacing w:after="0" w:line="240" w:lineRule="auto"/>
              <w:rPr>
                <w:rFonts w:ascii="Gotham Book" w:hAnsi="Gotham Book"/>
                <w:sz w:val="24"/>
                <w:szCs w:val="24"/>
              </w:rPr>
            </w:pPr>
            <w:r>
              <w:rPr>
                <w:rFonts w:ascii="Gotham Book" w:hAnsi="Gotham Book"/>
                <w:sz w:val="24"/>
                <w:szCs w:val="24"/>
              </w:rPr>
              <w:lastRenderedPageBreak/>
              <w:t xml:space="preserve">Students then answer questions asking them to consider their prior knowledge of the items. </w:t>
            </w:r>
          </w:p>
          <w:p w14:paraId="591BEB93" w14:textId="77777777" w:rsidR="00EE6752" w:rsidRDefault="00EE6752" w:rsidP="00EE6752">
            <w:pPr>
              <w:spacing w:after="0" w:line="240" w:lineRule="auto"/>
              <w:rPr>
                <w:rFonts w:ascii="Gotham Book" w:hAnsi="Gotham Book"/>
                <w:sz w:val="24"/>
                <w:szCs w:val="24"/>
              </w:rPr>
            </w:pPr>
          </w:p>
          <w:p w14:paraId="6D2904CB" w14:textId="750B9344" w:rsidR="00EE6752" w:rsidRDefault="00EE6752" w:rsidP="00EE6752">
            <w:pPr>
              <w:spacing w:after="0" w:line="240" w:lineRule="auto"/>
              <w:rPr>
                <w:rFonts w:ascii="Gotham Book" w:hAnsi="Gotham Book"/>
                <w:sz w:val="24"/>
                <w:szCs w:val="24"/>
              </w:rPr>
            </w:pPr>
            <w:r>
              <w:rPr>
                <w:rFonts w:ascii="Gotham Book" w:hAnsi="Gotham Book"/>
                <w:sz w:val="24"/>
                <w:szCs w:val="24"/>
              </w:rPr>
              <w:t>Exit Ticket</w:t>
            </w:r>
          </w:p>
          <w:p w14:paraId="4E98F571" w14:textId="6C6A272E" w:rsidR="004027A0" w:rsidRDefault="004027A0" w:rsidP="004027A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t>
            </w:r>
            <w:bookmarkStart w:id="4" w:name="_Hlk182390934"/>
            <w:r>
              <w:rPr>
                <w:rFonts w:ascii="Gotham Book" w:hAnsi="Gotham Book"/>
                <w:sz w:val="24"/>
                <w:szCs w:val="24"/>
              </w:rPr>
              <w:t xml:space="preserve">fill in the blanks in a paragraph that explains and summarizes four of the items from the lesson.  </w:t>
            </w:r>
            <w:bookmarkEnd w:id="4"/>
          </w:p>
          <w:p w14:paraId="7B09DF91" w14:textId="72035AC0" w:rsidR="004027A0" w:rsidRPr="004027A0" w:rsidRDefault="004027A0" w:rsidP="004027A0">
            <w:pPr>
              <w:pStyle w:val="ListParagraph"/>
              <w:spacing w:after="0" w:line="240" w:lineRule="auto"/>
              <w:rPr>
                <w:rFonts w:ascii="Gotham Book" w:hAnsi="Gotham Book"/>
                <w:sz w:val="24"/>
                <w:szCs w:val="24"/>
              </w:rPr>
            </w:pPr>
          </w:p>
        </w:tc>
      </w:tr>
      <w:tr w:rsidR="00C64B6A" w:rsidRPr="00DF315E" w14:paraId="09D3CF5F" w14:textId="77777777" w:rsidTr="00084FC1">
        <w:tc>
          <w:tcPr>
            <w:tcW w:w="2515" w:type="dxa"/>
            <w:shd w:val="clear" w:color="auto" w:fill="E8E8E8" w:themeFill="background2"/>
          </w:tcPr>
          <w:p w14:paraId="624723DE"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lastRenderedPageBreak/>
              <w:t>Materials</w:t>
            </w:r>
          </w:p>
        </w:tc>
        <w:tc>
          <w:tcPr>
            <w:tcW w:w="8275" w:type="dxa"/>
          </w:tcPr>
          <w:p w14:paraId="5E37E84B" w14:textId="77777777" w:rsidR="00C64B6A" w:rsidRPr="00DF315E" w:rsidRDefault="00C64B6A" w:rsidP="00084FC1">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1D76DA0" w14:textId="77777777" w:rsidR="00C64B6A" w:rsidRPr="00DF315E" w:rsidRDefault="00C64B6A" w:rsidP="00084FC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C4CE6E3" w14:textId="03C57799" w:rsidR="004027A0" w:rsidRPr="004027A0" w:rsidRDefault="00C64B6A" w:rsidP="004027A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004027A0">
              <w:rPr>
                <w:rFonts w:ascii="Gotham Book" w:hAnsi="Gotham Book"/>
                <w:i/>
                <w:iCs/>
                <w:color w:val="595959" w:themeColor="text1" w:themeTint="A6"/>
                <w:sz w:val="24"/>
                <w:szCs w:val="24"/>
              </w:rPr>
              <w:t>)</w:t>
            </w:r>
          </w:p>
          <w:p w14:paraId="47B249CB" w14:textId="012FF984" w:rsidR="004027A0" w:rsidRPr="004027A0" w:rsidRDefault="004027A0" w:rsidP="004027A0">
            <w:pPr>
              <w:pStyle w:val="ListParagraph"/>
              <w:numPr>
                <w:ilvl w:val="0"/>
                <w:numId w:val="1"/>
              </w:numPr>
              <w:spacing w:after="0" w:line="240" w:lineRule="auto"/>
              <w:rPr>
                <w:rFonts w:ascii="Gotham Book" w:hAnsi="Gotham Book"/>
                <w:sz w:val="24"/>
                <w:szCs w:val="24"/>
              </w:rPr>
            </w:pPr>
            <w:r>
              <w:rPr>
                <w:rFonts w:ascii="Gotham Book" w:hAnsi="Gotham Book"/>
                <w:color w:val="595959" w:themeColor="text1" w:themeTint="A6"/>
                <w:sz w:val="24"/>
                <w:szCs w:val="24"/>
              </w:rPr>
              <w:t xml:space="preserve">Flashcards </w:t>
            </w:r>
            <w:r>
              <w:rPr>
                <w:rFonts w:ascii="Gotham Book" w:hAnsi="Gotham Book"/>
                <w:i/>
                <w:iCs/>
                <w:color w:val="595959" w:themeColor="text1" w:themeTint="A6"/>
                <w:sz w:val="24"/>
                <w:szCs w:val="24"/>
              </w:rPr>
              <w:t>(1 page of flashcards that print front and back. Suggested printing: 1 per student</w:t>
            </w:r>
            <w:r w:rsidR="008014D9">
              <w:rPr>
                <w:rFonts w:ascii="Gotham Book" w:hAnsi="Gotham Book"/>
                <w:i/>
                <w:iCs/>
                <w:color w:val="595959" w:themeColor="text1" w:themeTint="A6"/>
                <w:sz w:val="24"/>
                <w:szCs w:val="24"/>
              </w:rPr>
              <w:t>,</w:t>
            </w:r>
            <w:r>
              <w:rPr>
                <w:rFonts w:ascii="Gotham Book" w:hAnsi="Gotham Book"/>
                <w:i/>
                <w:iCs/>
                <w:color w:val="595959" w:themeColor="text1" w:themeTint="A6"/>
                <w:sz w:val="24"/>
                <w:szCs w:val="24"/>
              </w:rPr>
              <w:t xml:space="preserve"> 1 per partner group</w:t>
            </w:r>
            <w:r w:rsidR="008014D9">
              <w:rPr>
                <w:rFonts w:ascii="Gotham Book" w:hAnsi="Gotham Book"/>
                <w:i/>
                <w:iCs/>
                <w:color w:val="595959" w:themeColor="text1" w:themeTint="A6"/>
                <w:sz w:val="24"/>
                <w:szCs w:val="24"/>
              </w:rPr>
              <w:t>, or 1 per larger group or table</w:t>
            </w:r>
            <w:r>
              <w:rPr>
                <w:rFonts w:ascii="Gotham Book" w:hAnsi="Gotham Book"/>
                <w:i/>
                <w:iCs/>
                <w:color w:val="595959" w:themeColor="text1" w:themeTint="A6"/>
                <w:sz w:val="24"/>
                <w:szCs w:val="24"/>
              </w:rPr>
              <w:t>.)</w:t>
            </w:r>
          </w:p>
          <w:p w14:paraId="59E7B1EF" w14:textId="77777777" w:rsidR="00C64B6A" w:rsidRPr="00DF315E" w:rsidRDefault="00C64B6A" w:rsidP="00084FC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8A20E5E" w14:textId="77777777" w:rsidR="00C64B6A" w:rsidRPr="00DF315E" w:rsidRDefault="00C64B6A" w:rsidP="00084FC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C0DFF3E" w14:textId="77777777" w:rsidR="00C64B6A" w:rsidRPr="00DF315E" w:rsidRDefault="00C64B6A" w:rsidP="00084FC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005D838" w14:textId="77777777" w:rsidR="00C64B6A" w:rsidRPr="00DF315E" w:rsidRDefault="00C64B6A" w:rsidP="00084FC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B44CF5C" w14:textId="77777777" w:rsidR="00C64B6A" w:rsidRPr="00DF315E" w:rsidRDefault="00C64B6A" w:rsidP="00084FC1">
            <w:pPr>
              <w:rPr>
                <w:rFonts w:ascii="Gotham Book" w:hAnsi="Gotham Book"/>
                <w:sz w:val="24"/>
                <w:szCs w:val="24"/>
              </w:rPr>
            </w:pPr>
          </w:p>
        </w:tc>
      </w:tr>
      <w:tr w:rsidR="00C64B6A" w:rsidRPr="00DF315E" w14:paraId="31F57729" w14:textId="77777777" w:rsidTr="00084FC1">
        <w:tc>
          <w:tcPr>
            <w:tcW w:w="2515" w:type="dxa"/>
            <w:shd w:val="clear" w:color="auto" w:fill="E8E8E8" w:themeFill="background2"/>
          </w:tcPr>
          <w:p w14:paraId="1DC725E9"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Differentiation</w:t>
            </w:r>
          </w:p>
        </w:tc>
        <w:tc>
          <w:tcPr>
            <w:tcW w:w="8275" w:type="dxa"/>
          </w:tcPr>
          <w:p w14:paraId="7C063089" w14:textId="77777777" w:rsidR="00C64B6A" w:rsidRPr="00DF315E" w:rsidRDefault="00C64B6A" w:rsidP="00084FC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480F042" w14:textId="77777777" w:rsidR="00C64B6A" w:rsidRPr="00DF315E" w:rsidRDefault="00C64B6A" w:rsidP="00084FC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318DCA73" w14:textId="77777777" w:rsidR="00C64B6A" w:rsidRPr="00DF315E" w:rsidRDefault="00C64B6A" w:rsidP="00084FC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79C79A4" w14:textId="77777777" w:rsidR="00C64B6A" w:rsidRDefault="00C64B6A" w:rsidP="00084FC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6AF5E340" w14:textId="1F945A94" w:rsidR="008014D9" w:rsidRPr="00DF315E" w:rsidRDefault="008014D9" w:rsidP="00084FC1">
            <w:pPr>
              <w:pStyle w:val="ListParagraph"/>
              <w:numPr>
                <w:ilvl w:val="0"/>
                <w:numId w:val="4"/>
              </w:numPr>
              <w:spacing w:after="0" w:line="240" w:lineRule="auto"/>
              <w:rPr>
                <w:rFonts w:ascii="Gotham Book" w:hAnsi="Gotham Book"/>
                <w:sz w:val="24"/>
                <w:szCs w:val="24"/>
              </w:rPr>
            </w:pPr>
            <w:r>
              <w:rPr>
                <w:rFonts w:ascii="Gotham Book" w:hAnsi="Gotham Book"/>
                <w:sz w:val="24"/>
                <w:szCs w:val="24"/>
              </w:rPr>
              <w:t>Word bank</w:t>
            </w:r>
          </w:p>
          <w:p w14:paraId="6A4D48F9" w14:textId="77777777" w:rsidR="00C64B6A" w:rsidRPr="00DF315E" w:rsidRDefault="00C64B6A" w:rsidP="00084FC1">
            <w:pPr>
              <w:rPr>
                <w:rFonts w:ascii="Gotham Book" w:hAnsi="Gotham Book"/>
                <w:sz w:val="24"/>
                <w:szCs w:val="24"/>
              </w:rPr>
            </w:pPr>
          </w:p>
        </w:tc>
      </w:tr>
      <w:tr w:rsidR="00C64B6A" w:rsidRPr="00DF315E" w14:paraId="3D031DA9" w14:textId="77777777" w:rsidTr="00084FC1">
        <w:tc>
          <w:tcPr>
            <w:tcW w:w="2515" w:type="dxa"/>
            <w:shd w:val="clear" w:color="auto" w:fill="E8E8E8" w:themeFill="background2"/>
          </w:tcPr>
          <w:p w14:paraId="30E93FA7" w14:textId="77777777" w:rsidR="00C64B6A" w:rsidRPr="009C36B5" w:rsidRDefault="00C64B6A" w:rsidP="00084FC1">
            <w:pPr>
              <w:rPr>
                <w:rFonts w:ascii="Gotham Book" w:hAnsi="Gotham Book"/>
                <w:b/>
                <w:bCs/>
                <w:color w:val="404040" w:themeColor="text1" w:themeTint="BF"/>
                <w:sz w:val="28"/>
                <w:szCs w:val="32"/>
              </w:rPr>
            </w:pPr>
            <w:r w:rsidRPr="009C36B5">
              <w:rPr>
                <w:rFonts w:ascii="Gotham Book" w:hAnsi="Gotham Book"/>
                <w:b/>
                <w:bCs/>
                <w:color w:val="404040" w:themeColor="text1" w:themeTint="BF"/>
                <w:sz w:val="28"/>
                <w:szCs w:val="32"/>
              </w:rPr>
              <w:t>TEKS</w:t>
            </w:r>
          </w:p>
          <w:p w14:paraId="7F3BC8C0" w14:textId="77777777" w:rsidR="00C64B6A" w:rsidRPr="009C36B5" w:rsidRDefault="00C64B6A" w:rsidP="00084FC1">
            <w:pPr>
              <w:rPr>
                <w:rFonts w:ascii="Gotham Book" w:hAnsi="Gotham Book"/>
                <w:b/>
                <w:bCs/>
                <w:color w:val="404040" w:themeColor="text1" w:themeTint="BF"/>
                <w:sz w:val="28"/>
                <w:szCs w:val="32"/>
              </w:rPr>
            </w:pPr>
          </w:p>
          <w:p w14:paraId="33915AD9" w14:textId="77777777" w:rsidR="00C64B6A" w:rsidRPr="009C36B5" w:rsidRDefault="00C64B6A" w:rsidP="00084FC1">
            <w:pPr>
              <w:rPr>
                <w:rFonts w:ascii="Gotham Book" w:hAnsi="Gotham Book"/>
                <w:b/>
                <w:bCs/>
                <w:color w:val="404040" w:themeColor="text1" w:themeTint="BF"/>
                <w:sz w:val="28"/>
                <w:szCs w:val="32"/>
              </w:rPr>
            </w:pPr>
          </w:p>
        </w:tc>
        <w:tc>
          <w:tcPr>
            <w:tcW w:w="8275" w:type="dxa"/>
          </w:tcPr>
          <w:p w14:paraId="1BFD843B" w14:textId="29A42890" w:rsidR="008014D9" w:rsidRPr="008014D9" w:rsidRDefault="008014D9" w:rsidP="00084FC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7.18(C) </w:t>
            </w:r>
            <w:r>
              <w:rPr>
                <w:rFonts w:ascii="Gotham Book" w:hAnsi="Gotham Book"/>
                <w:sz w:val="24"/>
                <w:szCs w:val="24"/>
              </w:rPr>
              <w:t xml:space="preserve">Identify examples of Spanish influence and the influence of other cultures </w:t>
            </w:r>
            <w:proofErr w:type="gramStart"/>
            <w:r>
              <w:rPr>
                <w:rFonts w:ascii="Gotham Book" w:hAnsi="Gotham Book"/>
                <w:sz w:val="24"/>
                <w:szCs w:val="24"/>
              </w:rPr>
              <w:t>on</w:t>
            </w:r>
            <w:proofErr w:type="gramEnd"/>
            <w:r>
              <w:rPr>
                <w:rFonts w:ascii="Gotham Book" w:hAnsi="Gotham Book"/>
                <w:sz w:val="24"/>
                <w:szCs w:val="24"/>
              </w:rPr>
              <w:t xml:space="preserve"> Texas such as place names, vocabular, religion, architecture, food, and the arts.</w:t>
            </w:r>
          </w:p>
          <w:p w14:paraId="6A56FC4A" w14:textId="196392A5" w:rsidR="00C64B6A" w:rsidRDefault="00C64B6A" w:rsidP="00084FC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4BC1C574" w14:textId="1650BF43" w:rsidR="008014D9" w:rsidRDefault="008014D9" w:rsidP="00084FC1">
            <w:pPr>
              <w:pStyle w:val="ListParagraph"/>
              <w:numPr>
                <w:ilvl w:val="0"/>
                <w:numId w:val="2"/>
              </w:numPr>
              <w:spacing w:after="0" w:line="240" w:lineRule="auto"/>
              <w:rPr>
                <w:rFonts w:ascii="Gotham Book" w:hAnsi="Gotham Book"/>
                <w:sz w:val="24"/>
                <w:szCs w:val="24"/>
              </w:rPr>
            </w:pPr>
            <w:r w:rsidRPr="008014D9">
              <w:rPr>
                <w:rFonts w:ascii="Gotham Book" w:hAnsi="Gotham Book"/>
                <w:b/>
                <w:bCs/>
                <w:i/>
                <w:iCs/>
                <w:sz w:val="24"/>
                <w:szCs w:val="24"/>
              </w:rPr>
              <w:t>7.22(B)</w:t>
            </w:r>
            <w:r>
              <w:rPr>
                <w:rFonts w:ascii="Gotham Book" w:hAnsi="Gotham Book"/>
                <w:sz w:val="24"/>
                <w:szCs w:val="24"/>
              </w:rPr>
              <w:t xml:space="preserve"> Use social studies terminology correctly.</w:t>
            </w:r>
          </w:p>
          <w:p w14:paraId="26198B56" w14:textId="46A3278B" w:rsidR="00C64B6A" w:rsidRPr="008014D9" w:rsidRDefault="008014D9" w:rsidP="008014D9">
            <w:pPr>
              <w:pStyle w:val="ListParagraph"/>
              <w:numPr>
                <w:ilvl w:val="0"/>
                <w:numId w:val="2"/>
              </w:numPr>
              <w:spacing w:after="0" w:line="240" w:lineRule="auto"/>
              <w:rPr>
                <w:rFonts w:ascii="Gotham Book" w:hAnsi="Gotham Book"/>
                <w:sz w:val="24"/>
                <w:szCs w:val="24"/>
              </w:rPr>
            </w:pPr>
            <w:r w:rsidRPr="008014D9">
              <w:rPr>
                <w:rFonts w:ascii="Gotham Book" w:hAnsi="Gotham Book"/>
                <w:b/>
                <w:bCs/>
                <w:i/>
                <w:iCs/>
                <w:sz w:val="24"/>
                <w:szCs w:val="24"/>
              </w:rPr>
              <w:t>7.22(C)</w:t>
            </w:r>
            <w:r>
              <w:rPr>
                <w:rFonts w:ascii="Gotham Book" w:hAnsi="Gotham Book"/>
                <w:sz w:val="24"/>
                <w:szCs w:val="24"/>
              </w:rPr>
              <w:t xml:space="preserve"> Use effective written communication skills, including proper citations and avoiding plagiarism.</w:t>
            </w:r>
          </w:p>
        </w:tc>
      </w:tr>
    </w:tbl>
    <w:p w14:paraId="79B94AC0" w14:textId="77777777" w:rsidR="00C64B6A" w:rsidRPr="008014D9" w:rsidRDefault="00C64B6A" w:rsidP="008014D9">
      <w:pPr>
        <w:spacing w:after="0" w:line="240" w:lineRule="auto"/>
        <w:rPr>
          <w:rFonts w:ascii="Gotham Book" w:hAnsi="Gotham Book"/>
          <w:b/>
          <w:bCs/>
          <w:color w:val="747474" w:themeColor="background2" w:themeShade="80"/>
          <w:sz w:val="16"/>
          <w:szCs w:val="10"/>
        </w:rPr>
      </w:pPr>
    </w:p>
    <w:p w14:paraId="64767957" w14:textId="77777777" w:rsidR="0066732D" w:rsidRDefault="0066732D" w:rsidP="00C64B6A">
      <w:pPr>
        <w:spacing w:after="0" w:line="240" w:lineRule="auto"/>
        <w:jc w:val="center"/>
        <w:rPr>
          <w:rFonts w:ascii="Gotham Book" w:hAnsi="Gotham Book"/>
          <w:b/>
          <w:bCs/>
          <w:color w:val="747474" w:themeColor="background2" w:themeShade="80"/>
          <w:sz w:val="34"/>
          <w:szCs w:val="32"/>
        </w:rPr>
      </w:pPr>
    </w:p>
    <w:p w14:paraId="6FEF6144" w14:textId="77777777" w:rsidR="0066732D" w:rsidRDefault="0066732D" w:rsidP="00C64B6A">
      <w:pPr>
        <w:spacing w:after="0" w:line="240" w:lineRule="auto"/>
        <w:jc w:val="center"/>
        <w:rPr>
          <w:rFonts w:ascii="Gotham Book" w:hAnsi="Gotham Book"/>
          <w:b/>
          <w:bCs/>
          <w:color w:val="747474" w:themeColor="background2" w:themeShade="80"/>
          <w:sz w:val="34"/>
          <w:szCs w:val="32"/>
        </w:rPr>
      </w:pPr>
    </w:p>
    <w:p w14:paraId="5E3B46D3" w14:textId="77777777" w:rsidR="0066732D" w:rsidRDefault="0066732D" w:rsidP="00C64B6A">
      <w:pPr>
        <w:spacing w:after="0" w:line="240" w:lineRule="auto"/>
        <w:jc w:val="center"/>
        <w:rPr>
          <w:rFonts w:ascii="Gotham Book" w:hAnsi="Gotham Book"/>
          <w:b/>
          <w:bCs/>
          <w:color w:val="747474" w:themeColor="background2" w:themeShade="80"/>
          <w:sz w:val="34"/>
          <w:szCs w:val="32"/>
        </w:rPr>
      </w:pPr>
    </w:p>
    <w:p w14:paraId="54759DB0" w14:textId="4D73601E" w:rsidR="00C64B6A" w:rsidRPr="00DF315E" w:rsidRDefault="00C64B6A" w:rsidP="00C64B6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014D9">
        <w:rPr>
          <w:rFonts w:ascii="Gotham Book" w:hAnsi="Gotham Book"/>
          <w:b/>
          <w:bCs/>
          <w:color w:val="000000" w:themeColor="text1"/>
          <w:sz w:val="34"/>
          <w:szCs w:val="32"/>
        </w:rPr>
        <w:t>Texas Today</w:t>
      </w:r>
    </w:p>
    <w:p w14:paraId="3F2F3F2E" w14:textId="77777777" w:rsidR="00C64B6A" w:rsidRPr="00DF315E" w:rsidRDefault="00C64B6A" w:rsidP="00C64B6A">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C64B6A" w:rsidRPr="00DF315E" w14:paraId="6F313643" w14:textId="77777777" w:rsidTr="00084FC1">
        <w:tc>
          <w:tcPr>
            <w:tcW w:w="2515" w:type="dxa"/>
            <w:shd w:val="clear" w:color="auto" w:fill="D9D9D9" w:themeFill="background1" w:themeFillShade="D9"/>
          </w:tcPr>
          <w:p w14:paraId="1297A42D" w14:textId="77777777" w:rsidR="00C64B6A" w:rsidRPr="009C36B5" w:rsidRDefault="00C64B6A" w:rsidP="00084FC1">
            <w:pPr>
              <w:rPr>
                <w:rFonts w:ascii="Gotham Book" w:hAnsi="Gotham Book"/>
                <w:b/>
                <w:bCs/>
                <w:sz w:val="28"/>
                <w:szCs w:val="32"/>
              </w:rPr>
            </w:pPr>
            <w:r w:rsidRPr="009C36B5">
              <w:rPr>
                <w:rFonts w:ascii="Gotham Book" w:hAnsi="Gotham Book"/>
                <w:b/>
                <w:bCs/>
                <w:sz w:val="28"/>
                <w:szCs w:val="32"/>
              </w:rPr>
              <w:t>Warm-up</w:t>
            </w:r>
          </w:p>
          <w:p w14:paraId="5E820B5E" w14:textId="77777777" w:rsidR="00C64B6A" w:rsidRPr="009C36B5" w:rsidRDefault="00C64B6A" w:rsidP="00084FC1">
            <w:pPr>
              <w:rPr>
                <w:rFonts w:ascii="Gotham Book" w:hAnsi="Gotham Book"/>
                <w:b/>
                <w:bCs/>
                <w:sz w:val="28"/>
                <w:szCs w:val="32"/>
              </w:rPr>
            </w:pPr>
          </w:p>
          <w:p w14:paraId="3DFAF7C1" w14:textId="77777777" w:rsidR="00C64B6A" w:rsidRPr="009C36B5" w:rsidRDefault="00C64B6A" w:rsidP="00084FC1">
            <w:pPr>
              <w:rPr>
                <w:rFonts w:ascii="Gotham Book" w:hAnsi="Gotham Book"/>
                <w:b/>
                <w:bCs/>
                <w:sz w:val="28"/>
                <w:szCs w:val="32"/>
              </w:rPr>
            </w:pPr>
          </w:p>
          <w:p w14:paraId="5FFF8273" w14:textId="77777777" w:rsidR="00C64B6A" w:rsidRPr="009C36B5" w:rsidRDefault="00C64B6A" w:rsidP="00084FC1">
            <w:pPr>
              <w:rPr>
                <w:rFonts w:ascii="Gotham Book" w:hAnsi="Gotham Book"/>
                <w:b/>
                <w:bCs/>
                <w:sz w:val="28"/>
                <w:szCs w:val="32"/>
              </w:rPr>
            </w:pPr>
          </w:p>
        </w:tc>
        <w:tc>
          <w:tcPr>
            <w:tcW w:w="8275" w:type="dxa"/>
          </w:tcPr>
          <w:p w14:paraId="6B3959E5" w14:textId="77777777" w:rsidR="00C64B6A" w:rsidRDefault="008014D9" w:rsidP="008014D9">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complete a chart with two parts:</w:t>
            </w:r>
          </w:p>
          <w:p w14:paraId="12F04946" w14:textId="77777777" w:rsidR="008014D9" w:rsidRDefault="008014D9" w:rsidP="008014D9">
            <w:pPr>
              <w:pStyle w:val="ListParagraph"/>
              <w:numPr>
                <w:ilvl w:val="0"/>
                <w:numId w:val="11"/>
              </w:numPr>
              <w:spacing w:after="0" w:line="276" w:lineRule="auto"/>
              <w:rPr>
                <w:rFonts w:ascii="Gotham Book" w:hAnsi="Gotham Book"/>
                <w:sz w:val="24"/>
                <w:szCs w:val="24"/>
              </w:rPr>
            </w:pPr>
            <w:r>
              <w:rPr>
                <w:rFonts w:ascii="Gotham Book" w:hAnsi="Gotham Book"/>
                <w:sz w:val="24"/>
                <w:szCs w:val="24"/>
              </w:rPr>
              <w:t>Make a quick list of things that are common or popular in Texas today. Consider music, food, buildings, language, religion, hobbies or activities, and how Texas is shown in movies.</w:t>
            </w:r>
          </w:p>
          <w:p w14:paraId="374697C5" w14:textId="45BB1892" w:rsidR="008014D9" w:rsidRPr="008014D9" w:rsidRDefault="008014D9" w:rsidP="008014D9">
            <w:pPr>
              <w:pStyle w:val="ListParagraph"/>
              <w:numPr>
                <w:ilvl w:val="0"/>
                <w:numId w:val="11"/>
              </w:numPr>
              <w:spacing w:after="0" w:line="276" w:lineRule="auto"/>
              <w:rPr>
                <w:rFonts w:ascii="Gotham Book" w:hAnsi="Gotham Book"/>
                <w:sz w:val="24"/>
                <w:szCs w:val="24"/>
              </w:rPr>
            </w:pPr>
            <w:r w:rsidRPr="008014D9">
              <w:rPr>
                <w:rFonts w:ascii="Gotham Book" w:hAnsi="Gotham Book"/>
                <w:sz w:val="24"/>
                <w:szCs w:val="24"/>
              </w:rPr>
              <w:t xml:space="preserve">Do you think any of the items in your list might be connected to the Spanish Colonial </w:t>
            </w:r>
            <w:r w:rsidR="00CF44DB">
              <w:rPr>
                <w:rFonts w:ascii="Gotham Book" w:hAnsi="Gotham Book"/>
                <w:sz w:val="24"/>
                <w:szCs w:val="24"/>
              </w:rPr>
              <w:t>e</w:t>
            </w:r>
            <w:r w:rsidRPr="008014D9">
              <w:rPr>
                <w:rFonts w:ascii="Gotham Book" w:hAnsi="Gotham Book"/>
                <w:sz w:val="24"/>
                <w:szCs w:val="24"/>
              </w:rPr>
              <w:t xml:space="preserve">ra? </w:t>
            </w:r>
          </w:p>
          <w:p w14:paraId="21B17B48" w14:textId="77777777" w:rsidR="008014D9" w:rsidRDefault="008014D9" w:rsidP="008014D9">
            <w:pPr>
              <w:pStyle w:val="ListParagraph"/>
              <w:spacing w:after="0" w:line="276" w:lineRule="auto"/>
              <w:ind w:left="1080"/>
              <w:rPr>
                <w:rFonts w:ascii="Gotham Book" w:hAnsi="Gotham Book"/>
                <w:sz w:val="24"/>
                <w:szCs w:val="24"/>
              </w:rPr>
            </w:pPr>
            <w:r>
              <w:rPr>
                <w:rFonts w:ascii="Gotham Book" w:hAnsi="Gotham Book"/>
                <w:sz w:val="24"/>
                <w:szCs w:val="24"/>
              </w:rPr>
              <w:t>Make your best guess and explain your reasoning.</w:t>
            </w:r>
          </w:p>
          <w:p w14:paraId="34A06D41" w14:textId="77777777" w:rsidR="008014D9" w:rsidRDefault="008014D9" w:rsidP="008014D9">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of the warm-up and provide sentence stems to guide student responses when sharing with the class.</w:t>
            </w:r>
          </w:p>
          <w:p w14:paraId="683C5FB9" w14:textId="4AF5CBBF" w:rsidR="008014D9" w:rsidRPr="008014D9" w:rsidRDefault="008014D9" w:rsidP="008014D9">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tc>
      </w:tr>
      <w:tr w:rsidR="00C64B6A" w:rsidRPr="00DF315E" w14:paraId="216EC107" w14:textId="77777777" w:rsidTr="00084FC1">
        <w:tc>
          <w:tcPr>
            <w:tcW w:w="2515" w:type="dxa"/>
            <w:shd w:val="clear" w:color="auto" w:fill="D9D9D9" w:themeFill="background1" w:themeFillShade="D9"/>
          </w:tcPr>
          <w:p w14:paraId="4DFBA46C" w14:textId="77777777" w:rsidR="00C64B6A" w:rsidRPr="009C36B5" w:rsidRDefault="00C64B6A" w:rsidP="00084FC1">
            <w:pPr>
              <w:rPr>
                <w:rFonts w:ascii="Gotham Book" w:hAnsi="Gotham Book"/>
                <w:b/>
                <w:bCs/>
                <w:sz w:val="28"/>
                <w:szCs w:val="32"/>
              </w:rPr>
            </w:pPr>
            <w:r w:rsidRPr="009C36B5">
              <w:rPr>
                <w:rFonts w:ascii="Gotham Book" w:hAnsi="Gotham Book"/>
                <w:b/>
                <w:bCs/>
                <w:sz w:val="28"/>
                <w:szCs w:val="32"/>
              </w:rPr>
              <w:t>Lesson</w:t>
            </w:r>
          </w:p>
        </w:tc>
        <w:tc>
          <w:tcPr>
            <w:tcW w:w="8275" w:type="dxa"/>
          </w:tcPr>
          <w:p w14:paraId="5E7A55BB" w14:textId="77777777" w:rsidR="00C64B6A" w:rsidRPr="008014D9" w:rsidRDefault="008014D9" w:rsidP="008014D9">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Teacher Preparation: </w:t>
            </w:r>
            <w:r>
              <w:rPr>
                <w:rFonts w:ascii="Gotham Book" w:hAnsi="Gotham Book"/>
                <w:color w:val="000000" w:themeColor="text1"/>
                <w:sz w:val="24"/>
                <w:szCs w:val="24"/>
              </w:rPr>
              <w:t xml:space="preserve">Print enough copies of the flashcards (suggested ways of doing this: Print one for each student, print one for a pair of students working as partners, or print one for a group of students to share.) Flashcards need to be cut out in advance. </w:t>
            </w:r>
          </w:p>
          <w:p w14:paraId="324C7A45" w14:textId="6636FCB8" w:rsidR="008014D9" w:rsidRDefault="008014D9" w:rsidP="008014D9">
            <w:pPr>
              <w:pStyle w:val="ListParagraph"/>
              <w:numPr>
                <w:ilvl w:val="0"/>
                <w:numId w:val="12"/>
              </w:numPr>
              <w:spacing w:after="0" w:line="240" w:lineRule="auto"/>
              <w:rPr>
                <w:rFonts w:ascii="Gotham Book" w:hAnsi="Gotham Book"/>
                <w:color w:val="000000" w:themeColor="text1"/>
                <w:sz w:val="24"/>
                <w:szCs w:val="24"/>
              </w:rPr>
            </w:pPr>
            <w:r w:rsidRPr="008014D9">
              <w:rPr>
                <w:rFonts w:ascii="Gotham Book" w:hAnsi="Gotham Book"/>
                <w:color w:val="000000" w:themeColor="text1"/>
                <w:sz w:val="24"/>
                <w:szCs w:val="24"/>
              </w:rPr>
              <w:t>Students</w:t>
            </w:r>
            <w:r>
              <w:rPr>
                <w:rFonts w:ascii="Gotham Book" w:hAnsi="Gotham Book"/>
                <w:color w:val="000000" w:themeColor="text1"/>
                <w:sz w:val="24"/>
                <w:szCs w:val="24"/>
              </w:rPr>
              <w:t xml:space="preserve"> will use the flashcards to complete a chart about different elements of contemporary Texas culture that originated in Spanish or Mexican culture during the Spanish Colonial </w:t>
            </w:r>
            <w:r w:rsidR="00CF44DB">
              <w:rPr>
                <w:rFonts w:ascii="Gotham Book" w:hAnsi="Gotham Book"/>
                <w:color w:val="000000" w:themeColor="text1"/>
                <w:sz w:val="24"/>
                <w:szCs w:val="24"/>
              </w:rPr>
              <w:t>e</w:t>
            </w:r>
            <w:r>
              <w:rPr>
                <w:rFonts w:ascii="Gotham Book" w:hAnsi="Gotham Book"/>
                <w:color w:val="000000" w:themeColor="text1"/>
                <w:sz w:val="24"/>
                <w:szCs w:val="24"/>
              </w:rPr>
              <w:t xml:space="preserve">ra. </w:t>
            </w:r>
          </w:p>
          <w:p w14:paraId="1FDB97C5" w14:textId="77777777" w:rsidR="008014D9" w:rsidRDefault="008014D9" w:rsidP="008014D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and 7 restate the directions for the lesson.</w:t>
            </w:r>
          </w:p>
          <w:p w14:paraId="143A0204" w14:textId="77777777" w:rsidR="008014D9" w:rsidRDefault="008014D9" w:rsidP="008014D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After students complete their charts, they answer questions about their prior knowledge of the elements they studied in the lesson.</w:t>
            </w:r>
          </w:p>
          <w:p w14:paraId="56E8E0C6" w14:textId="77777777" w:rsidR="008014D9" w:rsidRDefault="008014D9" w:rsidP="008014D9">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11 provide sentence stems to guide student responses to the final questions when sharing with the class.</w:t>
            </w:r>
          </w:p>
          <w:p w14:paraId="19997D87" w14:textId="77777777" w:rsidR="008014D9" w:rsidRDefault="008014D9" w:rsidP="008014D9">
            <w:pPr>
              <w:pStyle w:val="ListParagraph"/>
              <w:spacing w:after="0" w:line="240" w:lineRule="auto"/>
              <w:rPr>
                <w:rFonts w:ascii="Gotham Book" w:hAnsi="Gotham Book"/>
                <w:color w:val="000000" w:themeColor="text1"/>
                <w:sz w:val="24"/>
                <w:szCs w:val="24"/>
              </w:rPr>
            </w:pPr>
          </w:p>
          <w:p w14:paraId="3CA580C9" w14:textId="4EB33028" w:rsidR="002B5ACD" w:rsidRPr="002B5ACD" w:rsidRDefault="002B5ACD" w:rsidP="002B5ACD">
            <w:pPr>
              <w:pStyle w:val="ListParagraph"/>
              <w:numPr>
                <w:ilvl w:val="0"/>
                <w:numId w:val="12"/>
              </w:numPr>
              <w:spacing w:after="0" w:line="240" w:lineRule="auto"/>
              <w:rPr>
                <w:rFonts w:ascii="Gotham Book" w:hAnsi="Gotham Book"/>
                <w:color w:val="000000" w:themeColor="text1"/>
                <w:sz w:val="24"/>
                <w:szCs w:val="24"/>
              </w:rPr>
            </w:pPr>
            <w:r w:rsidRPr="002B5ACD">
              <w:rPr>
                <w:rFonts w:ascii="Gotham Book" w:hAnsi="Gotham Book"/>
                <w:b/>
                <w:bCs/>
                <w:color w:val="000000" w:themeColor="text1"/>
                <w:sz w:val="24"/>
                <w:szCs w:val="24"/>
                <w:u w:val="single"/>
              </w:rPr>
              <w:t>Advanced</w:t>
            </w:r>
            <w:r>
              <w:rPr>
                <w:rFonts w:ascii="Gotham Book" w:hAnsi="Gotham Book"/>
                <w:color w:val="000000" w:themeColor="text1"/>
                <w:sz w:val="24"/>
                <w:szCs w:val="24"/>
              </w:rPr>
              <w:t xml:space="preserve">: Students </w:t>
            </w:r>
            <w:bookmarkStart w:id="5" w:name="_Hlk182391393"/>
            <w:r>
              <w:rPr>
                <w:rFonts w:ascii="Gotham Book" w:hAnsi="Gotham Book"/>
                <w:color w:val="000000" w:themeColor="text1"/>
                <w:sz w:val="24"/>
                <w:szCs w:val="24"/>
              </w:rPr>
              <w:t>examine and record information on 6 of the 8 flashcards and answer short, constructed response questions assessing their prior and newly acquired knowledge.</w:t>
            </w:r>
            <w:bookmarkEnd w:id="5"/>
          </w:p>
          <w:p w14:paraId="23EA9B31" w14:textId="49D1124C" w:rsidR="002B5ACD" w:rsidRPr="002B5ACD" w:rsidRDefault="002B5ACD" w:rsidP="002B5ACD">
            <w:pPr>
              <w:pStyle w:val="ListParagraph"/>
              <w:numPr>
                <w:ilvl w:val="0"/>
                <w:numId w:val="12"/>
              </w:numPr>
              <w:spacing w:after="0" w:line="240" w:lineRule="auto"/>
              <w:rPr>
                <w:rFonts w:ascii="Gotham Book" w:hAnsi="Gotham Book"/>
                <w:color w:val="000000" w:themeColor="text1"/>
                <w:sz w:val="24"/>
                <w:szCs w:val="24"/>
              </w:rPr>
            </w:pPr>
            <w:r w:rsidRPr="002B5ACD">
              <w:rPr>
                <w:rFonts w:ascii="Gotham Book" w:hAnsi="Gotham Book"/>
                <w:b/>
                <w:bCs/>
                <w:color w:val="000000" w:themeColor="text1"/>
                <w:sz w:val="24"/>
                <w:szCs w:val="24"/>
                <w:u w:val="single"/>
              </w:rPr>
              <w:t>Grade Level</w:t>
            </w:r>
            <w:r>
              <w:rPr>
                <w:rFonts w:ascii="Gotham Book" w:hAnsi="Gotham Book"/>
                <w:color w:val="000000" w:themeColor="text1"/>
                <w:sz w:val="24"/>
                <w:szCs w:val="24"/>
              </w:rPr>
              <w:t xml:space="preserve">: </w:t>
            </w:r>
            <w:bookmarkStart w:id="6" w:name="_Hlk182391359"/>
            <w:r>
              <w:rPr>
                <w:rFonts w:ascii="Gotham Book" w:hAnsi="Gotham Book"/>
                <w:color w:val="000000" w:themeColor="text1"/>
                <w:sz w:val="24"/>
                <w:szCs w:val="24"/>
              </w:rPr>
              <w:t>Students examine and record information on 4 of the 8 flashcards and answer short, constructed response questions with sentence stems provided assessing their prior and newly acquired knowledge.</w:t>
            </w:r>
            <w:bookmarkEnd w:id="6"/>
          </w:p>
          <w:p w14:paraId="50F3A8FA" w14:textId="2C6FF4AE" w:rsidR="002B5ACD" w:rsidRDefault="002B5ACD" w:rsidP="002B5ACD">
            <w:pPr>
              <w:pStyle w:val="ListParagraph"/>
              <w:numPr>
                <w:ilvl w:val="0"/>
                <w:numId w:val="12"/>
              </w:numPr>
              <w:spacing w:after="0" w:line="240" w:lineRule="auto"/>
              <w:rPr>
                <w:rFonts w:ascii="Gotham Book" w:hAnsi="Gotham Book"/>
                <w:color w:val="000000" w:themeColor="text1"/>
                <w:sz w:val="24"/>
                <w:szCs w:val="24"/>
              </w:rPr>
            </w:pPr>
            <w:r w:rsidRPr="002B5ACD">
              <w:rPr>
                <w:rFonts w:ascii="Gotham Book" w:hAnsi="Gotham Book"/>
                <w:b/>
                <w:bCs/>
                <w:color w:val="000000" w:themeColor="text1"/>
                <w:sz w:val="24"/>
                <w:szCs w:val="24"/>
                <w:u w:val="single"/>
              </w:rPr>
              <w:t>Foundations</w:t>
            </w:r>
            <w:r>
              <w:rPr>
                <w:rFonts w:ascii="Gotham Book" w:hAnsi="Gotham Book"/>
                <w:color w:val="000000" w:themeColor="text1"/>
                <w:sz w:val="24"/>
                <w:szCs w:val="24"/>
              </w:rPr>
              <w:t xml:space="preserve">: Students </w:t>
            </w:r>
            <w:bookmarkStart w:id="7" w:name="_Hlk182391383"/>
            <w:r>
              <w:rPr>
                <w:rFonts w:ascii="Gotham Book" w:hAnsi="Gotham Book"/>
                <w:color w:val="000000" w:themeColor="text1"/>
                <w:sz w:val="24"/>
                <w:szCs w:val="24"/>
              </w:rPr>
              <w:t xml:space="preserve">examine and record information on 3 of the 8 flashcards with word banks provided to assist in </w:t>
            </w:r>
            <w:r>
              <w:rPr>
                <w:rFonts w:ascii="Gotham Book" w:hAnsi="Gotham Book"/>
                <w:color w:val="000000" w:themeColor="text1"/>
                <w:sz w:val="24"/>
                <w:szCs w:val="24"/>
              </w:rPr>
              <w:lastRenderedPageBreak/>
              <w:t>recording information on their chart. They answer short, constructed response questions with sentence stems and word banks provided assessing their prior and newly acquired knowledge.</w:t>
            </w:r>
            <w:bookmarkEnd w:id="7"/>
          </w:p>
          <w:p w14:paraId="49DF9548" w14:textId="410E2143" w:rsidR="002B5ACD" w:rsidRPr="002B5ACD" w:rsidRDefault="002B5ACD" w:rsidP="002B5ACD">
            <w:pPr>
              <w:spacing w:after="0" w:line="240" w:lineRule="auto"/>
              <w:rPr>
                <w:rFonts w:ascii="Gotham Book" w:hAnsi="Gotham Book"/>
                <w:color w:val="000000" w:themeColor="text1"/>
                <w:sz w:val="24"/>
                <w:szCs w:val="24"/>
              </w:rPr>
            </w:pPr>
          </w:p>
        </w:tc>
      </w:tr>
      <w:tr w:rsidR="00C64B6A" w:rsidRPr="00DF315E" w14:paraId="50BC9EE8" w14:textId="77777777" w:rsidTr="00084FC1">
        <w:tc>
          <w:tcPr>
            <w:tcW w:w="2515" w:type="dxa"/>
            <w:shd w:val="clear" w:color="auto" w:fill="D9D9D9" w:themeFill="background1" w:themeFillShade="D9"/>
          </w:tcPr>
          <w:p w14:paraId="30EFE32A" w14:textId="77777777" w:rsidR="00C64B6A" w:rsidRPr="009C36B5" w:rsidRDefault="00C64B6A" w:rsidP="00084FC1">
            <w:pPr>
              <w:rPr>
                <w:rFonts w:ascii="Gotham Book" w:hAnsi="Gotham Book"/>
                <w:b/>
                <w:bCs/>
                <w:sz w:val="28"/>
                <w:szCs w:val="32"/>
              </w:rPr>
            </w:pPr>
            <w:r w:rsidRPr="009C36B5">
              <w:rPr>
                <w:rFonts w:ascii="Gotham Book" w:hAnsi="Gotham Book"/>
                <w:b/>
                <w:bCs/>
                <w:sz w:val="28"/>
                <w:szCs w:val="32"/>
              </w:rPr>
              <w:lastRenderedPageBreak/>
              <w:t>Exit</w:t>
            </w:r>
            <w:r w:rsidRPr="009C36B5">
              <w:rPr>
                <w:rFonts w:ascii="Gotham Book" w:hAnsi="Gotham Book"/>
                <w:sz w:val="28"/>
                <w:szCs w:val="32"/>
              </w:rPr>
              <w:t xml:space="preserve"> </w:t>
            </w:r>
            <w:r w:rsidRPr="009C36B5">
              <w:rPr>
                <w:rFonts w:ascii="Gotham Book" w:hAnsi="Gotham Book"/>
                <w:b/>
                <w:bCs/>
                <w:sz w:val="28"/>
                <w:szCs w:val="32"/>
              </w:rPr>
              <w:t>Ticket</w:t>
            </w:r>
          </w:p>
          <w:p w14:paraId="7DEA8FE1" w14:textId="77777777" w:rsidR="00C64B6A" w:rsidRPr="009C36B5" w:rsidRDefault="00C64B6A" w:rsidP="00084FC1">
            <w:pPr>
              <w:rPr>
                <w:rFonts w:ascii="Gotham Book" w:hAnsi="Gotham Book"/>
                <w:b/>
                <w:bCs/>
                <w:sz w:val="28"/>
                <w:szCs w:val="32"/>
              </w:rPr>
            </w:pPr>
          </w:p>
          <w:p w14:paraId="2A9EB1D6" w14:textId="77777777" w:rsidR="00C64B6A" w:rsidRPr="009C36B5" w:rsidRDefault="00C64B6A" w:rsidP="00084FC1">
            <w:pPr>
              <w:rPr>
                <w:rFonts w:ascii="Gotham Book" w:hAnsi="Gotham Book"/>
                <w:sz w:val="28"/>
                <w:szCs w:val="32"/>
              </w:rPr>
            </w:pPr>
          </w:p>
        </w:tc>
        <w:tc>
          <w:tcPr>
            <w:tcW w:w="8275" w:type="dxa"/>
          </w:tcPr>
          <w:p w14:paraId="0FEF6B7C" w14:textId="77777777" w:rsidR="00C64B6A" w:rsidRDefault="008014D9" w:rsidP="008014D9">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 will use a word bank of terms from the flashcards to complete a paragraph with fill-in-the-blank spaces related to the cultural elements discussed in the flashcard readings.</w:t>
            </w:r>
          </w:p>
          <w:p w14:paraId="25192567" w14:textId="2FFF0F1F" w:rsidR="008014D9" w:rsidRPr="008014D9" w:rsidRDefault="008014D9" w:rsidP="008014D9">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Slides 12 – 16 provide the sentences from the paragraph </w:t>
            </w:r>
            <w:r w:rsidR="006F0576">
              <w:rPr>
                <w:rFonts w:ascii="Gotham Book" w:hAnsi="Gotham Book"/>
                <w:sz w:val="24"/>
                <w:szCs w:val="24"/>
              </w:rPr>
              <w:t xml:space="preserve">in the exit ticket </w:t>
            </w:r>
            <w:r>
              <w:rPr>
                <w:rFonts w:ascii="Gotham Book" w:hAnsi="Gotham Book"/>
                <w:sz w:val="24"/>
                <w:szCs w:val="24"/>
              </w:rPr>
              <w:t xml:space="preserve">with the blanks included </w:t>
            </w:r>
            <w:r w:rsidR="006F0576">
              <w:rPr>
                <w:rFonts w:ascii="Gotham Book" w:hAnsi="Gotham Book"/>
                <w:sz w:val="24"/>
                <w:szCs w:val="24"/>
              </w:rPr>
              <w:t>to guide student responses and how much to read when students share with the class.</w:t>
            </w:r>
          </w:p>
        </w:tc>
      </w:tr>
    </w:tbl>
    <w:p w14:paraId="55EB7741" w14:textId="77777777" w:rsidR="00C64B6A" w:rsidRDefault="00C64B6A" w:rsidP="00C64B6A">
      <w:pPr>
        <w:rPr>
          <w:rFonts w:ascii="Gotham Book" w:hAnsi="Gotham Book"/>
          <w:noProof/>
          <w:sz w:val="8"/>
          <w:szCs w:val="2"/>
        </w:rPr>
      </w:pPr>
    </w:p>
    <w:p w14:paraId="2374870E" w14:textId="77777777" w:rsidR="002B5ACD" w:rsidRDefault="002B5ACD" w:rsidP="00C64B6A">
      <w:pPr>
        <w:rPr>
          <w:rFonts w:ascii="Gotham Book" w:hAnsi="Gotham Book"/>
          <w:noProof/>
          <w:sz w:val="8"/>
          <w:szCs w:val="2"/>
        </w:rPr>
      </w:pPr>
    </w:p>
    <w:p w14:paraId="3B5D852E" w14:textId="77777777" w:rsidR="002B5ACD" w:rsidRDefault="002B5ACD" w:rsidP="00C64B6A">
      <w:pPr>
        <w:rPr>
          <w:rFonts w:ascii="Gotham Book" w:hAnsi="Gotham Book"/>
          <w:noProof/>
          <w:sz w:val="8"/>
          <w:szCs w:val="2"/>
        </w:rPr>
      </w:pPr>
    </w:p>
    <w:p w14:paraId="41824D02" w14:textId="77777777" w:rsidR="002B5ACD" w:rsidRDefault="002B5ACD" w:rsidP="00C64B6A">
      <w:pPr>
        <w:rPr>
          <w:rFonts w:ascii="Gotham Book" w:hAnsi="Gotham Book"/>
          <w:noProof/>
          <w:sz w:val="8"/>
          <w:szCs w:val="2"/>
        </w:rPr>
      </w:pPr>
    </w:p>
    <w:p w14:paraId="771C7633" w14:textId="77777777" w:rsidR="002B5ACD" w:rsidRDefault="002B5ACD" w:rsidP="00C64B6A">
      <w:pPr>
        <w:rPr>
          <w:rFonts w:ascii="Gotham Book" w:hAnsi="Gotham Book"/>
          <w:noProof/>
          <w:sz w:val="8"/>
          <w:szCs w:val="2"/>
        </w:rPr>
      </w:pPr>
    </w:p>
    <w:p w14:paraId="12A286B0" w14:textId="77777777" w:rsidR="002B5ACD" w:rsidRDefault="002B5ACD" w:rsidP="00C64B6A">
      <w:pPr>
        <w:rPr>
          <w:rFonts w:ascii="Gotham Book" w:hAnsi="Gotham Book"/>
          <w:noProof/>
          <w:sz w:val="8"/>
          <w:szCs w:val="2"/>
        </w:rPr>
      </w:pPr>
    </w:p>
    <w:p w14:paraId="6086D033" w14:textId="77777777" w:rsidR="002B5ACD" w:rsidRDefault="002B5ACD" w:rsidP="00C64B6A">
      <w:pPr>
        <w:rPr>
          <w:rFonts w:ascii="Gotham Book" w:hAnsi="Gotham Book"/>
          <w:noProof/>
          <w:sz w:val="8"/>
          <w:szCs w:val="2"/>
        </w:rPr>
      </w:pPr>
    </w:p>
    <w:p w14:paraId="0116C404" w14:textId="77777777" w:rsidR="002B5ACD" w:rsidRDefault="002B5ACD" w:rsidP="00C64B6A">
      <w:pPr>
        <w:rPr>
          <w:rFonts w:ascii="Gotham Book" w:hAnsi="Gotham Book"/>
          <w:noProof/>
          <w:sz w:val="8"/>
          <w:szCs w:val="2"/>
        </w:rPr>
      </w:pPr>
    </w:p>
    <w:p w14:paraId="4F81C962" w14:textId="77777777" w:rsidR="002B5ACD" w:rsidRDefault="002B5ACD" w:rsidP="00C64B6A">
      <w:pPr>
        <w:rPr>
          <w:rFonts w:ascii="Gotham Book" w:hAnsi="Gotham Book"/>
          <w:noProof/>
          <w:sz w:val="8"/>
          <w:szCs w:val="2"/>
        </w:rPr>
      </w:pPr>
    </w:p>
    <w:p w14:paraId="3E16E9DD" w14:textId="77777777" w:rsidR="002B5ACD" w:rsidRDefault="002B5ACD" w:rsidP="00C64B6A">
      <w:pPr>
        <w:rPr>
          <w:rFonts w:ascii="Gotham Book" w:hAnsi="Gotham Book"/>
          <w:noProof/>
          <w:sz w:val="8"/>
          <w:szCs w:val="2"/>
        </w:rPr>
      </w:pPr>
    </w:p>
    <w:p w14:paraId="4DEFEDCC" w14:textId="77777777" w:rsidR="002B5ACD" w:rsidRDefault="002B5ACD" w:rsidP="00C64B6A">
      <w:pPr>
        <w:rPr>
          <w:rFonts w:ascii="Gotham Book" w:hAnsi="Gotham Book"/>
          <w:noProof/>
          <w:sz w:val="8"/>
          <w:szCs w:val="2"/>
        </w:rPr>
      </w:pPr>
    </w:p>
    <w:p w14:paraId="13752178" w14:textId="77777777" w:rsidR="002B5ACD" w:rsidRDefault="002B5ACD" w:rsidP="00C64B6A">
      <w:pPr>
        <w:rPr>
          <w:rFonts w:ascii="Gotham Book" w:hAnsi="Gotham Book"/>
          <w:noProof/>
          <w:sz w:val="8"/>
          <w:szCs w:val="2"/>
        </w:rPr>
      </w:pPr>
    </w:p>
    <w:p w14:paraId="6243C30E" w14:textId="77777777" w:rsidR="002B5ACD" w:rsidRDefault="002B5ACD" w:rsidP="00C64B6A">
      <w:pPr>
        <w:rPr>
          <w:rFonts w:ascii="Gotham Book" w:hAnsi="Gotham Book"/>
          <w:noProof/>
          <w:sz w:val="8"/>
          <w:szCs w:val="2"/>
        </w:rPr>
      </w:pPr>
    </w:p>
    <w:p w14:paraId="54BAC37D" w14:textId="77777777" w:rsidR="002B5ACD" w:rsidRDefault="002B5ACD" w:rsidP="00C64B6A">
      <w:pPr>
        <w:rPr>
          <w:rFonts w:ascii="Gotham Book" w:hAnsi="Gotham Book"/>
          <w:noProof/>
          <w:sz w:val="8"/>
          <w:szCs w:val="2"/>
        </w:rPr>
      </w:pPr>
    </w:p>
    <w:p w14:paraId="0F07B9BB" w14:textId="77777777" w:rsidR="002B5ACD" w:rsidRDefault="002B5ACD" w:rsidP="00C64B6A">
      <w:pPr>
        <w:rPr>
          <w:rFonts w:ascii="Gotham Book" w:hAnsi="Gotham Book"/>
          <w:noProof/>
          <w:sz w:val="8"/>
          <w:szCs w:val="2"/>
        </w:rPr>
      </w:pPr>
    </w:p>
    <w:p w14:paraId="0CA3FC94" w14:textId="77777777" w:rsidR="002B5ACD" w:rsidRDefault="002B5ACD" w:rsidP="00C64B6A">
      <w:pPr>
        <w:rPr>
          <w:rFonts w:ascii="Gotham Book" w:hAnsi="Gotham Book"/>
          <w:noProof/>
          <w:sz w:val="8"/>
          <w:szCs w:val="2"/>
        </w:rPr>
      </w:pPr>
    </w:p>
    <w:p w14:paraId="25CC7702" w14:textId="77777777" w:rsidR="002B5ACD" w:rsidRDefault="002B5ACD" w:rsidP="00C64B6A">
      <w:pPr>
        <w:rPr>
          <w:rFonts w:ascii="Gotham Book" w:hAnsi="Gotham Book"/>
          <w:noProof/>
          <w:sz w:val="8"/>
          <w:szCs w:val="2"/>
        </w:rPr>
      </w:pPr>
    </w:p>
    <w:p w14:paraId="4A066AF9" w14:textId="77777777" w:rsidR="002B5ACD" w:rsidRDefault="002B5ACD" w:rsidP="00C64B6A">
      <w:pPr>
        <w:rPr>
          <w:rFonts w:ascii="Gotham Book" w:hAnsi="Gotham Book"/>
          <w:noProof/>
          <w:sz w:val="8"/>
          <w:szCs w:val="2"/>
        </w:rPr>
      </w:pPr>
    </w:p>
    <w:p w14:paraId="5F5FF6B6" w14:textId="77777777" w:rsidR="002B5ACD" w:rsidRDefault="002B5ACD" w:rsidP="00C64B6A">
      <w:pPr>
        <w:rPr>
          <w:rFonts w:ascii="Gotham Book" w:hAnsi="Gotham Book"/>
          <w:noProof/>
          <w:sz w:val="8"/>
          <w:szCs w:val="2"/>
        </w:rPr>
      </w:pPr>
    </w:p>
    <w:p w14:paraId="3534D092" w14:textId="77777777" w:rsidR="002B5ACD" w:rsidRDefault="002B5ACD" w:rsidP="00C64B6A">
      <w:pPr>
        <w:rPr>
          <w:rFonts w:ascii="Gotham Book" w:hAnsi="Gotham Book"/>
          <w:noProof/>
          <w:sz w:val="8"/>
          <w:szCs w:val="2"/>
        </w:rPr>
      </w:pPr>
    </w:p>
    <w:p w14:paraId="0F840D0A" w14:textId="77777777" w:rsidR="002B5ACD" w:rsidRDefault="002B5ACD" w:rsidP="00C64B6A">
      <w:pPr>
        <w:rPr>
          <w:rFonts w:ascii="Gotham Book" w:hAnsi="Gotham Book"/>
          <w:noProof/>
          <w:sz w:val="8"/>
          <w:szCs w:val="2"/>
        </w:rPr>
      </w:pPr>
    </w:p>
    <w:p w14:paraId="699A0546" w14:textId="77777777" w:rsidR="002B5ACD" w:rsidRDefault="002B5ACD" w:rsidP="00C64B6A">
      <w:pPr>
        <w:rPr>
          <w:rFonts w:ascii="Gotham Book" w:hAnsi="Gotham Book"/>
          <w:noProof/>
          <w:sz w:val="8"/>
          <w:szCs w:val="2"/>
        </w:rPr>
      </w:pPr>
    </w:p>
    <w:p w14:paraId="46FA8FA1" w14:textId="77777777" w:rsidR="002B5ACD" w:rsidRDefault="002B5ACD" w:rsidP="00C64B6A">
      <w:pPr>
        <w:rPr>
          <w:rFonts w:ascii="Gotham Book" w:hAnsi="Gotham Book"/>
          <w:noProof/>
          <w:sz w:val="8"/>
          <w:szCs w:val="2"/>
        </w:rPr>
      </w:pPr>
    </w:p>
    <w:p w14:paraId="5EC020DB" w14:textId="77777777" w:rsidR="002B5ACD" w:rsidRDefault="002B5ACD" w:rsidP="00C64B6A">
      <w:pPr>
        <w:rPr>
          <w:rFonts w:ascii="Gotham Book" w:hAnsi="Gotham Book"/>
          <w:noProof/>
          <w:sz w:val="8"/>
          <w:szCs w:val="2"/>
        </w:rPr>
      </w:pPr>
    </w:p>
    <w:p w14:paraId="5F51D0EE" w14:textId="77777777" w:rsidR="002B5ACD" w:rsidRDefault="002B5ACD" w:rsidP="00C64B6A">
      <w:pPr>
        <w:rPr>
          <w:rFonts w:ascii="Gotham Book" w:hAnsi="Gotham Book"/>
          <w:noProof/>
          <w:sz w:val="8"/>
          <w:szCs w:val="2"/>
        </w:rPr>
      </w:pPr>
    </w:p>
    <w:p w14:paraId="210AB262" w14:textId="77777777" w:rsidR="002B5ACD" w:rsidRDefault="002B5ACD" w:rsidP="00C64B6A">
      <w:pPr>
        <w:rPr>
          <w:rFonts w:ascii="Gotham Book" w:hAnsi="Gotham Book"/>
          <w:noProof/>
          <w:sz w:val="8"/>
          <w:szCs w:val="2"/>
        </w:rPr>
      </w:pPr>
    </w:p>
    <w:p w14:paraId="2BC37013" w14:textId="77777777" w:rsidR="002B5ACD" w:rsidRDefault="002B5ACD" w:rsidP="00C64B6A">
      <w:pPr>
        <w:rPr>
          <w:rFonts w:ascii="Gotham Book" w:hAnsi="Gotham Book"/>
          <w:noProof/>
          <w:sz w:val="8"/>
          <w:szCs w:val="2"/>
        </w:rPr>
      </w:pPr>
    </w:p>
    <w:p w14:paraId="7791C58A" w14:textId="77777777" w:rsidR="002B5ACD" w:rsidRDefault="002B5ACD" w:rsidP="00C64B6A">
      <w:pPr>
        <w:rPr>
          <w:rFonts w:ascii="Gotham Book" w:hAnsi="Gotham Book"/>
          <w:noProof/>
          <w:sz w:val="8"/>
          <w:szCs w:val="2"/>
        </w:rPr>
      </w:pPr>
    </w:p>
    <w:p w14:paraId="72A105E1" w14:textId="77777777" w:rsidR="002B5ACD" w:rsidRDefault="002B5ACD" w:rsidP="00C64B6A">
      <w:pPr>
        <w:rPr>
          <w:rFonts w:ascii="Gotham Book" w:hAnsi="Gotham Book"/>
          <w:noProof/>
          <w:sz w:val="8"/>
          <w:szCs w:val="2"/>
        </w:rPr>
      </w:pPr>
    </w:p>
    <w:p w14:paraId="0731EEB6" w14:textId="77777777" w:rsidR="002B5ACD" w:rsidRDefault="002B5ACD" w:rsidP="00C64B6A">
      <w:pPr>
        <w:rPr>
          <w:rFonts w:ascii="Gotham Book" w:hAnsi="Gotham Book"/>
          <w:noProof/>
          <w:sz w:val="8"/>
          <w:szCs w:val="2"/>
        </w:rPr>
      </w:pPr>
    </w:p>
    <w:p w14:paraId="7D6C01AC" w14:textId="77777777" w:rsidR="002B5ACD" w:rsidRDefault="002B5ACD" w:rsidP="00C64B6A">
      <w:pPr>
        <w:rPr>
          <w:rFonts w:ascii="Gotham Book" w:hAnsi="Gotham Book"/>
          <w:noProof/>
          <w:sz w:val="8"/>
          <w:szCs w:val="2"/>
        </w:rPr>
      </w:pPr>
    </w:p>
    <w:p w14:paraId="2C4DE997" w14:textId="77777777" w:rsidR="002B5ACD" w:rsidRDefault="002B5ACD" w:rsidP="00C64B6A">
      <w:pPr>
        <w:rPr>
          <w:rFonts w:ascii="Gotham Book" w:hAnsi="Gotham Book"/>
          <w:noProof/>
          <w:sz w:val="8"/>
          <w:szCs w:val="2"/>
        </w:rPr>
      </w:pPr>
    </w:p>
    <w:p w14:paraId="5CC88A55" w14:textId="77777777" w:rsidR="002B5ACD" w:rsidRDefault="002B5ACD" w:rsidP="00C64B6A">
      <w:pPr>
        <w:rPr>
          <w:rFonts w:ascii="Gotham Book" w:hAnsi="Gotham Book"/>
          <w:noProof/>
          <w:sz w:val="8"/>
          <w:szCs w:val="2"/>
        </w:rPr>
      </w:pPr>
    </w:p>
    <w:p w14:paraId="1D4A99CD" w14:textId="77777777" w:rsidR="002B5ACD" w:rsidRDefault="002B5ACD" w:rsidP="00C64B6A">
      <w:pPr>
        <w:rPr>
          <w:rFonts w:ascii="Gotham Book" w:hAnsi="Gotham Book"/>
          <w:noProof/>
          <w:sz w:val="8"/>
          <w:szCs w:val="2"/>
        </w:rPr>
      </w:pPr>
    </w:p>
    <w:p w14:paraId="0CF065B7" w14:textId="77777777" w:rsidR="0066732D" w:rsidRDefault="0066732D" w:rsidP="00C64B6A">
      <w:pPr>
        <w:rPr>
          <w:rFonts w:ascii="Gotham Book" w:hAnsi="Gotham Book"/>
          <w:noProof/>
          <w:sz w:val="8"/>
          <w:szCs w:val="2"/>
        </w:rPr>
      </w:pPr>
    </w:p>
    <w:p w14:paraId="6EBFD55E" w14:textId="77777777" w:rsidR="0066732D" w:rsidRDefault="0066732D" w:rsidP="00C64B6A">
      <w:pPr>
        <w:rPr>
          <w:rFonts w:ascii="Gotham Book" w:hAnsi="Gotham Book"/>
          <w:noProof/>
          <w:sz w:val="8"/>
          <w:szCs w:val="2"/>
        </w:rPr>
      </w:pPr>
    </w:p>
    <w:p w14:paraId="77261FAF" w14:textId="77777777" w:rsidR="0066732D" w:rsidRDefault="0066732D" w:rsidP="00C64B6A">
      <w:pPr>
        <w:rPr>
          <w:rFonts w:ascii="Gotham Book" w:hAnsi="Gotham Book"/>
          <w:noProof/>
          <w:sz w:val="8"/>
          <w:szCs w:val="2"/>
        </w:rPr>
      </w:pPr>
    </w:p>
    <w:p w14:paraId="1BA96786" w14:textId="77777777" w:rsidR="0066732D" w:rsidRDefault="0066732D" w:rsidP="00C64B6A">
      <w:pPr>
        <w:rPr>
          <w:rFonts w:ascii="Gotham Book" w:hAnsi="Gotham Book"/>
          <w:noProof/>
          <w:sz w:val="8"/>
          <w:szCs w:val="2"/>
        </w:rPr>
      </w:pPr>
    </w:p>
    <w:p w14:paraId="29962B74" w14:textId="77777777" w:rsidR="002B5ACD" w:rsidRDefault="002B5ACD" w:rsidP="00C64B6A">
      <w:pPr>
        <w:rPr>
          <w:rFonts w:ascii="Gotham Book" w:hAnsi="Gotham Book"/>
          <w:noProof/>
          <w:sz w:val="8"/>
          <w:szCs w:val="2"/>
        </w:rPr>
      </w:pPr>
    </w:p>
    <w:p w14:paraId="09E49463" w14:textId="77777777" w:rsidR="002B5ACD" w:rsidRPr="006F0576" w:rsidRDefault="002B5ACD" w:rsidP="00C64B6A">
      <w:pPr>
        <w:rPr>
          <w:rFonts w:ascii="Gotham Book" w:hAnsi="Gotham Book"/>
          <w:noProof/>
          <w:sz w:val="8"/>
          <w:szCs w:val="2"/>
        </w:rPr>
      </w:pPr>
    </w:p>
    <w:p w14:paraId="3599D7BC" w14:textId="58CD4528" w:rsidR="0065438C" w:rsidRDefault="00C64B6A" w:rsidP="00C64B6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w:t>
      </w:r>
      <w:r>
        <w:rPr>
          <w:rFonts w:ascii="Gotham Book" w:hAnsi="Gotham Book"/>
          <w:b/>
          <w:bCs/>
          <w:noProof/>
          <w:sz w:val="34"/>
          <w:szCs w:val="44"/>
        </w:rPr>
        <w:t>d</w:t>
      </w:r>
    </w:p>
    <w:p w14:paraId="19EAD852" w14:textId="401C76A9" w:rsidR="00C64B6A" w:rsidRPr="00C64B6A" w:rsidRDefault="00C64B6A" w:rsidP="00C64B6A">
      <w:pPr>
        <w:pStyle w:val="ListParagraph"/>
        <w:numPr>
          <w:ilvl w:val="0"/>
          <w:numId w:val="2"/>
        </w:numPr>
        <w:rPr>
          <w:rFonts w:ascii="Gotham Book" w:hAnsi="Gotham Book"/>
          <w:i/>
          <w:iCs/>
          <w:sz w:val="24"/>
          <w:szCs w:val="24"/>
        </w:rPr>
      </w:pPr>
      <w:bookmarkStart w:id="8" w:name="_Hlk182391414"/>
      <w:r w:rsidRPr="00C64B6A">
        <w:rPr>
          <w:rFonts w:ascii="Gotham Book" w:hAnsi="Gotham Book"/>
          <w:sz w:val="24"/>
          <w:szCs w:val="24"/>
        </w:rPr>
        <w:t>The Sun Fresco</w:t>
      </w:r>
      <w:r>
        <w:rPr>
          <w:rFonts w:ascii="Gotham Book" w:hAnsi="Gotham Book"/>
          <w:sz w:val="24"/>
          <w:szCs w:val="24"/>
        </w:rPr>
        <w:t xml:space="preserve"> </w:t>
      </w:r>
      <w:r w:rsidRPr="00C64B6A">
        <w:rPr>
          <w:rFonts w:ascii="Gotham Book" w:hAnsi="Gotham Book"/>
          <w:sz w:val="24"/>
          <w:szCs w:val="24"/>
        </w:rPr>
        <w:t>at Mission Conc</w:t>
      </w:r>
      <w:r>
        <w:rPr>
          <w:rFonts w:ascii="Gotham Book" w:hAnsi="Gotham Book"/>
          <w:sz w:val="24"/>
          <w:szCs w:val="24"/>
        </w:rPr>
        <w:t>e</w:t>
      </w:r>
      <w:r w:rsidRPr="00C64B6A">
        <w:rPr>
          <w:rFonts w:ascii="Gotham Book" w:hAnsi="Gotham Book"/>
          <w:sz w:val="24"/>
          <w:szCs w:val="24"/>
        </w:rPr>
        <w:t>pción</w:t>
      </w:r>
      <w:bookmarkEnd w:id="8"/>
      <w:r>
        <w:rPr>
          <w:rFonts w:ascii="Gotham Book" w:hAnsi="Gotham Book"/>
          <w:sz w:val="24"/>
          <w:szCs w:val="24"/>
        </w:rPr>
        <w:t xml:space="preserve">. </w:t>
      </w:r>
      <w:r w:rsidRPr="00C64B6A">
        <w:rPr>
          <w:rFonts w:ascii="Gotham Book" w:hAnsi="Gotham Book"/>
          <w:i/>
          <w:iCs/>
          <w:sz w:val="24"/>
          <w:szCs w:val="24"/>
        </w:rPr>
        <w:t xml:space="preserve">Chantelle </w:t>
      </w:r>
      <w:proofErr w:type="spellStart"/>
      <w:r w:rsidRPr="00C64B6A">
        <w:rPr>
          <w:rFonts w:ascii="Gotham Book" w:hAnsi="Gotham Book"/>
          <w:i/>
          <w:iCs/>
          <w:sz w:val="24"/>
          <w:szCs w:val="24"/>
        </w:rPr>
        <w:t>Ruidant</w:t>
      </w:r>
      <w:proofErr w:type="spellEnd"/>
      <w:r w:rsidRPr="00C64B6A">
        <w:rPr>
          <w:rFonts w:ascii="Gotham Book" w:hAnsi="Gotham Book"/>
          <w:i/>
          <w:iCs/>
          <w:sz w:val="24"/>
          <w:szCs w:val="24"/>
        </w:rPr>
        <w:t>-Hansen/NPS Photo</w:t>
      </w:r>
      <w:r>
        <w:rPr>
          <w:rFonts w:ascii="Gotham Book" w:hAnsi="Gotham Book"/>
          <w:i/>
          <w:iCs/>
          <w:sz w:val="24"/>
          <w:szCs w:val="24"/>
        </w:rPr>
        <w:t xml:space="preserve"> </w:t>
      </w:r>
      <w:r>
        <w:rPr>
          <w:rFonts w:ascii="Gotham Book" w:hAnsi="Gotham Book"/>
          <w:sz w:val="24"/>
          <w:szCs w:val="24"/>
        </w:rPr>
        <w:t xml:space="preserve">National Park Services </w:t>
      </w:r>
      <w:bookmarkStart w:id="9" w:name="_Hlk182391424"/>
      <w:r>
        <w:fldChar w:fldCharType="begin"/>
      </w:r>
      <w:r>
        <w:instrText>HYPERLINK "https://www.nps.gov/saan/planyourvisit/concepcion.htm"</w:instrText>
      </w:r>
      <w:r>
        <w:fldChar w:fldCharType="separate"/>
      </w:r>
      <w:r w:rsidRPr="00C64B6A">
        <w:rPr>
          <w:rStyle w:val="Hyperlink"/>
          <w:rFonts w:ascii="Gotham Book" w:hAnsi="Gotham Book"/>
          <w:sz w:val="24"/>
          <w:szCs w:val="24"/>
        </w:rPr>
        <w:t>Mission Concepción - San Antonio Missions National Historical Park (U.S. National Park Service)</w:t>
      </w:r>
      <w:r>
        <w:rPr>
          <w:rStyle w:val="Hyperlink"/>
          <w:rFonts w:ascii="Gotham Book" w:hAnsi="Gotham Book"/>
          <w:sz w:val="24"/>
          <w:szCs w:val="24"/>
        </w:rPr>
        <w:fldChar w:fldCharType="end"/>
      </w:r>
      <w:bookmarkEnd w:id="9"/>
    </w:p>
    <w:p w14:paraId="69AE2379" w14:textId="244881A9" w:rsidR="00C64B6A" w:rsidRDefault="00E1229D" w:rsidP="00C64B6A">
      <w:pPr>
        <w:pStyle w:val="ListParagraph"/>
        <w:numPr>
          <w:ilvl w:val="0"/>
          <w:numId w:val="2"/>
        </w:numPr>
        <w:rPr>
          <w:rFonts w:ascii="Gotham Book" w:hAnsi="Gotham Book"/>
          <w:sz w:val="24"/>
          <w:szCs w:val="24"/>
        </w:rPr>
      </w:pPr>
      <w:r w:rsidRPr="00E1229D">
        <w:rPr>
          <w:rFonts w:ascii="Gotham Book" w:hAnsi="Gotham Book"/>
          <w:sz w:val="24"/>
          <w:szCs w:val="24"/>
        </w:rPr>
        <w:t>Tiller, de Teel Patterson. [Ochoa Hacienda], photograph, April 1978; (</w:t>
      </w:r>
      <w:bookmarkStart w:id="10" w:name="_Hlk182391454"/>
      <w:r>
        <w:fldChar w:fldCharType="begin"/>
      </w:r>
      <w:r>
        <w:instrText>HYPERLINK "https://texashistory.unt.edu/ark:/67531/metapth669282/"</w:instrText>
      </w:r>
      <w:r>
        <w:fldChar w:fldCharType="separate"/>
      </w:r>
      <w:r w:rsidRPr="00E1229D">
        <w:rPr>
          <w:rStyle w:val="Hyperlink"/>
          <w:rFonts w:ascii="Gotham Book" w:hAnsi="Gotham Book"/>
          <w:sz w:val="24"/>
          <w:szCs w:val="24"/>
        </w:rPr>
        <w:t>https://texashistory.unt.edu/ark:/67531/metapth669282/</w:t>
      </w:r>
      <w:r>
        <w:rPr>
          <w:rStyle w:val="Hyperlink"/>
          <w:rFonts w:ascii="Gotham Book" w:hAnsi="Gotham Book"/>
          <w:sz w:val="24"/>
          <w:szCs w:val="24"/>
        </w:rPr>
        <w:fldChar w:fldCharType="end"/>
      </w:r>
      <w:bookmarkEnd w:id="10"/>
      <w:r w:rsidRPr="00E1229D">
        <w:rPr>
          <w:rFonts w:ascii="Gotham Book" w:hAnsi="Gotham Book"/>
          <w:sz w:val="24"/>
          <w:szCs w:val="24"/>
        </w:rPr>
        <w:t>: accessed November 12, 2024), University of North Texas Libraries, The Portal to Texas History, </w:t>
      </w:r>
      <w:hyperlink r:id="rId7" w:history="1">
        <w:r w:rsidRPr="00E1229D">
          <w:rPr>
            <w:rStyle w:val="Hyperlink"/>
            <w:rFonts w:ascii="Gotham Book" w:hAnsi="Gotham Book"/>
            <w:sz w:val="24"/>
            <w:szCs w:val="24"/>
          </w:rPr>
          <w:t>https://texashistory.unt.edu</w:t>
        </w:r>
      </w:hyperlink>
      <w:r w:rsidRPr="00E1229D">
        <w:rPr>
          <w:rFonts w:ascii="Gotham Book" w:hAnsi="Gotham Book"/>
          <w:sz w:val="24"/>
          <w:szCs w:val="24"/>
        </w:rPr>
        <w:t>; crediting Texas Historical Commission.</w:t>
      </w:r>
    </w:p>
    <w:p w14:paraId="3A18DC5A" w14:textId="76C5139B" w:rsidR="00E1229D" w:rsidRDefault="004E4929" w:rsidP="00C64B6A">
      <w:pPr>
        <w:pStyle w:val="ListParagraph"/>
        <w:numPr>
          <w:ilvl w:val="0"/>
          <w:numId w:val="2"/>
        </w:numPr>
        <w:rPr>
          <w:rFonts w:ascii="Gotham Book" w:hAnsi="Gotham Book"/>
          <w:sz w:val="24"/>
          <w:szCs w:val="24"/>
        </w:rPr>
      </w:pPr>
      <w:bookmarkStart w:id="11" w:name="_Hlk182391472"/>
      <w:r w:rsidRPr="009C36B5">
        <w:rPr>
          <w:rFonts w:ascii="Gotham Book" w:hAnsi="Gotham Book"/>
          <w:sz w:val="24"/>
          <w:szCs w:val="24"/>
          <w:lang w:val="es-419"/>
        </w:rPr>
        <w:t xml:space="preserve">A </w:t>
      </w:r>
      <w:proofErr w:type="spellStart"/>
      <w:r w:rsidRPr="009C36B5">
        <w:rPr>
          <w:rFonts w:ascii="Gotham Book" w:hAnsi="Gotham Book"/>
          <w:sz w:val="24"/>
          <w:szCs w:val="24"/>
          <w:lang w:val="es-419"/>
        </w:rPr>
        <w:t>Mexican</w:t>
      </w:r>
      <w:proofErr w:type="spellEnd"/>
      <w:r w:rsidRPr="009C36B5">
        <w:rPr>
          <w:rFonts w:ascii="Gotham Book" w:hAnsi="Gotham Book"/>
          <w:sz w:val="24"/>
          <w:szCs w:val="24"/>
          <w:lang w:val="es-419"/>
        </w:rPr>
        <w:t xml:space="preserve"> Vaquero. Frederic Remington</w:t>
      </w:r>
      <w:bookmarkEnd w:id="11"/>
      <w:r w:rsidRPr="009C36B5">
        <w:rPr>
          <w:rFonts w:ascii="Gotham Book" w:hAnsi="Gotham Book"/>
          <w:sz w:val="24"/>
          <w:szCs w:val="24"/>
          <w:lang w:val="es-419"/>
        </w:rPr>
        <w:t xml:space="preserve">. </w:t>
      </w:r>
      <w:r>
        <w:rPr>
          <w:rFonts w:ascii="Gotham Book" w:hAnsi="Gotham Book"/>
          <w:sz w:val="24"/>
          <w:szCs w:val="24"/>
        </w:rPr>
        <w:t xml:space="preserve">1890. Art Institute of Chicago. </w:t>
      </w:r>
      <w:r w:rsidRPr="004E4929">
        <w:rPr>
          <w:rFonts w:ascii="Gotham Book" w:hAnsi="Gotham Book"/>
          <w:sz w:val="24"/>
          <w:szCs w:val="24"/>
        </w:rPr>
        <w:t>The author died in 1909, so this work is in the </w:t>
      </w:r>
      <w:hyperlink r:id="rId8" w:tooltip="en:public domain" w:history="1">
        <w:r w:rsidRPr="004E4929">
          <w:rPr>
            <w:rStyle w:val="Hyperlink"/>
            <w:rFonts w:ascii="Gotham Book" w:hAnsi="Gotham Book"/>
            <w:b/>
            <w:bCs/>
            <w:sz w:val="24"/>
            <w:szCs w:val="24"/>
          </w:rPr>
          <w:t>public domain</w:t>
        </w:r>
      </w:hyperlink>
      <w:r w:rsidRPr="004E4929">
        <w:rPr>
          <w:rFonts w:ascii="Gotham Book" w:hAnsi="Gotham Book"/>
          <w:sz w:val="24"/>
          <w:szCs w:val="24"/>
        </w:rPr>
        <w:t> in its country of origin and other countries and areas where the </w:t>
      </w:r>
      <w:hyperlink r:id="rId9" w:tooltip="w:List of countries' copyright lengths" w:history="1">
        <w:r w:rsidRPr="004E4929">
          <w:rPr>
            <w:rStyle w:val="Hyperlink"/>
            <w:rFonts w:ascii="Gotham Book" w:hAnsi="Gotham Book"/>
            <w:sz w:val="24"/>
            <w:szCs w:val="24"/>
          </w:rPr>
          <w:t>copyright term</w:t>
        </w:r>
      </w:hyperlink>
      <w:r w:rsidRPr="004E4929">
        <w:rPr>
          <w:rFonts w:ascii="Gotham Book" w:hAnsi="Gotham Book"/>
          <w:sz w:val="24"/>
          <w:szCs w:val="24"/>
        </w:rPr>
        <w:t> is the author's </w:t>
      </w:r>
      <w:r w:rsidRPr="004E4929">
        <w:rPr>
          <w:rFonts w:ascii="Gotham Book" w:hAnsi="Gotham Book"/>
          <w:b/>
          <w:bCs/>
          <w:sz w:val="24"/>
          <w:szCs w:val="24"/>
        </w:rPr>
        <w:t>life plus 100 years or fewer</w:t>
      </w:r>
      <w:r w:rsidRPr="004E4929">
        <w:rPr>
          <w:rFonts w:ascii="Gotham Book" w:hAnsi="Gotham Book"/>
          <w:sz w:val="24"/>
          <w:szCs w:val="24"/>
        </w:rPr>
        <w:t>.</w:t>
      </w:r>
      <w:r>
        <w:rPr>
          <w:rFonts w:ascii="Gotham Book" w:hAnsi="Gotham Book"/>
          <w:sz w:val="24"/>
          <w:szCs w:val="24"/>
        </w:rPr>
        <w:t xml:space="preserve"> </w:t>
      </w:r>
      <w:r w:rsidRPr="004E4929">
        <w:rPr>
          <w:rFonts w:ascii="Gotham Book" w:hAnsi="Gotham Book"/>
          <w:sz w:val="24"/>
          <w:szCs w:val="24"/>
        </w:rPr>
        <w:t>This work is in the </w:t>
      </w:r>
      <w:hyperlink r:id="rId10" w:tooltip="en:public domain" w:history="1">
        <w:r w:rsidRPr="004E4929">
          <w:rPr>
            <w:rStyle w:val="Hyperlink"/>
            <w:rFonts w:ascii="Gotham Book" w:hAnsi="Gotham Book"/>
            <w:b/>
            <w:bCs/>
            <w:sz w:val="24"/>
            <w:szCs w:val="24"/>
          </w:rPr>
          <w:t>public domain</w:t>
        </w:r>
      </w:hyperlink>
      <w:r w:rsidRPr="004E4929">
        <w:rPr>
          <w:rFonts w:ascii="Gotham Book" w:hAnsi="Gotham Book"/>
          <w:sz w:val="24"/>
          <w:szCs w:val="24"/>
        </w:rPr>
        <w:t> in the </w:t>
      </w:r>
      <w:hyperlink r:id="rId11" w:tooltip="en:United States" w:history="1">
        <w:r w:rsidRPr="004E4929">
          <w:rPr>
            <w:rStyle w:val="Hyperlink"/>
            <w:rFonts w:ascii="Gotham Book" w:hAnsi="Gotham Book"/>
            <w:sz w:val="24"/>
            <w:szCs w:val="24"/>
          </w:rPr>
          <w:t>United States</w:t>
        </w:r>
      </w:hyperlink>
      <w:r w:rsidRPr="004E4929">
        <w:rPr>
          <w:rFonts w:ascii="Gotham Book" w:hAnsi="Gotham Book"/>
          <w:sz w:val="24"/>
          <w:szCs w:val="24"/>
        </w:rPr>
        <w:t> because it was </w:t>
      </w:r>
      <w:hyperlink r:id="rId12" w:tooltip="Commons:Publication" w:history="1">
        <w:r w:rsidRPr="004E4929">
          <w:rPr>
            <w:rStyle w:val="Hyperlink"/>
            <w:rFonts w:ascii="Gotham Book" w:hAnsi="Gotham Book"/>
            <w:sz w:val="24"/>
            <w:szCs w:val="24"/>
          </w:rPr>
          <w:t>published</w:t>
        </w:r>
      </w:hyperlink>
      <w:r w:rsidRPr="004E4929">
        <w:rPr>
          <w:rFonts w:ascii="Gotham Book" w:hAnsi="Gotham Book"/>
          <w:sz w:val="24"/>
          <w:szCs w:val="24"/>
        </w:rPr>
        <w:t> (or registered with the </w:t>
      </w:r>
      <w:hyperlink r:id="rId13" w:tooltip="en:United States Copyright Office" w:history="1">
        <w:r w:rsidRPr="004E4929">
          <w:rPr>
            <w:rStyle w:val="Hyperlink"/>
            <w:rFonts w:ascii="Gotham Book" w:hAnsi="Gotham Book"/>
            <w:sz w:val="24"/>
            <w:szCs w:val="24"/>
          </w:rPr>
          <w:t>U.S. Copyright Office</w:t>
        </w:r>
      </w:hyperlink>
      <w:r w:rsidRPr="004E4929">
        <w:rPr>
          <w:rFonts w:ascii="Gotham Book" w:hAnsi="Gotham Book"/>
          <w:sz w:val="24"/>
          <w:szCs w:val="24"/>
        </w:rPr>
        <w:t>) before January 1, 1929.</w:t>
      </w:r>
      <w:r>
        <w:rPr>
          <w:rFonts w:ascii="Gotham Book" w:hAnsi="Gotham Book"/>
          <w:sz w:val="24"/>
          <w:szCs w:val="24"/>
        </w:rPr>
        <w:t xml:space="preserve"> </w:t>
      </w:r>
      <w:bookmarkStart w:id="12" w:name="_Hlk182391487"/>
      <w:r>
        <w:fldChar w:fldCharType="begin"/>
      </w:r>
      <w:r>
        <w:instrText>HYPERLINK "https://commons.wikimedia.org/wiki/File:Frederic_Remington_-_A_Mexican_Vaquero_-_1982.799_-_Art_Institute_of_Chicago.jpg"</w:instrText>
      </w:r>
      <w:r>
        <w:fldChar w:fldCharType="separate"/>
      </w:r>
      <w:r w:rsidRPr="00E029D0">
        <w:rPr>
          <w:rStyle w:val="Hyperlink"/>
          <w:rFonts w:ascii="Gotham Book" w:hAnsi="Gotham Book"/>
          <w:sz w:val="24"/>
          <w:szCs w:val="24"/>
        </w:rPr>
        <w:t>https://commons.wikimedia.org/wiki/File:Frederic_Remington_-_A_Mexican_Vaquero_-_1982.799_-_Art_Institute_of_Chicago.jpg</w:t>
      </w:r>
      <w:r>
        <w:rPr>
          <w:rStyle w:val="Hyperlink"/>
          <w:rFonts w:ascii="Gotham Book" w:hAnsi="Gotham Book"/>
          <w:sz w:val="24"/>
          <w:szCs w:val="24"/>
        </w:rPr>
        <w:fldChar w:fldCharType="end"/>
      </w:r>
      <w:r>
        <w:rPr>
          <w:rFonts w:ascii="Gotham Book" w:hAnsi="Gotham Book"/>
          <w:sz w:val="24"/>
          <w:szCs w:val="24"/>
        </w:rPr>
        <w:t xml:space="preserve"> </w:t>
      </w:r>
      <w:bookmarkEnd w:id="12"/>
    </w:p>
    <w:p w14:paraId="131C768B" w14:textId="723803A7" w:rsidR="004E4929" w:rsidRDefault="00EF0D35" w:rsidP="00C64B6A">
      <w:pPr>
        <w:pStyle w:val="ListParagraph"/>
        <w:numPr>
          <w:ilvl w:val="0"/>
          <w:numId w:val="2"/>
        </w:numPr>
        <w:rPr>
          <w:rFonts w:ascii="Gotham Book" w:hAnsi="Gotham Book"/>
          <w:sz w:val="24"/>
          <w:szCs w:val="24"/>
        </w:rPr>
      </w:pPr>
      <w:r w:rsidRPr="00EF0D35">
        <w:rPr>
          <w:rFonts w:ascii="Gotham Book" w:hAnsi="Gotham Book"/>
          <w:sz w:val="24"/>
          <w:szCs w:val="24"/>
        </w:rPr>
        <w:t>Highsmith, Carol M, photographer. </w:t>
      </w:r>
      <w:bookmarkStart w:id="13" w:name="_Hlk182391504"/>
      <w:r w:rsidRPr="00EF0D35">
        <w:rPr>
          <w:rFonts w:ascii="Gotham Book" w:hAnsi="Gotham Book"/>
          <w:i/>
          <w:iCs/>
          <w:sz w:val="24"/>
          <w:szCs w:val="24"/>
        </w:rPr>
        <w:t>The Espada Acequia, or Espada Aqueduct</w:t>
      </w:r>
      <w:bookmarkEnd w:id="13"/>
      <w:r w:rsidRPr="00EF0D35">
        <w:rPr>
          <w:rFonts w:ascii="Gotham Book" w:hAnsi="Gotham Book"/>
          <w:i/>
          <w:iCs/>
          <w:sz w:val="24"/>
          <w:szCs w:val="24"/>
        </w:rPr>
        <w:t xml:space="preserve">, was built by Franciscan friars </w:t>
      </w:r>
      <w:proofErr w:type="spellStart"/>
      <w:r w:rsidRPr="00EF0D35">
        <w:rPr>
          <w:rFonts w:ascii="Gotham Book" w:hAnsi="Gotham Book"/>
          <w:i/>
          <w:iCs/>
          <w:sz w:val="24"/>
          <w:szCs w:val="24"/>
        </w:rPr>
        <w:t>inin</w:t>
      </w:r>
      <w:proofErr w:type="spellEnd"/>
      <w:r w:rsidRPr="00EF0D35">
        <w:rPr>
          <w:rFonts w:ascii="Gotham Book" w:hAnsi="Gotham Book"/>
          <w:i/>
          <w:iCs/>
          <w:sz w:val="24"/>
          <w:szCs w:val="24"/>
        </w:rPr>
        <w:t xml:space="preserve"> what is now San Antonio, Texas, United States It was built to supply irrigation water to the lands near Mission San Francisco de la Espada, today part of San Antonio Missions National Historical Park</w:t>
      </w:r>
      <w:r w:rsidRPr="00EF0D35">
        <w:rPr>
          <w:rFonts w:ascii="Gotham Book" w:hAnsi="Gotham Book"/>
          <w:sz w:val="24"/>
          <w:szCs w:val="24"/>
        </w:rPr>
        <w:t xml:space="preserve">. United States San Antonio Texas, 2014. -04-23. Photograph. </w:t>
      </w:r>
      <w:bookmarkStart w:id="14" w:name="_Hlk182391520"/>
      <w:r>
        <w:fldChar w:fldCharType="begin"/>
      </w:r>
      <w:r>
        <w:instrText>HYPERLINK "https://www.loc.gov/item/2014632828/"</w:instrText>
      </w:r>
      <w:r>
        <w:fldChar w:fldCharType="separate"/>
      </w:r>
      <w:r w:rsidRPr="00E029D0">
        <w:rPr>
          <w:rStyle w:val="Hyperlink"/>
          <w:rFonts w:ascii="Gotham Book" w:hAnsi="Gotham Book"/>
          <w:sz w:val="24"/>
          <w:szCs w:val="24"/>
        </w:rPr>
        <w:t>https://www.loc.gov/item/2014632828/</w:t>
      </w:r>
      <w:r>
        <w:rPr>
          <w:rStyle w:val="Hyperlink"/>
          <w:rFonts w:ascii="Gotham Book" w:hAnsi="Gotham Book"/>
          <w:sz w:val="24"/>
          <w:szCs w:val="24"/>
        </w:rPr>
        <w:fldChar w:fldCharType="end"/>
      </w:r>
      <w:r>
        <w:rPr>
          <w:rFonts w:ascii="Gotham Book" w:hAnsi="Gotham Book"/>
          <w:sz w:val="24"/>
          <w:szCs w:val="24"/>
        </w:rPr>
        <w:t xml:space="preserve"> </w:t>
      </w:r>
      <w:bookmarkEnd w:id="14"/>
    </w:p>
    <w:p w14:paraId="67D159B7" w14:textId="66A62548" w:rsidR="00870854" w:rsidRDefault="00870854" w:rsidP="00C64B6A">
      <w:pPr>
        <w:pStyle w:val="ListParagraph"/>
        <w:numPr>
          <w:ilvl w:val="0"/>
          <w:numId w:val="2"/>
        </w:numPr>
        <w:rPr>
          <w:rFonts w:ascii="Gotham Book" w:hAnsi="Gotham Book"/>
          <w:sz w:val="24"/>
          <w:szCs w:val="24"/>
        </w:rPr>
      </w:pPr>
      <w:bookmarkStart w:id="15" w:name="_Hlk182391534"/>
      <w:proofErr w:type="spellStart"/>
      <w:r w:rsidRPr="009C36B5">
        <w:rPr>
          <w:rFonts w:ascii="Gotham Book" w:hAnsi="Gotham Book"/>
          <w:sz w:val="24"/>
          <w:szCs w:val="24"/>
          <w:lang w:val="es-419"/>
        </w:rPr>
        <w:t>Typical</w:t>
      </w:r>
      <w:proofErr w:type="spellEnd"/>
      <w:r w:rsidRPr="009C36B5">
        <w:rPr>
          <w:rFonts w:ascii="Gotham Book" w:hAnsi="Gotham Book"/>
          <w:sz w:val="24"/>
          <w:szCs w:val="24"/>
          <w:lang w:val="es-419"/>
        </w:rPr>
        <w:t xml:space="preserve"> </w:t>
      </w:r>
      <w:proofErr w:type="spellStart"/>
      <w:r w:rsidRPr="009C36B5">
        <w:rPr>
          <w:rFonts w:ascii="Gotham Book" w:hAnsi="Gotham Book"/>
          <w:sz w:val="24"/>
          <w:szCs w:val="24"/>
          <w:lang w:val="es-419"/>
        </w:rPr>
        <w:t>Homemade</w:t>
      </w:r>
      <w:proofErr w:type="spellEnd"/>
      <w:r w:rsidRPr="009C36B5">
        <w:rPr>
          <w:rFonts w:ascii="Gotham Book" w:hAnsi="Gotham Book"/>
          <w:sz w:val="24"/>
          <w:szCs w:val="24"/>
          <w:lang w:val="es-419"/>
        </w:rPr>
        <w:t xml:space="preserve"> </w:t>
      </w:r>
      <w:proofErr w:type="spellStart"/>
      <w:r w:rsidRPr="009C36B5">
        <w:rPr>
          <w:rFonts w:ascii="Gotham Book" w:hAnsi="Gotham Book"/>
          <w:sz w:val="24"/>
          <w:szCs w:val="24"/>
          <w:lang w:val="es-419"/>
        </w:rPr>
        <w:t>Corn</w:t>
      </w:r>
      <w:proofErr w:type="spellEnd"/>
      <w:r w:rsidRPr="009C36B5">
        <w:rPr>
          <w:rFonts w:ascii="Gotham Book" w:hAnsi="Gotham Book"/>
          <w:sz w:val="24"/>
          <w:szCs w:val="24"/>
          <w:lang w:val="es-419"/>
        </w:rPr>
        <w:t xml:space="preserve"> Tortillas. </w:t>
      </w:r>
      <w:bookmarkEnd w:id="15"/>
      <w:r w:rsidRPr="009C36B5">
        <w:rPr>
          <w:rFonts w:ascii="Gotham Book" w:hAnsi="Gotham Book"/>
          <w:i/>
          <w:iCs/>
          <w:sz w:val="24"/>
          <w:szCs w:val="24"/>
          <w:lang w:val="es-419"/>
        </w:rPr>
        <w:t xml:space="preserve">Las tortillas de maíz son típicas de aquí ya que las hacen a mano. </w:t>
      </w:r>
      <w:hyperlink r:id="rId14" w:tooltip="User:Fermín Jiménez Rodríguez (page does not exist)" w:history="1">
        <w:r w:rsidRPr="00870854">
          <w:rPr>
            <w:rStyle w:val="Hyperlink"/>
            <w:rFonts w:ascii="Gotham Book" w:hAnsi="Gotham Book"/>
            <w:i/>
            <w:iCs/>
            <w:sz w:val="24"/>
            <w:szCs w:val="24"/>
          </w:rPr>
          <w:t>Fermín Jiménez Rodríguez</w:t>
        </w:r>
      </w:hyperlink>
      <w:r>
        <w:rPr>
          <w:rFonts w:ascii="Gotham Book" w:hAnsi="Gotham Book"/>
          <w:i/>
          <w:iCs/>
          <w:sz w:val="24"/>
          <w:szCs w:val="24"/>
        </w:rPr>
        <w:t xml:space="preserve"> </w:t>
      </w:r>
      <w:r w:rsidRPr="00870854">
        <w:rPr>
          <w:rFonts w:ascii="Gotham Book" w:hAnsi="Gotham Book"/>
          <w:sz w:val="24"/>
          <w:szCs w:val="24"/>
        </w:rPr>
        <w:t>This file is licensed under the </w:t>
      </w:r>
      <w:hyperlink r:id="rId15" w:tooltip="w:en:Creative Commons" w:history="1">
        <w:r w:rsidRPr="00870854">
          <w:rPr>
            <w:rStyle w:val="Hyperlink"/>
            <w:rFonts w:ascii="Gotham Book" w:hAnsi="Gotham Book"/>
            <w:sz w:val="24"/>
            <w:szCs w:val="24"/>
          </w:rPr>
          <w:t>Creative Commons</w:t>
        </w:r>
      </w:hyperlink>
      <w:r w:rsidRPr="00870854">
        <w:rPr>
          <w:rFonts w:ascii="Gotham Book" w:hAnsi="Gotham Book"/>
          <w:sz w:val="24"/>
          <w:szCs w:val="24"/>
        </w:rPr>
        <w:t> </w:t>
      </w:r>
      <w:hyperlink r:id="rId16" w:tooltip="creativecommons:by-sa/3.0/deed.en" w:history="1">
        <w:r w:rsidRPr="00870854">
          <w:rPr>
            <w:rStyle w:val="Hyperlink"/>
            <w:rFonts w:ascii="Gotham Book" w:hAnsi="Gotham Book"/>
            <w:sz w:val="24"/>
            <w:szCs w:val="24"/>
          </w:rPr>
          <w:t>Attribution-Share Alike 3.0 Unported</w:t>
        </w:r>
      </w:hyperlink>
      <w:r w:rsidRPr="00870854">
        <w:rPr>
          <w:rFonts w:ascii="Gotham Book" w:hAnsi="Gotham Book"/>
          <w:sz w:val="24"/>
          <w:szCs w:val="24"/>
        </w:rPr>
        <w:t> license.</w:t>
      </w:r>
      <w:r>
        <w:rPr>
          <w:rFonts w:ascii="Gotham Book" w:hAnsi="Gotham Book"/>
          <w:i/>
          <w:iCs/>
          <w:sz w:val="24"/>
          <w:szCs w:val="24"/>
        </w:rPr>
        <w:t xml:space="preserve"> </w:t>
      </w:r>
      <w:bookmarkStart w:id="16" w:name="_Hlk182391550"/>
      <w:r>
        <w:fldChar w:fldCharType="begin"/>
      </w:r>
      <w:r>
        <w:instrText>HYPERLINK "https://commons.wikimedia.org/wiki/File:Tortillas_hechas_a_mano.jpg"</w:instrText>
      </w:r>
      <w:r>
        <w:fldChar w:fldCharType="separate"/>
      </w:r>
      <w:r w:rsidRPr="00870854">
        <w:rPr>
          <w:rStyle w:val="Hyperlink"/>
          <w:rFonts w:ascii="Gotham Book" w:hAnsi="Gotham Book"/>
          <w:sz w:val="24"/>
          <w:szCs w:val="24"/>
        </w:rPr>
        <w:t>https://commons.wikimedia.org/wiki/File:Tortillas_hechas_a_mano.jpg</w:t>
      </w:r>
      <w:r>
        <w:rPr>
          <w:rStyle w:val="Hyperlink"/>
          <w:rFonts w:ascii="Gotham Book" w:hAnsi="Gotham Book"/>
          <w:sz w:val="24"/>
          <w:szCs w:val="24"/>
        </w:rPr>
        <w:fldChar w:fldCharType="end"/>
      </w:r>
      <w:bookmarkEnd w:id="16"/>
      <w:r>
        <w:rPr>
          <w:rFonts w:ascii="Gotham Book" w:hAnsi="Gotham Book"/>
          <w:i/>
          <w:iCs/>
          <w:sz w:val="24"/>
          <w:szCs w:val="24"/>
        </w:rPr>
        <w:t xml:space="preserve"> </w:t>
      </w:r>
    </w:p>
    <w:p w14:paraId="0EF08FA4" w14:textId="39DED564" w:rsidR="00870854" w:rsidRDefault="00ED1A2D" w:rsidP="00C64B6A">
      <w:pPr>
        <w:pStyle w:val="ListParagraph"/>
        <w:numPr>
          <w:ilvl w:val="0"/>
          <w:numId w:val="2"/>
        </w:numPr>
        <w:rPr>
          <w:rFonts w:ascii="Gotham Book" w:hAnsi="Gotham Book"/>
          <w:sz w:val="24"/>
          <w:szCs w:val="24"/>
        </w:rPr>
      </w:pPr>
      <w:proofErr w:type="spellStart"/>
      <w:r w:rsidRPr="00ED1A2D">
        <w:rPr>
          <w:rFonts w:ascii="Gotham Book" w:hAnsi="Gotham Book"/>
          <w:sz w:val="24"/>
          <w:szCs w:val="24"/>
        </w:rPr>
        <w:t>Informedia</w:t>
      </w:r>
      <w:proofErr w:type="spellEnd"/>
      <w:r w:rsidRPr="00ED1A2D">
        <w:rPr>
          <w:rFonts w:ascii="Gotham Book" w:hAnsi="Gotham Book"/>
          <w:sz w:val="24"/>
          <w:szCs w:val="24"/>
        </w:rPr>
        <w:t>. [</w:t>
      </w:r>
      <w:bookmarkStart w:id="17" w:name="_Hlk182391590"/>
      <w:r w:rsidRPr="00ED1A2D">
        <w:rPr>
          <w:rFonts w:ascii="Gotham Book" w:hAnsi="Gotham Book"/>
          <w:sz w:val="24"/>
          <w:szCs w:val="24"/>
        </w:rPr>
        <w:t>Juan P. Moreno and his Tejano Band</w:t>
      </w:r>
      <w:bookmarkEnd w:id="17"/>
      <w:r w:rsidRPr="00ED1A2D">
        <w:rPr>
          <w:rFonts w:ascii="Gotham Book" w:hAnsi="Gotham Book"/>
          <w:sz w:val="24"/>
          <w:szCs w:val="24"/>
        </w:rPr>
        <w:t>], photograph, [1997-07-31..1997-08-03]; (</w:t>
      </w:r>
      <w:bookmarkStart w:id="18" w:name="_Hlk182391602"/>
      <w:r>
        <w:fldChar w:fldCharType="begin"/>
      </w:r>
      <w:r>
        <w:instrText>HYPERLINK "https://texashistory.unt.edu/ark:/67531/metapth301962/"</w:instrText>
      </w:r>
      <w:r>
        <w:fldChar w:fldCharType="separate"/>
      </w:r>
      <w:r w:rsidRPr="00ED1A2D">
        <w:rPr>
          <w:rStyle w:val="Hyperlink"/>
          <w:rFonts w:ascii="Gotham Book" w:hAnsi="Gotham Book"/>
          <w:sz w:val="24"/>
          <w:szCs w:val="24"/>
        </w:rPr>
        <w:t>https://texashistory.unt.edu/ark:/67531/metapth301962/</w:t>
      </w:r>
      <w:r>
        <w:rPr>
          <w:rStyle w:val="Hyperlink"/>
          <w:rFonts w:ascii="Gotham Book" w:hAnsi="Gotham Book"/>
          <w:sz w:val="24"/>
          <w:szCs w:val="24"/>
        </w:rPr>
        <w:fldChar w:fldCharType="end"/>
      </w:r>
      <w:bookmarkEnd w:id="18"/>
      <w:r w:rsidRPr="00ED1A2D">
        <w:rPr>
          <w:rFonts w:ascii="Gotham Book" w:hAnsi="Gotham Book"/>
          <w:sz w:val="24"/>
          <w:szCs w:val="24"/>
        </w:rPr>
        <w:t>: accessed November 12, 2024), University of North Texas Libraries, The Portal to Texas History, </w:t>
      </w:r>
      <w:hyperlink r:id="rId17" w:history="1">
        <w:r w:rsidRPr="00ED1A2D">
          <w:rPr>
            <w:rStyle w:val="Hyperlink"/>
            <w:rFonts w:ascii="Gotham Book" w:hAnsi="Gotham Book"/>
            <w:sz w:val="24"/>
            <w:szCs w:val="24"/>
          </w:rPr>
          <w:t>https://texashistory.unt.edu</w:t>
        </w:r>
      </w:hyperlink>
      <w:r w:rsidRPr="00ED1A2D">
        <w:rPr>
          <w:rFonts w:ascii="Gotham Book" w:hAnsi="Gotham Book"/>
          <w:sz w:val="24"/>
          <w:szCs w:val="24"/>
        </w:rPr>
        <w:t>; crediting UT San Antonio Libraries Special Collections.</w:t>
      </w:r>
    </w:p>
    <w:p w14:paraId="2A22ECC5" w14:textId="4AB3D4BA" w:rsidR="00ED1A2D" w:rsidRDefault="00ED1A2D" w:rsidP="00C64B6A">
      <w:pPr>
        <w:pStyle w:val="ListParagraph"/>
        <w:numPr>
          <w:ilvl w:val="0"/>
          <w:numId w:val="2"/>
        </w:numPr>
        <w:rPr>
          <w:rFonts w:ascii="Gotham Book" w:hAnsi="Gotham Book"/>
          <w:sz w:val="24"/>
          <w:szCs w:val="24"/>
        </w:rPr>
      </w:pPr>
      <w:r w:rsidRPr="00ED1A2D">
        <w:rPr>
          <w:rFonts w:ascii="Gotham Book" w:hAnsi="Gotham Book"/>
          <w:sz w:val="24"/>
          <w:szCs w:val="24"/>
        </w:rPr>
        <w:t>[</w:t>
      </w:r>
      <w:bookmarkStart w:id="19" w:name="_Hlk182391627"/>
      <w:r w:rsidRPr="00ED1A2D">
        <w:rPr>
          <w:rFonts w:ascii="Gotham Book" w:hAnsi="Gotham Book"/>
          <w:sz w:val="24"/>
          <w:szCs w:val="24"/>
        </w:rPr>
        <w:t>Spanish-Style Christian Church</w:t>
      </w:r>
      <w:bookmarkEnd w:id="19"/>
      <w:r w:rsidRPr="00ED1A2D">
        <w:rPr>
          <w:rFonts w:ascii="Gotham Book" w:hAnsi="Gotham Book"/>
          <w:sz w:val="24"/>
          <w:szCs w:val="24"/>
        </w:rPr>
        <w:t>], photograph, June 1983; (</w:t>
      </w:r>
      <w:bookmarkStart w:id="20" w:name="_Hlk182391639"/>
      <w:r>
        <w:fldChar w:fldCharType="begin"/>
      </w:r>
      <w:r>
        <w:instrText>HYPERLINK "https://texashistory.unt.edu/ark:/67531/metapth1450615/"</w:instrText>
      </w:r>
      <w:r>
        <w:fldChar w:fldCharType="separate"/>
      </w:r>
      <w:r w:rsidRPr="00ED1A2D">
        <w:rPr>
          <w:rStyle w:val="Hyperlink"/>
          <w:rFonts w:ascii="Gotham Book" w:hAnsi="Gotham Book"/>
          <w:sz w:val="24"/>
          <w:szCs w:val="24"/>
        </w:rPr>
        <w:t>https://texashistory.unt.edu/ark:/67531/metapth1450615/</w:t>
      </w:r>
      <w:r>
        <w:rPr>
          <w:rStyle w:val="Hyperlink"/>
          <w:rFonts w:ascii="Gotham Book" w:hAnsi="Gotham Book"/>
          <w:sz w:val="24"/>
          <w:szCs w:val="24"/>
        </w:rPr>
        <w:fldChar w:fldCharType="end"/>
      </w:r>
      <w:bookmarkEnd w:id="20"/>
      <w:r w:rsidRPr="00ED1A2D">
        <w:rPr>
          <w:rFonts w:ascii="Gotham Book" w:hAnsi="Gotham Book"/>
          <w:sz w:val="24"/>
          <w:szCs w:val="24"/>
        </w:rPr>
        <w:t>: accessed November 12, 2024), University of North Texas Libraries, The Portal to Texas History, </w:t>
      </w:r>
      <w:hyperlink r:id="rId18" w:history="1">
        <w:r w:rsidRPr="00ED1A2D">
          <w:rPr>
            <w:rStyle w:val="Hyperlink"/>
            <w:rFonts w:ascii="Gotham Book" w:hAnsi="Gotham Book"/>
            <w:sz w:val="24"/>
            <w:szCs w:val="24"/>
          </w:rPr>
          <w:t>https://texashistory.unt.edu</w:t>
        </w:r>
      </w:hyperlink>
      <w:r w:rsidRPr="00ED1A2D">
        <w:rPr>
          <w:rFonts w:ascii="Gotham Book" w:hAnsi="Gotham Book"/>
          <w:sz w:val="24"/>
          <w:szCs w:val="24"/>
        </w:rPr>
        <w:t>; crediting German-Texan Heritage Society.</w:t>
      </w:r>
    </w:p>
    <w:p w14:paraId="05640528" w14:textId="61194FE2" w:rsidR="00E243C1" w:rsidRPr="006F0576" w:rsidRDefault="00E243C1" w:rsidP="006F0576">
      <w:pPr>
        <w:pStyle w:val="ListParagraph"/>
        <w:numPr>
          <w:ilvl w:val="0"/>
          <w:numId w:val="2"/>
        </w:numPr>
        <w:rPr>
          <w:rFonts w:ascii="Gotham Book" w:hAnsi="Gotham Book"/>
          <w:sz w:val="24"/>
          <w:szCs w:val="24"/>
        </w:rPr>
      </w:pPr>
      <w:r w:rsidRPr="00E243C1">
        <w:rPr>
          <w:rFonts w:ascii="Gotham Book" w:hAnsi="Gotham Book"/>
          <w:sz w:val="24"/>
          <w:szCs w:val="24"/>
        </w:rPr>
        <w:t>Culley, Matt. [</w:t>
      </w:r>
      <w:bookmarkStart w:id="21" w:name="_Hlk182391652"/>
      <w:r w:rsidRPr="00E243C1">
        <w:rPr>
          <w:rFonts w:ascii="Gotham Book" w:hAnsi="Gotham Book"/>
          <w:sz w:val="24"/>
          <w:szCs w:val="24"/>
        </w:rPr>
        <w:t>Tucson Rodeo cutting</w:t>
      </w:r>
      <w:bookmarkEnd w:id="21"/>
      <w:r w:rsidRPr="00E243C1">
        <w:rPr>
          <w:rFonts w:ascii="Gotham Book" w:hAnsi="Gotham Book"/>
          <w:sz w:val="24"/>
          <w:szCs w:val="24"/>
        </w:rPr>
        <w:t>], photograph, 198X; (</w:t>
      </w:r>
      <w:bookmarkStart w:id="22" w:name="_Hlk182391671"/>
      <w:r>
        <w:fldChar w:fldCharType="begin"/>
      </w:r>
      <w:r>
        <w:instrText>HYPERLINK "https://texashistory.unt.edu/ark:/67531/metadc505040/"</w:instrText>
      </w:r>
      <w:r>
        <w:fldChar w:fldCharType="separate"/>
      </w:r>
      <w:r w:rsidRPr="00E243C1">
        <w:rPr>
          <w:rStyle w:val="Hyperlink"/>
          <w:rFonts w:ascii="Gotham Book" w:hAnsi="Gotham Book"/>
          <w:sz w:val="24"/>
          <w:szCs w:val="24"/>
        </w:rPr>
        <w:t>https://texashistory.unt.edu/ark:/67531/metadc505040/</w:t>
      </w:r>
      <w:r>
        <w:rPr>
          <w:rStyle w:val="Hyperlink"/>
          <w:rFonts w:ascii="Gotham Book" w:hAnsi="Gotham Book"/>
          <w:sz w:val="24"/>
          <w:szCs w:val="24"/>
        </w:rPr>
        <w:fldChar w:fldCharType="end"/>
      </w:r>
      <w:bookmarkEnd w:id="22"/>
      <w:r w:rsidRPr="00E243C1">
        <w:rPr>
          <w:rFonts w:ascii="Gotham Book" w:hAnsi="Gotham Book"/>
          <w:sz w:val="24"/>
          <w:szCs w:val="24"/>
        </w:rPr>
        <w:t>: accessed November 12, 2024), University of North Texas Libraries, The Portal to Texas History, </w:t>
      </w:r>
      <w:hyperlink r:id="rId19" w:history="1">
        <w:r w:rsidRPr="00E243C1">
          <w:rPr>
            <w:rStyle w:val="Hyperlink"/>
            <w:rFonts w:ascii="Gotham Book" w:hAnsi="Gotham Book"/>
            <w:sz w:val="24"/>
            <w:szCs w:val="24"/>
          </w:rPr>
          <w:t>https://texashistory.unt.edu</w:t>
        </w:r>
      </w:hyperlink>
      <w:r w:rsidRPr="00E243C1">
        <w:rPr>
          <w:rFonts w:ascii="Gotham Book" w:hAnsi="Gotham Book"/>
          <w:sz w:val="24"/>
          <w:szCs w:val="24"/>
        </w:rPr>
        <w:t>; crediting UNT Libraries Special Collections.</w:t>
      </w:r>
    </w:p>
    <w:sectPr w:rsidR="00E243C1" w:rsidRPr="006F057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663D" w14:textId="77777777" w:rsidR="00C64B6A" w:rsidRDefault="00C64B6A" w:rsidP="00C64B6A">
      <w:pPr>
        <w:spacing w:after="0" w:line="240" w:lineRule="auto"/>
      </w:pPr>
      <w:r>
        <w:separator/>
      </w:r>
    </w:p>
  </w:endnote>
  <w:endnote w:type="continuationSeparator" w:id="0">
    <w:p w14:paraId="536CA5B3" w14:textId="77777777" w:rsidR="00C64B6A" w:rsidRDefault="00C64B6A" w:rsidP="00C6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454871"/>
      <w:docPartObj>
        <w:docPartGallery w:val="Page Numbers (Bottom of Page)"/>
        <w:docPartUnique/>
      </w:docPartObj>
    </w:sdtPr>
    <w:sdtEndPr>
      <w:rPr>
        <w:noProof/>
      </w:rPr>
    </w:sdtEndPr>
    <w:sdtContent>
      <w:p w14:paraId="3B29CD74" w14:textId="7BA984F7" w:rsidR="00C64B6A" w:rsidRDefault="00CF44DB">
        <w:pPr>
          <w:pStyle w:val="Footer"/>
          <w:jc w:val="center"/>
        </w:pPr>
        <w:r>
          <w:rPr>
            <w:noProof/>
            <w:sz w:val="18"/>
            <w:szCs w:val="18"/>
          </w:rPr>
          <w:drawing>
            <wp:anchor distT="0" distB="0" distL="114300" distR="114300" simplePos="0" relativeHeight="251662336" behindDoc="1" locked="0" layoutInCell="1" allowOverlap="1" wp14:anchorId="06B4F2CF" wp14:editId="6F06D09F">
              <wp:simplePos x="0" y="0"/>
              <wp:positionH relativeFrom="margin">
                <wp:align>right</wp:align>
              </wp:positionH>
              <wp:positionV relativeFrom="paragraph">
                <wp:posOffset>-48895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64B6A">
          <w:fldChar w:fldCharType="begin"/>
        </w:r>
        <w:r w:rsidR="00C64B6A">
          <w:instrText xml:space="preserve"> PAGE   \* MERGEFORMAT </w:instrText>
        </w:r>
        <w:r w:rsidR="00C64B6A">
          <w:fldChar w:fldCharType="separate"/>
        </w:r>
        <w:r w:rsidR="00C64B6A">
          <w:rPr>
            <w:noProof/>
          </w:rPr>
          <w:t>2</w:t>
        </w:r>
        <w:r w:rsidR="00C64B6A">
          <w:rPr>
            <w:noProof/>
          </w:rPr>
          <w:fldChar w:fldCharType="end"/>
        </w:r>
      </w:p>
    </w:sdtContent>
  </w:sdt>
  <w:p w14:paraId="2DCD7FE8" w14:textId="605017AF" w:rsidR="00C64B6A" w:rsidRDefault="00C64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BCF7" w14:textId="77777777" w:rsidR="00C64B6A" w:rsidRDefault="00C64B6A" w:rsidP="00C64B6A">
      <w:pPr>
        <w:spacing w:after="0" w:line="240" w:lineRule="auto"/>
      </w:pPr>
      <w:r>
        <w:separator/>
      </w:r>
    </w:p>
  </w:footnote>
  <w:footnote w:type="continuationSeparator" w:id="0">
    <w:p w14:paraId="49E04336" w14:textId="77777777" w:rsidR="00C64B6A" w:rsidRDefault="00C64B6A" w:rsidP="00C64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D643" w14:textId="46465458" w:rsidR="00C64B6A" w:rsidRDefault="00C64B6A">
    <w:pPr>
      <w:pStyle w:val="Header"/>
    </w:pPr>
    <w:r w:rsidRPr="008D7B34">
      <w:rPr>
        <w:rFonts w:ascii="Gotham Book" w:hAnsi="Gotham Book"/>
        <w:noProof/>
      </w:rPr>
      <w:drawing>
        <wp:anchor distT="0" distB="0" distL="114300" distR="114300" simplePos="0" relativeHeight="251660288" behindDoc="1" locked="0" layoutInCell="1" allowOverlap="1" wp14:anchorId="277A2E08" wp14:editId="2EFB5767">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BF19A" w14:textId="77777777" w:rsidR="00C64B6A" w:rsidRDefault="00C64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88D"/>
    <w:multiLevelType w:val="hybridMultilevel"/>
    <w:tmpl w:val="87B2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E11D9"/>
    <w:multiLevelType w:val="hybridMultilevel"/>
    <w:tmpl w:val="D5BE5B0C"/>
    <w:lvl w:ilvl="0" w:tplc="1D245C66">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30835"/>
    <w:multiLevelType w:val="hybridMultilevel"/>
    <w:tmpl w:val="F25A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66A9D"/>
    <w:multiLevelType w:val="hybridMultilevel"/>
    <w:tmpl w:val="9D1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52B9F"/>
    <w:multiLevelType w:val="hybridMultilevel"/>
    <w:tmpl w:val="599E75A4"/>
    <w:lvl w:ilvl="0" w:tplc="94AC2E98">
      <w:start w:val="1"/>
      <w:numFmt w:val="decimal"/>
      <w:lvlText w:val="%1."/>
      <w:lvlJc w:val="left"/>
      <w:pPr>
        <w:tabs>
          <w:tab w:val="num" w:pos="720"/>
        </w:tabs>
        <w:ind w:left="720" w:hanging="360"/>
      </w:pPr>
    </w:lvl>
    <w:lvl w:ilvl="1" w:tplc="D8A4875A" w:tentative="1">
      <w:start w:val="1"/>
      <w:numFmt w:val="decimal"/>
      <w:lvlText w:val="%2."/>
      <w:lvlJc w:val="left"/>
      <w:pPr>
        <w:tabs>
          <w:tab w:val="num" w:pos="1440"/>
        </w:tabs>
        <w:ind w:left="1440" w:hanging="360"/>
      </w:pPr>
    </w:lvl>
    <w:lvl w:ilvl="2" w:tplc="07E643CC" w:tentative="1">
      <w:start w:val="1"/>
      <w:numFmt w:val="decimal"/>
      <w:lvlText w:val="%3."/>
      <w:lvlJc w:val="left"/>
      <w:pPr>
        <w:tabs>
          <w:tab w:val="num" w:pos="2160"/>
        </w:tabs>
        <w:ind w:left="2160" w:hanging="360"/>
      </w:pPr>
    </w:lvl>
    <w:lvl w:ilvl="3" w:tplc="5C523FCC" w:tentative="1">
      <w:start w:val="1"/>
      <w:numFmt w:val="decimal"/>
      <w:lvlText w:val="%4."/>
      <w:lvlJc w:val="left"/>
      <w:pPr>
        <w:tabs>
          <w:tab w:val="num" w:pos="2880"/>
        </w:tabs>
        <w:ind w:left="2880" w:hanging="360"/>
      </w:pPr>
    </w:lvl>
    <w:lvl w:ilvl="4" w:tplc="0A56C77A" w:tentative="1">
      <w:start w:val="1"/>
      <w:numFmt w:val="decimal"/>
      <w:lvlText w:val="%5."/>
      <w:lvlJc w:val="left"/>
      <w:pPr>
        <w:tabs>
          <w:tab w:val="num" w:pos="3600"/>
        </w:tabs>
        <w:ind w:left="3600" w:hanging="360"/>
      </w:pPr>
    </w:lvl>
    <w:lvl w:ilvl="5" w:tplc="45C4F0B4" w:tentative="1">
      <w:start w:val="1"/>
      <w:numFmt w:val="decimal"/>
      <w:lvlText w:val="%6."/>
      <w:lvlJc w:val="left"/>
      <w:pPr>
        <w:tabs>
          <w:tab w:val="num" w:pos="4320"/>
        </w:tabs>
        <w:ind w:left="4320" w:hanging="360"/>
      </w:pPr>
    </w:lvl>
    <w:lvl w:ilvl="6" w:tplc="E590608E" w:tentative="1">
      <w:start w:val="1"/>
      <w:numFmt w:val="decimal"/>
      <w:lvlText w:val="%7."/>
      <w:lvlJc w:val="left"/>
      <w:pPr>
        <w:tabs>
          <w:tab w:val="num" w:pos="5040"/>
        </w:tabs>
        <w:ind w:left="5040" w:hanging="360"/>
      </w:pPr>
    </w:lvl>
    <w:lvl w:ilvl="7" w:tplc="ACE09794" w:tentative="1">
      <w:start w:val="1"/>
      <w:numFmt w:val="decimal"/>
      <w:lvlText w:val="%8."/>
      <w:lvlJc w:val="left"/>
      <w:pPr>
        <w:tabs>
          <w:tab w:val="num" w:pos="5760"/>
        </w:tabs>
        <w:ind w:left="5760" w:hanging="360"/>
      </w:pPr>
    </w:lvl>
    <w:lvl w:ilvl="8" w:tplc="B46C032A" w:tentative="1">
      <w:start w:val="1"/>
      <w:numFmt w:val="decimal"/>
      <w:lvlText w:val="%9."/>
      <w:lvlJc w:val="left"/>
      <w:pPr>
        <w:tabs>
          <w:tab w:val="num" w:pos="6480"/>
        </w:tabs>
        <w:ind w:left="6480" w:hanging="360"/>
      </w:pPr>
    </w:lvl>
  </w:abstractNum>
  <w:abstractNum w:abstractNumId="6" w15:restartNumberingAfterBreak="0">
    <w:nsid w:val="2A826B53"/>
    <w:multiLevelType w:val="hybridMultilevel"/>
    <w:tmpl w:val="DB66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1EEB"/>
    <w:multiLevelType w:val="hybridMultilevel"/>
    <w:tmpl w:val="6AF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1030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D1958"/>
    <w:multiLevelType w:val="hybridMultilevel"/>
    <w:tmpl w:val="E18A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A5024"/>
    <w:multiLevelType w:val="hybridMultilevel"/>
    <w:tmpl w:val="654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6"/>
  </w:num>
  <w:num w:numId="3" w16cid:durableId="1452819361">
    <w:abstractNumId w:val="9"/>
  </w:num>
  <w:num w:numId="4" w16cid:durableId="1678657642">
    <w:abstractNumId w:val="12"/>
  </w:num>
  <w:num w:numId="5" w16cid:durableId="1606569680">
    <w:abstractNumId w:val="5"/>
  </w:num>
  <w:num w:numId="6" w16cid:durableId="253830238">
    <w:abstractNumId w:val="10"/>
  </w:num>
  <w:num w:numId="7" w16cid:durableId="1168638024">
    <w:abstractNumId w:val="0"/>
  </w:num>
  <w:num w:numId="8" w16cid:durableId="215749283">
    <w:abstractNumId w:val="3"/>
  </w:num>
  <w:num w:numId="9" w16cid:durableId="783841497">
    <w:abstractNumId w:val="11"/>
  </w:num>
  <w:num w:numId="10" w16cid:durableId="1216040555">
    <w:abstractNumId w:val="7"/>
  </w:num>
  <w:num w:numId="11" w16cid:durableId="1828011035">
    <w:abstractNumId w:val="1"/>
  </w:num>
  <w:num w:numId="12" w16cid:durableId="881136824">
    <w:abstractNumId w:val="2"/>
  </w:num>
  <w:num w:numId="13" w16cid:durableId="75120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33"/>
    <w:rsid w:val="000F7511"/>
    <w:rsid w:val="00102DAC"/>
    <w:rsid w:val="001B4B2F"/>
    <w:rsid w:val="001F0182"/>
    <w:rsid w:val="00245319"/>
    <w:rsid w:val="002B5ACD"/>
    <w:rsid w:val="00383ADC"/>
    <w:rsid w:val="004027A0"/>
    <w:rsid w:val="004E4929"/>
    <w:rsid w:val="0052072C"/>
    <w:rsid w:val="0065438C"/>
    <w:rsid w:val="0066732D"/>
    <w:rsid w:val="006F0576"/>
    <w:rsid w:val="007E1DE1"/>
    <w:rsid w:val="008014D9"/>
    <w:rsid w:val="0082444F"/>
    <w:rsid w:val="00870854"/>
    <w:rsid w:val="00963012"/>
    <w:rsid w:val="009C36B5"/>
    <w:rsid w:val="009F7AC1"/>
    <w:rsid w:val="00A40A39"/>
    <w:rsid w:val="00B36F0E"/>
    <w:rsid w:val="00BD507D"/>
    <w:rsid w:val="00C639D6"/>
    <w:rsid w:val="00C64B6A"/>
    <w:rsid w:val="00CD664B"/>
    <w:rsid w:val="00CF44DB"/>
    <w:rsid w:val="00E1229D"/>
    <w:rsid w:val="00E243C1"/>
    <w:rsid w:val="00ED1A2D"/>
    <w:rsid w:val="00EE6752"/>
    <w:rsid w:val="00EF0D35"/>
    <w:rsid w:val="00F0566A"/>
    <w:rsid w:val="00F5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0CC5F"/>
  <w15:chartTrackingRefBased/>
  <w15:docId w15:val="{7DDF869A-9C78-4A26-B28F-0D3A4BEA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6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52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33"/>
    <w:rPr>
      <w:rFonts w:eastAsiaTheme="majorEastAsia" w:cstheme="majorBidi"/>
      <w:color w:val="272727" w:themeColor="text1" w:themeTint="D8"/>
    </w:rPr>
  </w:style>
  <w:style w:type="paragraph" w:styleId="Title">
    <w:name w:val="Title"/>
    <w:basedOn w:val="Normal"/>
    <w:next w:val="Normal"/>
    <w:link w:val="TitleChar"/>
    <w:uiPriority w:val="10"/>
    <w:qFormat/>
    <w:rsid w:val="00F5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33"/>
    <w:pPr>
      <w:spacing w:before="160"/>
      <w:jc w:val="center"/>
    </w:pPr>
    <w:rPr>
      <w:i/>
      <w:iCs/>
      <w:color w:val="404040" w:themeColor="text1" w:themeTint="BF"/>
    </w:rPr>
  </w:style>
  <w:style w:type="character" w:customStyle="1" w:styleId="QuoteChar">
    <w:name w:val="Quote Char"/>
    <w:basedOn w:val="DefaultParagraphFont"/>
    <w:link w:val="Quote"/>
    <w:uiPriority w:val="29"/>
    <w:rsid w:val="00F52133"/>
    <w:rPr>
      <w:i/>
      <w:iCs/>
      <w:color w:val="404040" w:themeColor="text1" w:themeTint="BF"/>
    </w:rPr>
  </w:style>
  <w:style w:type="paragraph" w:styleId="ListParagraph">
    <w:name w:val="List Paragraph"/>
    <w:basedOn w:val="Normal"/>
    <w:uiPriority w:val="34"/>
    <w:qFormat/>
    <w:rsid w:val="00F52133"/>
    <w:pPr>
      <w:ind w:left="720"/>
      <w:contextualSpacing/>
    </w:pPr>
  </w:style>
  <w:style w:type="character" w:styleId="IntenseEmphasis">
    <w:name w:val="Intense Emphasis"/>
    <w:basedOn w:val="DefaultParagraphFont"/>
    <w:uiPriority w:val="21"/>
    <w:qFormat/>
    <w:rsid w:val="00F52133"/>
    <w:rPr>
      <w:i/>
      <w:iCs/>
      <w:color w:val="0F4761" w:themeColor="accent1" w:themeShade="BF"/>
    </w:rPr>
  </w:style>
  <w:style w:type="paragraph" w:styleId="IntenseQuote">
    <w:name w:val="Intense Quote"/>
    <w:basedOn w:val="Normal"/>
    <w:next w:val="Normal"/>
    <w:link w:val="IntenseQuoteChar"/>
    <w:uiPriority w:val="30"/>
    <w:qFormat/>
    <w:rsid w:val="00F52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133"/>
    <w:rPr>
      <w:i/>
      <w:iCs/>
      <w:color w:val="0F4761" w:themeColor="accent1" w:themeShade="BF"/>
    </w:rPr>
  </w:style>
  <w:style w:type="character" w:styleId="IntenseReference">
    <w:name w:val="Intense Reference"/>
    <w:basedOn w:val="DefaultParagraphFont"/>
    <w:uiPriority w:val="32"/>
    <w:qFormat/>
    <w:rsid w:val="00F52133"/>
    <w:rPr>
      <w:b/>
      <w:bCs/>
      <w:smallCaps/>
      <w:color w:val="0F4761" w:themeColor="accent1" w:themeShade="BF"/>
      <w:spacing w:val="5"/>
    </w:rPr>
  </w:style>
  <w:style w:type="table" w:styleId="TableGrid">
    <w:name w:val="Table Grid"/>
    <w:basedOn w:val="TableNormal"/>
    <w:uiPriority w:val="39"/>
    <w:rsid w:val="00C64B6A"/>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6A"/>
    <w:rPr>
      <w:rFonts w:eastAsiaTheme="minorEastAsia"/>
      <w:kern w:val="0"/>
      <w:sz w:val="20"/>
      <w:szCs w:val="20"/>
      <w14:ligatures w14:val="none"/>
    </w:rPr>
  </w:style>
  <w:style w:type="paragraph" w:styleId="Footer">
    <w:name w:val="footer"/>
    <w:basedOn w:val="Normal"/>
    <w:link w:val="FooterChar"/>
    <w:uiPriority w:val="99"/>
    <w:unhideWhenUsed/>
    <w:rsid w:val="00C64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6A"/>
    <w:rPr>
      <w:rFonts w:eastAsiaTheme="minorEastAsia"/>
      <w:kern w:val="0"/>
      <w:sz w:val="20"/>
      <w:szCs w:val="20"/>
      <w14:ligatures w14:val="none"/>
    </w:rPr>
  </w:style>
  <w:style w:type="character" w:styleId="Hyperlink">
    <w:name w:val="Hyperlink"/>
    <w:basedOn w:val="DefaultParagraphFont"/>
    <w:uiPriority w:val="99"/>
    <w:unhideWhenUsed/>
    <w:rsid w:val="00C64B6A"/>
    <w:rPr>
      <w:color w:val="467886" w:themeColor="hyperlink"/>
      <w:u w:val="single"/>
    </w:rPr>
  </w:style>
  <w:style w:type="character" w:styleId="UnresolvedMention">
    <w:name w:val="Unresolved Mention"/>
    <w:basedOn w:val="DefaultParagraphFont"/>
    <w:uiPriority w:val="99"/>
    <w:semiHidden/>
    <w:unhideWhenUsed/>
    <w:rsid w:val="00C6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69733">
      <w:bodyDiv w:val="1"/>
      <w:marLeft w:val="0"/>
      <w:marRight w:val="0"/>
      <w:marTop w:val="0"/>
      <w:marBottom w:val="0"/>
      <w:divBdr>
        <w:top w:val="none" w:sz="0" w:space="0" w:color="auto"/>
        <w:left w:val="none" w:sz="0" w:space="0" w:color="auto"/>
        <w:bottom w:val="none" w:sz="0" w:space="0" w:color="auto"/>
        <w:right w:val="none" w:sz="0" w:space="0" w:color="auto"/>
      </w:divBdr>
      <w:divsChild>
        <w:div w:id="83573424">
          <w:marLeft w:val="1440"/>
          <w:marRight w:val="0"/>
          <w:marTop w:val="0"/>
          <w:marBottom w:val="0"/>
          <w:divBdr>
            <w:top w:val="none" w:sz="0" w:space="0" w:color="auto"/>
            <w:left w:val="none" w:sz="0" w:space="0" w:color="auto"/>
            <w:bottom w:val="none" w:sz="0" w:space="0" w:color="auto"/>
            <w:right w:val="none" w:sz="0" w:space="0" w:color="auto"/>
          </w:divBdr>
        </w:div>
        <w:div w:id="1247308038">
          <w:marLeft w:val="1440"/>
          <w:marRight w:val="0"/>
          <w:marTop w:val="0"/>
          <w:marBottom w:val="0"/>
          <w:divBdr>
            <w:top w:val="none" w:sz="0" w:space="0" w:color="auto"/>
            <w:left w:val="none" w:sz="0" w:space="0" w:color="auto"/>
            <w:bottom w:val="none" w:sz="0" w:space="0" w:color="auto"/>
            <w:right w:val="none" w:sz="0" w:space="0" w:color="auto"/>
          </w:divBdr>
        </w:div>
      </w:divsChild>
    </w:div>
    <w:div w:id="815607225">
      <w:bodyDiv w:val="1"/>
      <w:marLeft w:val="0"/>
      <w:marRight w:val="0"/>
      <w:marTop w:val="0"/>
      <w:marBottom w:val="0"/>
      <w:divBdr>
        <w:top w:val="none" w:sz="0" w:space="0" w:color="auto"/>
        <w:left w:val="none" w:sz="0" w:space="0" w:color="auto"/>
        <w:bottom w:val="none" w:sz="0" w:space="0" w:color="auto"/>
        <w:right w:val="none" w:sz="0" w:space="0" w:color="auto"/>
      </w:divBdr>
    </w:div>
    <w:div w:id="1408304804">
      <w:bodyDiv w:val="1"/>
      <w:marLeft w:val="0"/>
      <w:marRight w:val="0"/>
      <w:marTop w:val="0"/>
      <w:marBottom w:val="0"/>
      <w:divBdr>
        <w:top w:val="none" w:sz="0" w:space="0" w:color="auto"/>
        <w:left w:val="none" w:sz="0" w:space="0" w:color="auto"/>
        <w:bottom w:val="none" w:sz="0" w:space="0" w:color="auto"/>
        <w:right w:val="none" w:sz="0" w:space="0" w:color="auto"/>
      </w:divBdr>
    </w:div>
    <w:div w:id="143740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c_domain" TargetMode="External"/><Relationship Id="rId13" Type="http://schemas.openxmlformats.org/officeDocument/2006/relationships/hyperlink" Target="https://en.wikipedia.org/wiki/United_States_Copyright_Office" TargetMode="External"/><Relationship Id="rId18" Type="http://schemas.openxmlformats.org/officeDocument/2006/relationships/hyperlink" Target="https://texashistory.un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exashistory.unt.edu/" TargetMode="External"/><Relationship Id="rId12" Type="http://schemas.openxmlformats.org/officeDocument/2006/relationships/hyperlink" Target="https://commons.wikimedia.org/wiki/Commons:Publication" TargetMode="External"/><Relationship Id="rId17" Type="http://schemas.openxmlformats.org/officeDocument/2006/relationships/hyperlink" Target="https://texashistory.unt.edu/" TargetMode="External"/><Relationship Id="rId2" Type="http://schemas.openxmlformats.org/officeDocument/2006/relationships/styles" Target="styles.xml"/><Relationship Id="rId16" Type="http://schemas.openxmlformats.org/officeDocument/2006/relationships/hyperlink" Target="https://creativecommons.org/licenses/by-sa/3.0/deed.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ited_States" TargetMode="External"/><Relationship Id="rId5" Type="http://schemas.openxmlformats.org/officeDocument/2006/relationships/footnotes" Target="footnotes.xml"/><Relationship Id="rId15" Type="http://schemas.openxmlformats.org/officeDocument/2006/relationships/hyperlink" Target="https://en.wikipedia.org/wiki/en:Creative_Commons" TargetMode="External"/><Relationship Id="rId23" Type="http://schemas.openxmlformats.org/officeDocument/2006/relationships/theme" Target="theme/theme1.xml"/><Relationship Id="rId10" Type="http://schemas.openxmlformats.org/officeDocument/2006/relationships/hyperlink" Target="https://en.wikipedia.org/wiki/public_domain" TargetMode="External"/><Relationship Id="rId19"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en.wikipedia.org/wiki/List_of_countries%27_copyright_lengths" TargetMode="External"/><Relationship Id="rId14" Type="http://schemas.openxmlformats.org/officeDocument/2006/relationships/hyperlink" Target="https://commons.wikimedia.org/w/index.php?title=User:Ferm%C3%ADn_Jim%C3%A9nez_Rodr%C3%ADguez&amp;action=edit&amp;redlink=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2024-11-12T16:16:00Z</dcterms:created>
  <dcterms:modified xsi:type="dcterms:W3CDTF">2025-03-12T18:32:00Z</dcterms:modified>
</cp:coreProperties>
</file>