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659"/>
        <w:gridCol w:w="4691"/>
      </w:tblGrid>
      <w:tr w:rsidR="008D15B0" w:rsidRPr="00E71A3A" w14:paraId="29934510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D723933" w14:textId="4EC2116C" w:rsidR="00451C6B" w:rsidRDefault="00D4127E" w:rsidP="00451C6B">
            <w:pPr>
              <w:jc w:val="center"/>
              <w:rPr>
                <w:rFonts w:ascii="Gothambook" w:hAnsi="Gothambook"/>
                <w:sz w:val="46"/>
                <w:szCs w:val="72"/>
              </w:rPr>
            </w:pPr>
            <w:proofErr w:type="spellStart"/>
            <w:r w:rsidRPr="008C08BF">
              <w:rPr>
                <w:rFonts w:ascii="Gothambook" w:hAnsi="Gothambook"/>
                <w:sz w:val="46"/>
                <w:szCs w:val="72"/>
              </w:rPr>
              <w:t>Religión</w:t>
            </w:r>
            <w:proofErr w:type="spellEnd"/>
            <w:r w:rsidRPr="008C08BF">
              <w:rPr>
                <w:rFonts w:ascii="Gothambook" w:hAnsi="Gothambook"/>
                <w:sz w:val="46"/>
                <w:szCs w:val="72"/>
              </w:rPr>
              <w:t xml:space="preserve"> </w:t>
            </w:r>
            <w:proofErr w:type="spellStart"/>
            <w:r w:rsidRPr="008C08BF">
              <w:rPr>
                <w:rFonts w:ascii="Gothambook" w:hAnsi="Gothambook"/>
                <w:sz w:val="46"/>
                <w:szCs w:val="72"/>
              </w:rPr>
              <w:t>católica</w:t>
            </w:r>
            <w:proofErr w:type="spellEnd"/>
          </w:p>
          <w:p w14:paraId="268B07E8" w14:textId="320932C5" w:rsidR="008C08BF" w:rsidRPr="008C08BF" w:rsidRDefault="008C08BF" w:rsidP="00451C6B">
            <w:pPr>
              <w:jc w:val="center"/>
              <w:rPr>
                <w:rFonts w:ascii="Gothambook" w:hAnsi="Gothambook"/>
                <w:sz w:val="46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25ED6FDB" wp14:editId="184DAE35">
                  <wp:extent cx="1466641" cy="985438"/>
                  <wp:effectExtent l="95250" t="19050" r="19685" b="100965"/>
                  <wp:docPr id="1552500140" name="Picture 5" descr="Una fotografía de una iglesia de estilo españo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500140" name="Picture 5" descr="A photograph of a Spanish-style church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52" cy="99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24F0432" w14:textId="77777777" w:rsidR="00E71A3A" w:rsidRPr="00C44A32" w:rsidRDefault="00451C6B" w:rsidP="00E71A3A">
            <w:pPr>
              <w:jc w:val="center"/>
              <w:rPr>
                <w:rFonts w:ascii="Gothambook" w:hAnsi="Gothambook"/>
                <w:sz w:val="52"/>
                <w:szCs w:val="160"/>
              </w:rPr>
            </w:pPr>
            <w:r w:rsidRPr="00C44A32">
              <w:rPr>
                <w:rFonts w:ascii="Gothambook" w:hAnsi="Gothambook"/>
                <w:sz w:val="52"/>
                <w:szCs w:val="160"/>
              </w:rPr>
              <w:t>Acequias</w:t>
            </w:r>
          </w:p>
          <w:p w14:paraId="3EBB114B" w14:textId="695B0142" w:rsidR="00451C6B" w:rsidRPr="00E71A3A" w:rsidRDefault="00451C6B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4C2468" wp14:editId="7D0E56E6">
                  <wp:extent cx="1446835" cy="965639"/>
                  <wp:effectExtent l="95250" t="19050" r="20320" b="101600"/>
                  <wp:docPr id="1598217832" name="Picture 2" descr="Un antiguo canal español construido para riego en San Antonio para la Misión Espada. Parece un río artificial que se curva alrededor de unos árbo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17832" name="Picture 2" descr="An old Spanish canal built for irrigation in San Antonio for Mission Espada. It looks like a man-made river curving around some tre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16" cy="97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0440D2AB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296EF6D" w14:textId="1BFA0961" w:rsidR="00E71A3A" w:rsidRPr="00BF686A" w:rsidRDefault="00BF686A" w:rsidP="00E71A3A">
            <w:pPr>
              <w:jc w:val="center"/>
              <w:rPr>
                <w:rFonts w:ascii="Gothambook" w:hAnsi="Gothambook"/>
                <w:sz w:val="58"/>
                <w:szCs w:val="220"/>
              </w:rPr>
            </w:pPr>
            <w:r w:rsidRPr="00BF686A">
              <w:rPr>
                <w:rFonts w:ascii="Gothambook" w:hAnsi="Gothambook"/>
                <w:sz w:val="58"/>
                <w:szCs w:val="220"/>
              </w:rPr>
              <w:t>Fresco</w:t>
            </w:r>
          </w:p>
          <w:p w14:paraId="11CD2FFC" w14:textId="2D9627E2" w:rsidR="00BF686A" w:rsidRPr="00E71A3A" w:rsidRDefault="00BF686A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EB271E" wp14:editId="0BA741F2">
                  <wp:extent cx="1478907" cy="984043"/>
                  <wp:effectExtent l="95250" t="19050" r="26670" b="102235"/>
                  <wp:docPr id="1779997871" name="Picture 1" descr="Una fotografía del &quot;Fresco del Sol&quot; en la Misión Concepción: es una pintura del sol que es rojiza y desvaída por el tiemp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97871" name="Picture 1" descr="A photograph of the &quot;Sun Fresco&quot; at Mission Concepción - it is a painting of the sun that is reddish and faded from tim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88" cy="100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3C19890E" w14:textId="348F12B3" w:rsidR="008D15B0" w:rsidRPr="00827F3C" w:rsidRDefault="00827F3C" w:rsidP="00E71A3A">
            <w:pPr>
              <w:jc w:val="center"/>
              <w:rPr>
                <w:rFonts w:ascii="Gothambook" w:hAnsi="Gothambook"/>
                <w:sz w:val="48"/>
                <w:szCs w:val="96"/>
              </w:rPr>
            </w:pPr>
            <w:r w:rsidRPr="00827F3C">
              <w:rPr>
                <w:rFonts w:ascii="Gothambook" w:hAnsi="Gothambook"/>
                <w:sz w:val="48"/>
                <w:szCs w:val="96"/>
              </w:rPr>
              <w:t>Tortillas</w:t>
            </w:r>
          </w:p>
          <w:p w14:paraId="07B6A0BB" w14:textId="3AABA0D9" w:rsidR="009F1324" w:rsidRPr="009F1324" w:rsidRDefault="009F1324" w:rsidP="00E71A3A">
            <w:pPr>
              <w:jc w:val="center"/>
              <w:rPr>
                <w:rFonts w:ascii="Gothambook" w:hAnsi="Gothambook"/>
                <w:sz w:val="38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6546789A" wp14:editId="590E10CC">
                  <wp:extent cx="1073793" cy="1084779"/>
                  <wp:effectExtent l="95250" t="19050" r="12065" b="96520"/>
                  <wp:docPr id="2018678799" name="Picture 3" descr="Varias tortillas caseras de harina en bandeja de meta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678799" name="Picture 3" descr="Several home-made flour tortillas on a metal serving platter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998" cy="110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0A025068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7887447A" w14:textId="77777777" w:rsidR="00E71A3A" w:rsidRPr="008D15B0" w:rsidRDefault="008D15B0" w:rsidP="00E71A3A">
            <w:pPr>
              <w:jc w:val="center"/>
              <w:rPr>
                <w:rFonts w:ascii="Gothambook" w:hAnsi="Gothambook"/>
                <w:sz w:val="56"/>
                <w:szCs w:val="200"/>
              </w:rPr>
            </w:pPr>
            <w:r w:rsidRPr="008D15B0">
              <w:rPr>
                <w:rFonts w:ascii="Gothambook" w:hAnsi="Gothambook"/>
                <w:sz w:val="56"/>
                <w:szCs w:val="200"/>
              </w:rPr>
              <w:t>Hacienda</w:t>
            </w:r>
          </w:p>
          <w:p w14:paraId="45DEAE75" w14:textId="3D2A45C1" w:rsidR="008D15B0" w:rsidRPr="00E71A3A" w:rsidRDefault="008D15B0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78C631" wp14:editId="7E3C68E6">
                  <wp:extent cx="1473120" cy="891568"/>
                  <wp:effectExtent l="95250" t="19050" r="13335" b="99060"/>
                  <wp:docPr id="2114904386" name="Picture 2" descr="Fotografía de la Hacienda Ochoa en el condado de Presidio, Texas, 197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904386" name="Picture 2" descr="A photograph of the Ochoa Hacienda in Presidio County, Texas, 1978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1" t="25926" r="11885" b="11309"/>
                          <a:stretch/>
                        </pic:blipFill>
                        <pic:spPr bwMode="auto">
                          <a:xfrm>
                            <a:off x="0" y="0"/>
                            <a:ext cx="1528473" cy="925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76872331" w14:textId="77777777" w:rsidR="00E71A3A" w:rsidRPr="00827F3C" w:rsidRDefault="00E12F45" w:rsidP="00E71A3A">
            <w:pPr>
              <w:jc w:val="center"/>
              <w:rPr>
                <w:rFonts w:ascii="Gothambook" w:hAnsi="Gothambook"/>
                <w:sz w:val="48"/>
                <w:szCs w:val="96"/>
              </w:rPr>
            </w:pPr>
            <w:r w:rsidRPr="00827F3C">
              <w:rPr>
                <w:rFonts w:ascii="Gothambook" w:hAnsi="Gothambook"/>
                <w:sz w:val="48"/>
                <w:szCs w:val="96"/>
              </w:rPr>
              <w:t>Música Tejano</w:t>
            </w:r>
          </w:p>
          <w:p w14:paraId="0AD78B29" w14:textId="67CA7202" w:rsidR="008C08BF" w:rsidRPr="00E12F45" w:rsidRDefault="008C08BF" w:rsidP="00E71A3A">
            <w:pPr>
              <w:jc w:val="center"/>
              <w:rPr>
                <w:rFonts w:ascii="Gothambook" w:hAnsi="Gothambook"/>
                <w:sz w:val="4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C84AE89" wp14:editId="5F7EA35A">
                  <wp:extent cx="1616065" cy="976373"/>
                  <wp:effectExtent l="95250" t="19050" r="22860" b="90805"/>
                  <wp:docPr id="1929358172" name="Picture 4" descr="Vista principal del objeto titulado '[Juan P. Moreno y su banda tejana]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mary view of object titled '[Juan P. Moreno and his Tejano Band]'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998" cy="98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210F059A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49B4474" w14:textId="139DEEDC" w:rsidR="00E71A3A" w:rsidRPr="00451C6B" w:rsidRDefault="00E9216B" w:rsidP="00E71A3A">
            <w:pPr>
              <w:jc w:val="center"/>
              <w:rPr>
                <w:rFonts w:ascii="Gothambook" w:hAnsi="Gothambook"/>
                <w:sz w:val="56"/>
                <w:szCs w:val="200"/>
              </w:rPr>
            </w:pPr>
            <w:r w:rsidRPr="00451C6B">
              <w:rPr>
                <w:rFonts w:ascii="Gothambook" w:hAnsi="Gothambook"/>
                <w:sz w:val="56"/>
                <w:szCs w:val="200"/>
              </w:rPr>
              <w:t>Vaquero</w:t>
            </w:r>
          </w:p>
          <w:p w14:paraId="2FB3872F" w14:textId="1555D338" w:rsidR="00451C6B" w:rsidRDefault="00451C6B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894C737" wp14:editId="07BC6991">
                  <wp:extent cx="892624" cy="1174831"/>
                  <wp:effectExtent l="95250" t="19050" r="22225" b="101600"/>
                  <wp:docPr id="598586867" name="Picture 1" descr="Una pintura de un vaquero mexicano vestido con ropa tradicional y montando a caball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86867" name="Picture 1" descr="A painting of a Mexican vaquero wearing tradition clothing and riding a hors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1" t="18342" r="8110" b="9114"/>
                          <a:stretch/>
                        </pic:blipFill>
                        <pic:spPr bwMode="auto">
                          <a:xfrm>
                            <a:off x="0" y="0"/>
                            <a:ext cx="899085" cy="11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D35537" w14:textId="14A2919E" w:rsidR="00E9216B" w:rsidRPr="00E71A3A" w:rsidRDefault="00E9216B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A1940B9" w14:textId="77777777" w:rsidR="00E71A3A" w:rsidRPr="00652D8E" w:rsidRDefault="00652D8E" w:rsidP="00E71A3A">
            <w:pPr>
              <w:jc w:val="center"/>
              <w:rPr>
                <w:rFonts w:ascii="Gothambook" w:hAnsi="Gothambook"/>
                <w:sz w:val="52"/>
                <w:szCs w:val="160"/>
              </w:rPr>
            </w:pPr>
            <w:r w:rsidRPr="00652D8E">
              <w:rPr>
                <w:rFonts w:ascii="Gothambook" w:hAnsi="Gothambook"/>
                <w:sz w:val="52"/>
                <w:szCs w:val="160"/>
              </w:rPr>
              <w:t>Rodeo</w:t>
            </w:r>
          </w:p>
          <w:p w14:paraId="6778D1A1" w14:textId="6CB2EB1F" w:rsidR="00652D8E" w:rsidRPr="00E71A3A" w:rsidRDefault="00652D8E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6F2ED63" wp14:editId="15E6F9E9">
                  <wp:extent cx="1452623" cy="1209554"/>
                  <wp:effectExtent l="95250" t="19050" r="14605" b="86360"/>
                  <wp:docPr id="764988263" name="Picture 6" descr="Una fotografía de un vaquero montando a caballo intentando atar una vaca en un terreno de rode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988263" name="Picture 6" descr="A photograph of a cowboy riding a horse attempting to rope a cow at a rodeo grounds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3" t="2166" r="6999" b="7265"/>
                          <a:stretch/>
                        </pic:blipFill>
                        <pic:spPr bwMode="auto">
                          <a:xfrm>
                            <a:off x="0" y="0"/>
                            <a:ext cx="1463148" cy="121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6EDBF228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094EB211" w14:textId="752B6211" w:rsidR="00E71A3A" w:rsidRPr="004E3BCA" w:rsidRDefault="00C44A32" w:rsidP="00E71A3A">
            <w:pPr>
              <w:jc w:val="center"/>
              <w:rPr>
                <w:rFonts w:ascii="Gothambook" w:hAnsi="Gothambook"/>
                <w:sz w:val="30"/>
                <w:szCs w:val="30"/>
                <w:lang w:val="es-MX"/>
              </w:rPr>
            </w:pPr>
            <w:r w:rsidRPr="004E3BCA">
              <w:rPr>
                <w:rFonts w:ascii="Gothambook" w:hAnsi="Gothambook"/>
                <w:sz w:val="30"/>
                <w:szCs w:val="30"/>
                <w:lang w:val="es-MX"/>
              </w:rPr>
              <w:lastRenderedPageBreak/>
              <w:t>Las acequias son pozos o canales españoles que se construyeron durante la época colonial para el riego y así llevar agua a asentamientos como San Antonio. Algunos aún pueden verse hoy en día.</w:t>
            </w:r>
          </w:p>
          <w:p w14:paraId="58569EF0" w14:textId="4FF4170D" w:rsidR="00C44A32" w:rsidRPr="00E71A3A" w:rsidRDefault="00C44A32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4E3BCA">
              <w:rPr>
                <w:rFonts w:ascii="Gothambook" w:hAnsi="Gothambook"/>
                <w:sz w:val="20"/>
                <w:szCs w:val="16"/>
                <w:lang w:val="es-MX"/>
              </w:rPr>
              <w:t xml:space="preserve">En esta ficha: El Espada Acequia construido en 1731 en San Antonio. </w:t>
            </w:r>
            <w:proofErr w:type="spellStart"/>
            <w:r w:rsidRPr="008D15B0">
              <w:rPr>
                <w:rFonts w:ascii="Gothambook" w:hAnsi="Gothambook"/>
                <w:sz w:val="20"/>
                <w:szCs w:val="16"/>
              </w:rPr>
              <w:t>Biblioteca</w:t>
            </w:r>
            <w:proofErr w:type="spellEnd"/>
            <w:r w:rsidRPr="008D15B0">
              <w:rPr>
                <w:rFonts w:ascii="Gothambook" w:hAnsi="Gothambook"/>
                <w:sz w:val="20"/>
                <w:szCs w:val="16"/>
              </w:rPr>
              <w:t xml:space="preserve"> del Congreso.</w:t>
            </w:r>
          </w:p>
        </w:tc>
        <w:tc>
          <w:tcPr>
            <w:tcW w:w="4675" w:type="dxa"/>
            <w:vAlign w:val="center"/>
          </w:tcPr>
          <w:p w14:paraId="592B2412" w14:textId="44DB1EBC" w:rsidR="00E71A3A" w:rsidRPr="004E3BCA" w:rsidRDefault="008D15B0" w:rsidP="00E71A3A">
            <w:pPr>
              <w:jc w:val="center"/>
              <w:rPr>
                <w:rFonts w:ascii="Gothambook" w:hAnsi="Gothambook"/>
                <w:sz w:val="32"/>
                <w:szCs w:val="32"/>
                <w:lang w:val="es-MX"/>
              </w:rPr>
            </w:pPr>
            <w:r w:rsidRPr="004E3BCA">
              <w:rPr>
                <w:rFonts w:ascii="Gothambook" w:hAnsi="Gothambook"/>
                <w:sz w:val="32"/>
                <w:szCs w:val="32"/>
                <w:lang w:val="es-MX"/>
              </w:rPr>
              <w:t>Hoy en día, aproximadamente el 30% de la población de Texas practica la fe católica que se trajo a Texas con el Sistema de Presidios Misioneros.</w:t>
            </w:r>
          </w:p>
          <w:p w14:paraId="0E1C4DA9" w14:textId="2D48DE23" w:rsidR="008C08BF" w:rsidRPr="00E71A3A" w:rsidRDefault="008C08BF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4E3BCA">
              <w:rPr>
                <w:rFonts w:ascii="Gothambook" w:hAnsi="Gothambook"/>
                <w:sz w:val="20"/>
                <w:szCs w:val="16"/>
                <w:lang w:val="es-MX"/>
              </w:rPr>
              <w:t xml:space="preserve">En esta tarjeta: Una iglesia de estilo español cerca de Victoria, TX. </w:t>
            </w:r>
            <w:r w:rsidRPr="008D15B0">
              <w:rPr>
                <w:rFonts w:ascii="Gothambook" w:hAnsi="Gothambook"/>
                <w:sz w:val="20"/>
                <w:szCs w:val="16"/>
              </w:rPr>
              <w:t xml:space="preserve">El portal a la </w:t>
            </w:r>
            <w:proofErr w:type="spellStart"/>
            <w:r w:rsidRPr="008D15B0">
              <w:rPr>
                <w:rFonts w:ascii="Gothambook" w:hAnsi="Gothambook"/>
                <w:sz w:val="20"/>
                <w:szCs w:val="16"/>
              </w:rPr>
              <w:t>historia</w:t>
            </w:r>
            <w:proofErr w:type="spellEnd"/>
            <w:r w:rsidRPr="008D15B0">
              <w:rPr>
                <w:rFonts w:ascii="Gothambook" w:hAnsi="Gothambook"/>
                <w:sz w:val="20"/>
                <w:szCs w:val="16"/>
              </w:rPr>
              <w:t xml:space="preserve"> de Texas.</w:t>
            </w:r>
          </w:p>
        </w:tc>
      </w:tr>
      <w:tr w:rsidR="008C08BF" w:rsidRPr="004E3BCA" w14:paraId="3A10218C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25EB891B" w14:textId="0AFBBFFD" w:rsidR="00D4127E" w:rsidRPr="004E3BCA" w:rsidRDefault="009F1324" w:rsidP="00E71A3A">
            <w:pPr>
              <w:jc w:val="center"/>
              <w:rPr>
                <w:rFonts w:ascii="Gothambook" w:hAnsi="Gothambook"/>
                <w:sz w:val="30"/>
                <w:szCs w:val="28"/>
                <w:lang w:val="es-MX"/>
              </w:rPr>
            </w:pPr>
            <w:r w:rsidRPr="004E3BCA">
              <w:rPr>
                <w:rFonts w:ascii="Gothambook" w:hAnsi="Gothambook"/>
                <w:sz w:val="30"/>
                <w:szCs w:val="28"/>
                <w:lang w:val="es-MX"/>
              </w:rPr>
              <w:t>Hoy en día, las tortillas de maíz y harina son un alimento básico de la comida mexicana y tex-mex. Se originaron en las culturas mexicana e indígena del México actual.</w:t>
            </w:r>
          </w:p>
          <w:p w14:paraId="2D5A5B78" w14:textId="42EEBCB2" w:rsidR="00E12F45" w:rsidRPr="004E3BCA" w:rsidRDefault="00E12F45" w:rsidP="00E71A3A">
            <w:pPr>
              <w:jc w:val="center"/>
              <w:rPr>
                <w:rFonts w:ascii="Gothambook" w:hAnsi="Gothambook"/>
                <w:sz w:val="30"/>
                <w:szCs w:val="28"/>
                <w:lang w:val="es-MX"/>
              </w:rPr>
            </w:pPr>
            <w:r w:rsidRPr="004E3BCA">
              <w:rPr>
                <w:rFonts w:ascii="Gothambook" w:hAnsi="Gothambook"/>
                <w:sz w:val="20"/>
                <w:szCs w:val="16"/>
                <w:lang w:val="es-MX"/>
              </w:rPr>
              <w:t xml:space="preserve">En esta tarjeta: tortillas caseras de maíz, por </w:t>
            </w:r>
            <w:r>
              <w:fldChar w:fldCharType="begin"/>
            </w:r>
            <w:r w:rsidRPr="004E3BCA">
              <w:rPr>
                <w:lang w:val="es-MX"/>
              </w:rPr>
              <w:instrText>HYPERLINK "https://commons.wikimedia.org/w/index.php?title=User:Ferm%C3%ADn_Jim%C3%A9nez_Rodr%C3%ADguez&amp;action=edit&amp;redlink=1" \o "User:Fermín Jiménez Rodríguez (page does not exist)"</w:instrText>
            </w:r>
            <w:r>
              <w:fldChar w:fldCharType="separate"/>
            </w:r>
            <w:r w:rsidRPr="004E3BCA">
              <w:rPr>
                <w:rStyle w:val="Hyperlink"/>
                <w:rFonts w:ascii="Gothambook" w:hAnsi="Gothambook"/>
                <w:sz w:val="20"/>
                <w:szCs w:val="16"/>
                <w:lang w:val="es-MX"/>
              </w:rPr>
              <w:t>Fermín Jiménez Rodríguez</w:t>
            </w:r>
            <w:r>
              <w:fldChar w:fldCharType="end"/>
            </w:r>
            <w:r w:rsidRPr="004E3BCA">
              <w:rPr>
                <w:rFonts w:ascii="Gothambook" w:hAnsi="Gothambook"/>
                <w:sz w:val="20"/>
                <w:szCs w:val="16"/>
                <w:lang w:val="es-MX"/>
              </w:rPr>
              <w:t>.</w:t>
            </w:r>
          </w:p>
        </w:tc>
        <w:tc>
          <w:tcPr>
            <w:tcW w:w="4675" w:type="dxa"/>
            <w:vAlign w:val="center"/>
          </w:tcPr>
          <w:p w14:paraId="4DDD69E3" w14:textId="7742ABC2" w:rsidR="008D15B0" w:rsidRPr="004E3BCA" w:rsidRDefault="008D15B0" w:rsidP="008D15B0">
            <w:pPr>
              <w:jc w:val="center"/>
              <w:rPr>
                <w:rFonts w:ascii="Gothambook" w:hAnsi="Gothambook"/>
                <w:sz w:val="30"/>
                <w:szCs w:val="28"/>
                <w:lang w:val="es-MX"/>
              </w:rPr>
            </w:pPr>
            <w:r w:rsidRPr="004E3BCA">
              <w:rPr>
                <w:rFonts w:ascii="Gothambook" w:hAnsi="Gothambook"/>
                <w:sz w:val="30"/>
                <w:szCs w:val="28"/>
                <w:lang w:val="es-MX"/>
              </w:rPr>
              <w:t>Aún quedan algunos frescos, o pinturas en las paredes, en varias iglesias españolas de Texas. A menudo muestran escenas o símbolos religiosos.</w:t>
            </w:r>
          </w:p>
          <w:p w14:paraId="7E73C316" w14:textId="423419B5" w:rsidR="00D4127E" w:rsidRPr="004E3BCA" w:rsidRDefault="008D15B0" w:rsidP="008D15B0">
            <w:pPr>
              <w:jc w:val="center"/>
              <w:rPr>
                <w:rFonts w:ascii="Gothambook" w:hAnsi="Gothambook"/>
                <w:sz w:val="32"/>
                <w:szCs w:val="32"/>
                <w:lang w:val="es-MX"/>
              </w:rPr>
            </w:pPr>
            <w:r w:rsidRPr="004E3BCA">
              <w:rPr>
                <w:rFonts w:ascii="Gothambook" w:hAnsi="Gothambook"/>
                <w:sz w:val="20"/>
                <w:szCs w:val="16"/>
                <w:lang w:val="es-MX"/>
              </w:rPr>
              <w:t>En esta tarjeta: El fresco del sol en Misión Concepción. El Servicio de Parques Nacionales</w:t>
            </w:r>
          </w:p>
        </w:tc>
      </w:tr>
      <w:tr w:rsidR="008C08BF" w:rsidRPr="004E3BCA" w14:paraId="63F859B8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3D21DC3F" w14:textId="67792C53" w:rsidR="00D4127E" w:rsidRPr="004E3BCA" w:rsidRDefault="008C08BF" w:rsidP="00E71A3A">
            <w:pPr>
              <w:jc w:val="center"/>
              <w:rPr>
                <w:rFonts w:ascii="Gothambook" w:hAnsi="Gothambook"/>
                <w:sz w:val="28"/>
                <w:lang w:val="es-MX"/>
              </w:rPr>
            </w:pPr>
            <w:r w:rsidRPr="004E3BCA">
              <w:rPr>
                <w:rFonts w:ascii="Gothambook" w:hAnsi="Gothambook"/>
                <w:sz w:val="28"/>
                <w:lang w:val="es-MX"/>
              </w:rPr>
              <w:t>La música tejano es una combinación de música de las culturas española y mexicana combinada con otras culturas que emigraron a Texas en el siglo XIX, incluyendo las culturas alemana y checa.</w:t>
            </w:r>
          </w:p>
          <w:p w14:paraId="13EA8102" w14:textId="6075B9E7" w:rsidR="008C08BF" w:rsidRPr="004E3BCA" w:rsidRDefault="008C08BF" w:rsidP="00E71A3A">
            <w:pPr>
              <w:jc w:val="center"/>
              <w:rPr>
                <w:rFonts w:ascii="Gothambook" w:hAnsi="Gothambook"/>
                <w:sz w:val="28"/>
                <w:lang w:val="es-MX"/>
              </w:rPr>
            </w:pPr>
            <w:r w:rsidRPr="004E3BCA">
              <w:rPr>
                <w:rFonts w:ascii="Gothambook" w:hAnsi="Gothambook"/>
                <w:sz w:val="20"/>
                <w:szCs w:val="16"/>
                <w:lang w:val="es-MX"/>
              </w:rPr>
              <w:t>En esta tarjeta: Juan P. Moreno y su banda tejana. El portal a la historia de Texas.</w:t>
            </w:r>
          </w:p>
        </w:tc>
        <w:tc>
          <w:tcPr>
            <w:tcW w:w="4675" w:type="dxa"/>
            <w:vAlign w:val="center"/>
          </w:tcPr>
          <w:p w14:paraId="440C859D" w14:textId="6C690AAB" w:rsidR="00D4127E" w:rsidRPr="004E3BCA" w:rsidRDefault="001D0953" w:rsidP="00E71A3A">
            <w:pPr>
              <w:jc w:val="center"/>
              <w:rPr>
                <w:rFonts w:ascii="Gothambook" w:hAnsi="Gothambook"/>
                <w:sz w:val="28"/>
                <w:lang w:val="es-MX"/>
              </w:rPr>
            </w:pPr>
            <w:r w:rsidRPr="004E3BCA">
              <w:rPr>
                <w:rFonts w:ascii="Gothambook" w:hAnsi="Gothambook"/>
                <w:sz w:val="28"/>
                <w:lang w:val="es-MX"/>
              </w:rPr>
              <w:t>Las haciendas eran hogares españoles que se establecieron en Texas durante la Época Colonial. Las personas que vivían en haciendas solían participar en ganadería, rodeos o conducciones de ganado.</w:t>
            </w:r>
          </w:p>
          <w:p w14:paraId="2663F69B" w14:textId="64D008FE" w:rsidR="00E9216B" w:rsidRPr="004E3BCA" w:rsidRDefault="00E9216B" w:rsidP="00E71A3A">
            <w:pPr>
              <w:jc w:val="center"/>
              <w:rPr>
                <w:rFonts w:ascii="Gothambook" w:hAnsi="Gothambook"/>
                <w:sz w:val="32"/>
                <w:szCs w:val="32"/>
                <w:lang w:val="es-MX"/>
              </w:rPr>
            </w:pPr>
            <w:r w:rsidRPr="004E3BCA">
              <w:rPr>
                <w:rFonts w:ascii="Gothambook" w:hAnsi="Gothambook"/>
                <w:sz w:val="20"/>
                <w:szCs w:val="16"/>
                <w:lang w:val="es-MX"/>
              </w:rPr>
              <w:t>En esta tarjeta: La Hacienda Ochoa en el condado de Presidio. El portal a la historia de Texas</w:t>
            </w:r>
          </w:p>
        </w:tc>
      </w:tr>
      <w:tr w:rsidR="008C08BF" w:rsidRPr="004E3BCA" w14:paraId="67CC56AF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755DB16F" w14:textId="3A56B9C1" w:rsidR="00D4127E" w:rsidRPr="004E3BCA" w:rsidRDefault="00652D8E" w:rsidP="00E71A3A">
            <w:pPr>
              <w:jc w:val="center"/>
              <w:rPr>
                <w:rFonts w:ascii="Gothambook" w:hAnsi="Gothambook"/>
                <w:sz w:val="28"/>
                <w:lang w:val="es-MX"/>
              </w:rPr>
            </w:pPr>
            <w:r w:rsidRPr="004E3BCA">
              <w:rPr>
                <w:rFonts w:ascii="Gothambook" w:hAnsi="Gothambook"/>
                <w:sz w:val="28"/>
                <w:lang w:val="es-MX"/>
              </w:rPr>
              <w:t>Los rodeos se remontan a los vaqueros mexicanos y a los conquistadores españoles. Incluían eventos competitivos para mostrar habilidades como el lazo, la equitación y la marca.</w:t>
            </w:r>
          </w:p>
          <w:p w14:paraId="0D59043E" w14:textId="735846CC" w:rsidR="00652D8E" w:rsidRPr="00E71A3A" w:rsidRDefault="00652D8E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4E3BCA">
              <w:rPr>
                <w:rFonts w:ascii="Gothambook" w:hAnsi="Gothambook"/>
                <w:sz w:val="18"/>
                <w:szCs w:val="18"/>
                <w:lang w:val="es-MX"/>
              </w:rPr>
              <w:t xml:space="preserve">En la foto de esta tarjeta: un evento típico de rodeo, lazón de ganado. </w:t>
            </w:r>
            <w:r w:rsidRPr="00451C6B">
              <w:rPr>
                <w:rFonts w:ascii="Gothambook" w:hAnsi="Gothambook"/>
                <w:sz w:val="18"/>
                <w:szCs w:val="18"/>
              </w:rPr>
              <w:t xml:space="preserve">El portal a la </w:t>
            </w:r>
            <w:proofErr w:type="spellStart"/>
            <w:r w:rsidRPr="00451C6B">
              <w:rPr>
                <w:rFonts w:ascii="Gothambook" w:hAnsi="Gothambook"/>
                <w:sz w:val="18"/>
                <w:szCs w:val="18"/>
              </w:rPr>
              <w:t>historia</w:t>
            </w:r>
            <w:proofErr w:type="spellEnd"/>
            <w:r w:rsidRPr="00451C6B">
              <w:rPr>
                <w:rFonts w:ascii="Gothambook" w:hAnsi="Gothambook"/>
                <w:sz w:val="18"/>
                <w:szCs w:val="18"/>
              </w:rPr>
              <w:t xml:space="preserve"> de Texas.</w:t>
            </w:r>
          </w:p>
        </w:tc>
        <w:tc>
          <w:tcPr>
            <w:tcW w:w="4675" w:type="dxa"/>
            <w:vAlign w:val="center"/>
          </w:tcPr>
          <w:p w14:paraId="07816613" w14:textId="77777777" w:rsidR="00D4127E" w:rsidRPr="004E3BCA" w:rsidRDefault="00451C6B" w:rsidP="00E71A3A">
            <w:pPr>
              <w:jc w:val="center"/>
              <w:rPr>
                <w:rFonts w:ascii="Gothambook" w:hAnsi="Gothambook"/>
                <w:sz w:val="30"/>
                <w:szCs w:val="28"/>
                <w:lang w:val="es-MX"/>
              </w:rPr>
            </w:pPr>
            <w:r w:rsidRPr="004E3BCA">
              <w:rPr>
                <w:rFonts w:ascii="Gothambook" w:hAnsi="Gothambook"/>
                <w:sz w:val="30"/>
                <w:szCs w:val="28"/>
                <w:lang w:val="es-MX"/>
              </w:rPr>
              <w:t xml:space="preserve">Vaquero es la palabra española para vaquero. Los vaqueros tejanos eran ganaderos que trabajaban con ganado en los asentamientos españoles de Texas. </w:t>
            </w:r>
          </w:p>
          <w:p w14:paraId="2B04876E" w14:textId="098CE75B" w:rsidR="00451C6B" w:rsidRPr="004E3BCA" w:rsidRDefault="00451C6B" w:rsidP="00E71A3A">
            <w:pPr>
              <w:jc w:val="center"/>
              <w:rPr>
                <w:rFonts w:ascii="Gothambook" w:hAnsi="Gothambook"/>
                <w:sz w:val="18"/>
                <w:szCs w:val="18"/>
                <w:lang w:val="es-MX"/>
              </w:rPr>
            </w:pPr>
            <w:r w:rsidRPr="004E3BCA">
              <w:rPr>
                <w:rFonts w:ascii="Gothambook" w:hAnsi="Gothambook"/>
                <w:sz w:val="18"/>
                <w:szCs w:val="18"/>
                <w:lang w:val="es-MX"/>
              </w:rPr>
              <w:t>En esta tarjeta: Una pintura llamada "Un Vaquero Mexicano" del Instituto de Arte de Chicago.</w:t>
            </w:r>
          </w:p>
        </w:tc>
      </w:tr>
    </w:tbl>
    <w:p w14:paraId="08FC0388" w14:textId="48CF2B6F" w:rsidR="0065438C" w:rsidRPr="004E3BCA" w:rsidRDefault="0065438C">
      <w:pPr>
        <w:rPr>
          <w:lang w:val="es-MX"/>
        </w:rPr>
      </w:pPr>
    </w:p>
    <w:sectPr w:rsidR="0065438C" w:rsidRPr="004E3BCA" w:rsidSect="00E73BC2">
      <w:headerReference w:type="default" r:id="rId18"/>
      <w:footerReference w:type="default" r:id="rId19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46E8" w14:textId="77777777" w:rsidR="00E73BC2" w:rsidRDefault="00E73BC2" w:rsidP="00E73BC2">
      <w:pPr>
        <w:spacing w:after="0" w:line="240" w:lineRule="auto"/>
      </w:pPr>
      <w:r>
        <w:separator/>
      </w:r>
    </w:p>
  </w:endnote>
  <w:endnote w:type="continuationSeparator" w:id="0">
    <w:p w14:paraId="22EE02D4" w14:textId="77777777" w:rsidR="00E73BC2" w:rsidRDefault="00E73BC2" w:rsidP="00E7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book">
    <w:altName w:val="Cambria"/>
    <w:panose1 w:val="00000000000000000000"/>
    <w:charset w:val="00"/>
    <w:family w:val="roman"/>
    <w:notTrueType/>
    <w:pitch w:val="default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35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EB8F5" w14:textId="43621CD6" w:rsidR="00E73BC2" w:rsidRDefault="003B2EA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5408" behindDoc="1" locked="0" layoutInCell="1" allowOverlap="1" wp14:anchorId="27A7505E" wp14:editId="3B5F15E3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73BC2">
          <w:fldChar w:fldCharType="begin"/>
        </w:r>
        <w:r w:rsidR="00E73BC2">
          <w:instrText xml:space="preserve"> PAGE   \* MERGEFORMAT </w:instrText>
        </w:r>
        <w:r w:rsidR="00E73BC2">
          <w:fldChar w:fldCharType="separate"/>
        </w:r>
        <w:r w:rsidR="00E73BC2">
          <w:rPr>
            <w:noProof/>
          </w:rPr>
          <w:t>2</w:t>
        </w:r>
        <w:r w:rsidR="00E73BC2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45D7A90D" w14:textId="1BD4A571" w:rsidR="00E73BC2" w:rsidRDefault="00E73BC2" w:rsidP="003B2E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E33E" w14:textId="77777777" w:rsidR="00E73BC2" w:rsidRDefault="00E73BC2" w:rsidP="00E73BC2">
      <w:pPr>
        <w:spacing w:after="0" w:line="240" w:lineRule="auto"/>
      </w:pPr>
      <w:r>
        <w:separator/>
      </w:r>
    </w:p>
  </w:footnote>
  <w:footnote w:type="continuationSeparator" w:id="0">
    <w:p w14:paraId="6511FF0D" w14:textId="77777777" w:rsidR="00E73BC2" w:rsidRDefault="00E73BC2" w:rsidP="00E7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4EF4" w14:textId="58FE6A29" w:rsidR="00E73BC2" w:rsidRPr="004E3BCA" w:rsidRDefault="003B2EA2" w:rsidP="003B2EA2">
    <w:pPr>
      <w:pStyle w:val="Header"/>
      <w:rPr>
        <w:rFonts w:ascii="Gotham Book" w:hAnsi="Gotham Book"/>
        <w:sz w:val="44"/>
        <w:szCs w:val="96"/>
        <w:lang w:val="es-MX"/>
      </w:rPr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3360" behindDoc="1" locked="0" layoutInCell="1" allowOverlap="1" wp14:anchorId="295D388B" wp14:editId="45A2B441">
          <wp:simplePos x="0" y="0"/>
          <wp:positionH relativeFrom="margin">
            <wp:align>left</wp:align>
          </wp:positionH>
          <wp:positionV relativeFrom="paragraph">
            <wp:posOffset>-294640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BCA">
      <w:rPr>
        <w:rFonts w:ascii="Gotham Book" w:hAnsi="Gotham Book"/>
        <w:sz w:val="44"/>
        <w:szCs w:val="96"/>
        <w:lang w:val="es-MX"/>
      </w:rPr>
      <w:t xml:space="preserve">   </w:t>
    </w:r>
    <w:r w:rsidRPr="004E3BCA">
      <w:rPr>
        <w:rFonts w:ascii="Gotham Book" w:hAnsi="Gotham Book"/>
        <w:sz w:val="44"/>
        <w:szCs w:val="96"/>
        <w:lang w:val="es-MX"/>
      </w:rPr>
      <w:t>Tarjetas de Texas Today Unidad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59"/>
    <w:rsid w:val="00063844"/>
    <w:rsid w:val="000D3F4C"/>
    <w:rsid w:val="001B4B2F"/>
    <w:rsid w:val="001D0953"/>
    <w:rsid w:val="001F3B59"/>
    <w:rsid w:val="003B2EA2"/>
    <w:rsid w:val="00451C6B"/>
    <w:rsid w:val="004E3BCA"/>
    <w:rsid w:val="00635A90"/>
    <w:rsid w:val="00652D8E"/>
    <w:rsid w:val="0065438C"/>
    <w:rsid w:val="006F6210"/>
    <w:rsid w:val="007C7111"/>
    <w:rsid w:val="00827F3C"/>
    <w:rsid w:val="008C08BF"/>
    <w:rsid w:val="008D15B0"/>
    <w:rsid w:val="00963012"/>
    <w:rsid w:val="009F1324"/>
    <w:rsid w:val="009F7AC1"/>
    <w:rsid w:val="00A40A39"/>
    <w:rsid w:val="00AC2B80"/>
    <w:rsid w:val="00B1275E"/>
    <w:rsid w:val="00BD507D"/>
    <w:rsid w:val="00BF686A"/>
    <w:rsid w:val="00C44A32"/>
    <w:rsid w:val="00D4127E"/>
    <w:rsid w:val="00D54775"/>
    <w:rsid w:val="00D55606"/>
    <w:rsid w:val="00E12F45"/>
    <w:rsid w:val="00E71A3A"/>
    <w:rsid w:val="00E73BC2"/>
    <w:rsid w:val="00E9216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D7797D"/>
  <w15:chartTrackingRefBased/>
  <w15:docId w15:val="{7A13389B-A51B-4393-8099-AE8573D2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B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F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C2"/>
  </w:style>
  <w:style w:type="paragraph" w:styleId="Footer">
    <w:name w:val="footer"/>
    <w:basedOn w:val="Normal"/>
    <w:link w:val="FooterChar"/>
    <w:uiPriority w:val="99"/>
    <w:unhideWhenUsed/>
    <w:rsid w:val="00E73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C2"/>
  </w:style>
  <w:style w:type="character" w:styleId="Strong">
    <w:name w:val="Strong"/>
    <w:basedOn w:val="DefaultParagraphFont"/>
    <w:uiPriority w:val="22"/>
    <w:qFormat/>
    <w:rsid w:val="00E73BC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E3B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53DE7-7DB3-432F-87C9-8D819EA41BD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5468BCDD-0971-48E1-B815-5F954FDE4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07387-39A9-49A7-8CE1-C6F6D3238620}"/>
</file>

<file path=customXml/itemProps4.xml><?xml version="1.0" encoding="utf-8"?>
<ds:datastoreItem xmlns:ds="http://schemas.openxmlformats.org/officeDocument/2006/customXml" ds:itemID="{66CEC44E-5911-4D61-B844-16E8770443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2024-11-12T16:01:00Z</dcterms:created>
  <dcterms:modified xsi:type="dcterms:W3CDTF">2025-11-24T21:00:00Z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