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9CF8" w14:textId="1460C936" w:rsidR="00805464" w:rsidRPr="003C6C51" w:rsidRDefault="00805464" w:rsidP="00805464">
      <w:pPr>
        <w:spacing w:after="0" w:line="240" w:lineRule="auto"/>
        <w:jc w:val="center"/>
        <w:rPr>
          <w:rFonts w:ascii="Gotham Book" w:hAnsi="Gotham Book"/>
          <w:color w:val="747474" w:themeColor="background2" w:themeShade="80"/>
          <w:sz w:val="48"/>
          <w:szCs w:val="48"/>
        </w:rPr>
      </w:pPr>
      <w:bookmarkStart w:id="0" w:name="_Hlk171670584"/>
      <w:r w:rsidRPr="003C6C51">
        <w:rPr>
          <w:rFonts w:ascii="Gotham Book" w:hAnsi="Gotham Book"/>
          <w:color w:val="747474" w:themeColor="background2" w:themeShade="80"/>
          <w:sz w:val="48"/>
          <w:szCs w:val="48"/>
        </w:rPr>
        <w:t>Unit 3: Spanish Colonial Era</w:t>
      </w:r>
    </w:p>
    <w:p w14:paraId="0B7F97F6" w14:textId="77777777" w:rsidR="00805464" w:rsidRPr="00757D5D" w:rsidRDefault="00805464" w:rsidP="00805464">
      <w:pPr>
        <w:spacing w:after="0" w:line="240" w:lineRule="auto"/>
        <w:jc w:val="center"/>
        <w:rPr>
          <w:rFonts w:ascii="Gotham Book" w:hAnsi="Gotham Book"/>
          <w:b/>
          <w:bCs/>
          <w:sz w:val="40"/>
          <w:szCs w:val="40"/>
        </w:rPr>
      </w:pPr>
      <w:r>
        <w:rPr>
          <w:rFonts w:ascii="Gotham Book" w:hAnsi="Gotham Book"/>
          <w:b/>
          <w:bCs/>
          <w:sz w:val="40"/>
          <w:szCs w:val="40"/>
        </w:rPr>
        <w:t>7</w:t>
      </w:r>
      <w:r w:rsidRPr="0082538B">
        <w:rPr>
          <w:rFonts w:ascii="Gotham Book" w:hAnsi="Gotham Book"/>
          <w:b/>
          <w:bCs/>
          <w:sz w:val="40"/>
          <w:szCs w:val="40"/>
          <w:vertAlign w:val="superscript"/>
        </w:rPr>
        <w:t>th</w:t>
      </w:r>
      <w:r>
        <w:rPr>
          <w:rFonts w:ascii="Gotham Book" w:hAnsi="Gotham Book"/>
          <w:b/>
          <w:bCs/>
          <w:sz w:val="40"/>
          <w:szCs w:val="40"/>
        </w:rPr>
        <w:t xml:space="preserve"> Grade </w:t>
      </w:r>
      <w:r w:rsidRPr="00757D5D">
        <w:rPr>
          <w:rFonts w:ascii="Gotham Book" w:hAnsi="Gotham Book"/>
          <w:b/>
          <w:bCs/>
          <w:sz w:val="40"/>
          <w:szCs w:val="40"/>
        </w:rPr>
        <w:t>Lesson Plan:</w:t>
      </w:r>
      <w:bookmarkEnd w:id="0"/>
      <w:r w:rsidRPr="00757D5D">
        <w:rPr>
          <w:rFonts w:ascii="Gotham Book" w:hAnsi="Gotham Book"/>
          <w:b/>
          <w:bCs/>
          <w:sz w:val="40"/>
          <w:szCs w:val="40"/>
        </w:rPr>
        <w:t xml:space="preserve"> The Big Picture</w:t>
      </w:r>
    </w:p>
    <w:p w14:paraId="38F55EE2" w14:textId="6013E526" w:rsidR="00805464" w:rsidRPr="003C6C51" w:rsidRDefault="00805464" w:rsidP="00805464">
      <w:pPr>
        <w:spacing w:after="0" w:line="240" w:lineRule="auto"/>
        <w:jc w:val="center"/>
        <w:rPr>
          <w:rFonts w:ascii="Gotham Book" w:hAnsi="Gotham Book"/>
          <w:b/>
          <w:bCs/>
          <w:color w:val="747474" w:themeColor="background2" w:themeShade="80"/>
          <w:sz w:val="32"/>
          <w:szCs w:val="32"/>
        </w:rPr>
      </w:pPr>
      <w:r w:rsidRPr="003C6C51">
        <w:rPr>
          <w:rFonts w:ascii="Gotham Book" w:hAnsi="Gotham Book"/>
          <w:b/>
          <w:bCs/>
          <w:color w:val="747474" w:themeColor="background2" w:themeShade="80"/>
          <w:sz w:val="32"/>
          <w:szCs w:val="32"/>
        </w:rPr>
        <w:t>(45 – 60 minutes)</w:t>
      </w:r>
    </w:p>
    <w:p w14:paraId="3845C584" w14:textId="77777777" w:rsidR="00805464" w:rsidRPr="00757D5D" w:rsidRDefault="00805464" w:rsidP="00805464">
      <w:pPr>
        <w:rPr>
          <w:rFonts w:ascii="Gotham Book" w:hAnsi="Gotham Book"/>
        </w:rPr>
      </w:pPr>
    </w:p>
    <w:tbl>
      <w:tblPr>
        <w:tblStyle w:val="TableGrid"/>
        <w:tblW w:w="0" w:type="auto"/>
        <w:tblLook w:val="04A0" w:firstRow="1" w:lastRow="0" w:firstColumn="1" w:lastColumn="0" w:noHBand="0" w:noVBand="1"/>
      </w:tblPr>
      <w:tblGrid>
        <w:gridCol w:w="2420"/>
        <w:gridCol w:w="6930"/>
      </w:tblGrid>
      <w:tr w:rsidR="002D1D5E" w:rsidRPr="00757D5D" w14:paraId="094B2CA7" w14:textId="77777777" w:rsidTr="00D508D2">
        <w:tc>
          <w:tcPr>
            <w:tcW w:w="2515" w:type="dxa"/>
            <w:shd w:val="clear" w:color="auto" w:fill="E8E8E8" w:themeFill="background2"/>
          </w:tcPr>
          <w:p w14:paraId="67B72261" w14:textId="77777777" w:rsidR="00805464" w:rsidRPr="003C6C51" w:rsidRDefault="00805464" w:rsidP="00D508D2">
            <w:pPr>
              <w:rPr>
                <w:rFonts w:ascii="Gotham Book" w:hAnsi="Gotham Book"/>
                <w:b/>
                <w:bCs/>
                <w:color w:val="404040" w:themeColor="text1" w:themeTint="BF"/>
                <w:sz w:val="28"/>
                <w:szCs w:val="28"/>
              </w:rPr>
            </w:pPr>
            <w:r w:rsidRPr="003C6C51">
              <w:rPr>
                <w:rFonts w:ascii="Gotham Book" w:hAnsi="Gotham Book"/>
                <w:b/>
                <w:bCs/>
                <w:color w:val="404040" w:themeColor="text1" w:themeTint="BF"/>
                <w:sz w:val="28"/>
                <w:szCs w:val="28"/>
              </w:rPr>
              <w:t>Objective</w:t>
            </w:r>
          </w:p>
        </w:tc>
        <w:tc>
          <w:tcPr>
            <w:tcW w:w="8275" w:type="dxa"/>
          </w:tcPr>
          <w:p w14:paraId="77AEE3BD" w14:textId="74B024D1" w:rsidR="00805464" w:rsidRDefault="00805464" w:rsidP="00D508D2">
            <w:pPr>
              <w:spacing w:after="0" w:line="240" w:lineRule="auto"/>
              <w:rPr>
                <w:rFonts w:ascii="Gotham Book" w:hAnsi="Gotham Book"/>
                <w:sz w:val="24"/>
                <w:szCs w:val="24"/>
              </w:rPr>
            </w:pPr>
            <w:r w:rsidRPr="00757D5D">
              <w:rPr>
                <w:rFonts w:ascii="Gotham Book" w:hAnsi="Gotham Book"/>
                <w:sz w:val="24"/>
                <w:szCs w:val="24"/>
              </w:rPr>
              <w:t xml:space="preserve">Students will be introduced to the main ideas of Unit </w:t>
            </w:r>
            <w:r>
              <w:rPr>
                <w:rFonts w:ascii="Gotham Book" w:hAnsi="Gotham Book"/>
                <w:sz w:val="24"/>
                <w:szCs w:val="24"/>
              </w:rPr>
              <w:t>3</w:t>
            </w:r>
            <w:r w:rsidRPr="00757D5D">
              <w:rPr>
                <w:rFonts w:ascii="Gotham Book" w:hAnsi="Gotham Book"/>
                <w:sz w:val="24"/>
                <w:szCs w:val="24"/>
              </w:rPr>
              <w:t>:</w:t>
            </w:r>
            <w:r>
              <w:rPr>
                <w:rFonts w:ascii="Gotham Book" w:hAnsi="Gotham Book"/>
                <w:sz w:val="24"/>
                <w:szCs w:val="24"/>
              </w:rPr>
              <w:t xml:space="preserve"> The Spanish Colonial Era</w:t>
            </w:r>
            <w:r w:rsidRPr="00757D5D">
              <w:rPr>
                <w:rFonts w:ascii="Gotham Book" w:hAnsi="Gotham Book"/>
                <w:sz w:val="24"/>
                <w:szCs w:val="24"/>
              </w:rPr>
              <w:t xml:space="preserve">. They will be able to understand, identify, and explain key concepts that will be presented throughout the unit, including the </w:t>
            </w:r>
            <w:r>
              <w:rPr>
                <w:rFonts w:ascii="Gotham Book" w:hAnsi="Gotham Book"/>
                <w:sz w:val="24"/>
                <w:szCs w:val="24"/>
              </w:rPr>
              <w:t>challenges facing Spain related to its territory in Texas</w:t>
            </w:r>
            <w:r w:rsidRPr="00757D5D">
              <w:rPr>
                <w:rFonts w:ascii="Gotham Book" w:hAnsi="Gotham Book"/>
                <w:sz w:val="24"/>
                <w:szCs w:val="24"/>
              </w:rPr>
              <w:t>. They will be able to provide evidence from the reading passage to support statements about the unit.</w:t>
            </w:r>
          </w:p>
          <w:p w14:paraId="0B63B735" w14:textId="77777777" w:rsidR="00805464" w:rsidRDefault="00805464" w:rsidP="00D508D2">
            <w:pPr>
              <w:spacing w:after="0" w:line="240" w:lineRule="auto"/>
              <w:rPr>
                <w:rFonts w:ascii="Gotham Book" w:hAnsi="Gotham Book"/>
                <w:sz w:val="24"/>
                <w:szCs w:val="24"/>
              </w:rPr>
            </w:pPr>
          </w:p>
          <w:p w14:paraId="0B783550" w14:textId="31AF01D9" w:rsidR="00805464" w:rsidRPr="00773E61" w:rsidRDefault="00805464" w:rsidP="00D508D2">
            <w:pPr>
              <w:numPr>
                <w:ilvl w:val="0"/>
                <w:numId w:val="13"/>
              </w:numPr>
              <w:spacing w:after="0" w:line="240" w:lineRule="auto"/>
              <w:rPr>
                <w:rFonts w:ascii="Gotham Book" w:hAnsi="Gotham Book"/>
                <w:sz w:val="24"/>
                <w:szCs w:val="24"/>
              </w:rPr>
            </w:pPr>
            <w:r w:rsidRPr="00773E61">
              <w:rPr>
                <w:rFonts w:ascii="Gotham Book" w:hAnsi="Gotham Book"/>
                <w:b/>
                <w:bCs/>
                <w:i/>
                <w:iCs/>
                <w:sz w:val="24"/>
                <w:szCs w:val="24"/>
                <w:u w:val="single"/>
              </w:rPr>
              <w:t xml:space="preserve">We will </w:t>
            </w:r>
            <w:r w:rsidRPr="00773E61">
              <w:rPr>
                <w:rFonts w:ascii="Gotham Book" w:hAnsi="Gotham Book"/>
                <w:sz w:val="24"/>
                <w:szCs w:val="24"/>
              </w:rPr>
              <w:t xml:space="preserve">identify key people, events, and concepts of Unit </w:t>
            </w:r>
            <w:r>
              <w:rPr>
                <w:rFonts w:ascii="Gotham Book" w:hAnsi="Gotham Book"/>
                <w:sz w:val="24"/>
                <w:szCs w:val="24"/>
              </w:rPr>
              <w:t>3: Spanish Colonial Era</w:t>
            </w:r>
          </w:p>
          <w:p w14:paraId="1DA1F55D" w14:textId="3BFD2FB6" w:rsidR="00805464" w:rsidRPr="00773E61" w:rsidRDefault="00805464" w:rsidP="00D508D2">
            <w:pPr>
              <w:numPr>
                <w:ilvl w:val="0"/>
                <w:numId w:val="13"/>
              </w:numPr>
              <w:spacing w:after="0" w:line="240" w:lineRule="auto"/>
              <w:rPr>
                <w:rFonts w:ascii="Gotham Book" w:hAnsi="Gotham Book"/>
                <w:sz w:val="24"/>
                <w:szCs w:val="24"/>
              </w:rPr>
            </w:pPr>
            <w:r w:rsidRPr="00773E61">
              <w:rPr>
                <w:rFonts w:ascii="Gotham Book" w:hAnsi="Gotham Book"/>
                <w:b/>
                <w:bCs/>
                <w:i/>
                <w:iCs/>
                <w:sz w:val="24"/>
                <w:szCs w:val="24"/>
                <w:u w:val="single"/>
              </w:rPr>
              <w:t>I will</w:t>
            </w:r>
            <w:r w:rsidRPr="00773E61">
              <w:rPr>
                <w:rFonts w:ascii="Gotham Book" w:hAnsi="Gotham Book"/>
                <w:sz w:val="24"/>
                <w:szCs w:val="24"/>
              </w:rPr>
              <w:t xml:space="preserve"> read a passage about the unit, </w:t>
            </w:r>
            <w:r>
              <w:rPr>
                <w:rFonts w:ascii="Gotham Book" w:hAnsi="Gotham Book"/>
                <w:sz w:val="24"/>
                <w:szCs w:val="24"/>
              </w:rPr>
              <w:t>identify significant information in each paragraph</w:t>
            </w:r>
            <w:r w:rsidRPr="00773E61">
              <w:rPr>
                <w:rFonts w:ascii="Gotham Book" w:hAnsi="Gotham Book"/>
                <w:sz w:val="24"/>
                <w:szCs w:val="24"/>
              </w:rPr>
              <w:t xml:space="preserve">, </w:t>
            </w:r>
            <w:r>
              <w:rPr>
                <w:rFonts w:ascii="Gotham Book" w:hAnsi="Gotham Book"/>
                <w:sz w:val="24"/>
                <w:szCs w:val="24"/>
              </w:rPr>
              <w:t>use context to determine the meaning of words related to the unit, and answer comprehension questions about the main ideas of the unit.</w:t>
            </w:r>
          </w:p>
          <w:p w14:paraId="694EA635" w14:textId="77777777" w:rsidR="00805464" w:rsidRPr="00757D5D" w:rsidRDefault="00805464" w:rsidP="00D508D2">
            <w:pPr>
              <w:spacing w:after="0" w:line="240" w:lineRule="auto"/>
              <w:rPr>
                <w:rFonts w:ascii="Gotham Book" w:hAnsi="Gotham Book"/>
                <w:sz w:val="24"/>
                <w:szCs w:val="24"/>
              </w:rPr>
            </w:pPr>
          </w:p>
        </w:tc>
      </w:tr>
      <w:tr w:rsidR="002D1D5E" w:rsidRPr="00757D5D" w14:paraId="3E2BE3E7" w14:textId="77777777" w:rsidTr="00D508D2">
        <w:tc>
          <w:tcPr>
            <w:tcW w:w="2515" w:type="dxa"/>
            <w:shd w:val="clear" w:color="auto" w:fill="E8E8E8" w:themeFill="background2"/>
          </w:tcPr>
          <w:p w14:paraId="23FCBDA3" w14:textId="77777777" w:rsidR="00805464" w:rsidRPr="003C6C51" w:rsidRDefault="00805464" w:rsidP="00D508D2">
            <w:pPr>
              <w:rPr>
                <w:rFonts w:ascii="Gotham Book" w:hAnsi="Gotham Book"/>
                <w:b/>
                <w:bCs/>
                <w:color w:val="404040" w:themeColor="text1" w:themeTint="BF"/>
                <w:sz w:val="28"/>
                <w:szCs w:val="28"/>
              </w:rPr>
            </w:pPr>
            <w:r w:rsidRPr="003C6C51">
              <w:rPr>
                <w:rFonts w:ascii="Gotham Book" w:hAnsi="Gotham Book"/>
                <w:b/>
                <w:bCs/>
                <w:color w:val="404040" w:themeColor="text1" w:themeTint="BF"/>
                <w:sz w:val="28"/>
                <w:szCs w:val="28"/>
              </w:rPr>
              <w:t>Key Concepts</w:t>
            </w:r>
          </w:p>
        </w:tc>
        <w:tc>
          <w:tcPr>
            <w:tcW w:w="8275" w:type="dxa"/>
          </w:tcPr>
          <w:p w14:paraId="51D087F8" w14:textId="77777777" w:rsidR="00805464" w:rsidRDefault="00805464" w:rsidP="00805464">
            <w:pPr>
              <w:pStyle w:val="ListParagraph"/>
              <w:numPr>
                <w:ilvl w:val="0"/>
                <w:numId w:val="5"/>
              </w:numPr>
              <w:spacing w:after="0" w:line="240" w:lineRule="auto"/>
              <w:rPr>
                <w:rFonts w:ascii="Gotham Book" w:hAnsi="Gotham Book"/>
                <w:sz w:val="24"/>
                <w:szCs w:val="24"/>
              </w:rPr>
            </w:pPr>
            <w:r>
              <w:rPr>
                <w:rFonts w:ascii="Gotham Book" w:hAnsi="Gotham Book"/>
                <w:sz w:val="24"/>
                <w:szCs w:val="24"/>
              </w:rPr>
              <w:t>New Spain faced a number of significant problems during the 1700s including a perceived French threat to its territorial claims in Texas, the failure of the mission systems, social unrest, war, and the Comanche dominance of the Great Plains.</w:t>
            </w:r>
          </w:p>
          <w:p w14:paraId="14E206CF" w14:textId="5A0E1562" w:rsidR="00805464" w:rsidRPr="00757D5D" w:rsidRDefault="00805464" w:rsidP="00805464">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All of these problems made it difficult for Spain to maintain its claims on Texas. </w:t>
            </w:r>
          </w:p>
        </w:tc>
      </w:tr>
      <w:tr w:rsidR="002D1D5E" w:rsidRPr="00757D5D" w14:paraId="536A5980" w14:textId="77777777" w:rsidTr="00D508D2">
        <w:tc>
          <w:tcPr>
            <w:tcW w:w="2515" w:type="dxa"/>
            <w:shd w:val="clear" w:color="auto" w:fill="E8E8E8" w:themeFill="background2"/>
          </w:tcPr>
          <w:p w14:paraId="34D2F14E" w14:textId="77777777" w:rsidR="00805464" w:rsidRPr="003C6C51" w:rsidRDefault="00805464" w:rsidP="00D508D2">
            <w:pPr>
              <w:rPr>
                <w:rFonts w:ascii="Gotham Book" w:hAnsi="Gotham Book"/>
                <w:b/>
                <w:bCs/>
                <w:color w:val="404040" w:themeColor="text1" w:themeTint="BF"/>
                <w:sz w:val="28"/>
                <w:szCs w:val="28"/>
              </w:rPr>
            </w:pPr>
            <w:r w:rsidRPr="003C6C51">
              <w:rPr>
                <w:rFonts w:ascii="Gotham Book" w:hAnsi="Gotham Book"/>
                <w:b/>
                <w:bCs/>
                <w:color w:val="404040" w:themeColor="text1" w:themeTint="BF"/>
                <w:sz w:val="28"/>
                <w:szCs w:val="28"/>
              </w:rPr>
              <w:t>Skills</w:t>
            </w:r>
          </w:p>
        </w:tc>
        <w:tc>
          <w:tcPr>
            <w:tcW w:w="8275" w:type="dxa"/>
          </w:tcPr>
          <w:p w14:paraId="1B8015C1" w14:textId="77777777" w:rsidR="00805464" w:rsidRPr="00757D5D" w:rsidRDefault="00805464" w:rsidP="00D508D2">
            <w:pPr>
              <w:pStyle w:val="ListParagraph"/>
              <w:numPr>
                <w:ilvl w:val="0"/>
                <w:numId w:val="6"/>
              </w:numPr>
              <w:spacing w:after="0" w:line="240" w:lineRule="auto"/>
              <w:rPr>
                <w:rFonts w:ascii="Gotham Book" w:hAnsi="Gotham Book"/>
                <w:sz w:val="24"/>
                <w:szCs w:val="24"/>
              </w:rPr>
            </w:pPr>
            <w:r w:rsidRPr="00757D5D">
              <w:rPr>
                <w:rFonts w:ascii="Gotham Book" w:hAnsi="Gotham Book"/>
                <w:sz w:val="24"/>
                <w:szCs w:val="24"/>
              </w:rPr>
              <w:t>Making inferences based on context.</w:t>
            </w:r>
          </w:p>
          <w:p w14:paraId="1BCF4D7B" w14:textId="4116A915" w:rsidR="00805464" w:rsidRPr="00757D5D" w:rsidRDefault="00805464" w:rsidP="00D508D2">
            <w:pPr>
              <w:pStyle w:val="ListParagraph"/>
              <w:numPr>
                <w:ilvl w:val="0"/>
                <w:numId w:val="6"/>
              </w:numPr>
              <w:spacing w:after="0" w:line="240" w:lineRule="auto"/>
              <w:rPr>
                <w:rFonts w:ascii="Gotham Book" w:hAnsi="Gotham Book"/>
                <w:sz w:val="24"/>
                <w:szCs w:val="24"/>
              </w:rPr>
            </w:pPr>
            <w:r w:rsidRPr="00757D5D">
              <w:rPr>
                <w:rFonts w:ascii="Gotham Book" w:hAnsi="Gotham Book"/>
                <w:sz w:val="24"/>
                <w:szCs w:val="24"/>
              </w:rPr>
              <w:t xml:space="preserve">Summarizing </w:t>
            </w:r>
            <w:r>
              <w:rPr>
                <w:rFonts w:ascii="Gotham Book" w:hAnsi="Gotham Book"/>
                <w:sz w:val="24"/>
                <w:szCs w:val="24"/>
              </w:rPr>
              <w:t xml:space="preserve">the significance of </w:t>
            </w:r>
            <w:r w:rsidRPr="00757D5D">
              <w:rPr>
                <w:rFonts w:ascii="Gotham Book" w:hAnsi="Gotham Book"/>
                <w:sz w:val="24"/>
                <w:szCs w:val="24"/>
              </w:rPr>
              <w:t>chunked excerpts of a passage.</w:t>
            </w:r>
          </w:p>
          <w:p w14:paraId="4B2E2673" w14:textId="77777777" w:rsidR="002D1D5E" w:rsidRDefault="002D1D5E" w:rsidP="00D508D2">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Identifying the main idea and supporting evidence of a reading. </w:t>
            </w:r>
          </w:p>
          <w:p w14:paraId="6935E3A0" w14:textId="77777777" w:rsidR="00805464" w:rsidRPr="00757D5D" w:rsidRDefault="00805464" w:rsidP="002D1D5E">
            <w:pPr>
              <w:pStyle w:val="ListParagraph"/>
              <w:spacing w:after="0" w:line="240" w:lineRule="auto"/>
              <w:rPr>
                <w:rFonts w:ascii="Gotham Book" w:hAnsi="Gotham Book"/>
                <w:sz w:val="24"/>
                <w:szCs w:val="24"/>
              </w:rPr>
            </w:pPr>
          </w:p>
        </w:tc>
      </w:tr>
      <w:tr w:rsidR="002D1D5E" w:rsidRPr="00757D5D" w14:paraId="5F3B71C2" w14:textId="77777777" w:rsidTr="00D508D2">
        <w:tc>
          <w:tcPr>
            <w:tcW w:w="2515" w:type="dxa"/>
            <w:shd w:val="clear" w:color="auto" w:fill="E8E8E8" w:themeFill="background2"/>
          </w:tcPr>
          <w:p w14:paraId="31F85E50" w14:textId="77777777" w:rsidR="00805464" w:rsidRPr="003C6C51" w:rsidRDefault="00805464" w:rsidP="00D508D2">
            <w:pPr>
              <w:rPr>
                <w:rFonts w:ascii="Gotham Book" w:hAnsi="Gotham Book"/>
                <w:b/>
                <w:bCs/>
                <w:color w:val="404040" w:themeColor="text1" w:themeTint="BF"/>
                <w:sz w:val="28"/>
                <w:szCs w:val="28"/>
              </w:rPr>
            </w:pPr>
            <w:r w:rsidRPr="003C6C51">
              <w:rPr>
                <w:rFonts w:ascii="Gotham Book" w:hAnsi="Gotham Book"/>
                <w:b/>
                <w:bCs/>
                <w:color w:val="404040" w:themeColor="text1" w:themeTint="BF"/>
                <w:sz w:val="28"/>
                <w:szCs w:val="28"/>
              </w:rPr>
              <w:t>Essential Question</w:t>
            </w:r>
          </w:p>
        </w:tc>
        <w:tc>
          <w:tcPr>
            <w:tcW w:w="8275" w:type="dxa"/>
          </w:tcPr>
          <w:p w14:paraId="20470299" w14:textId="7B19A083" w:rsidR="00805464" w:rsidRPr="002D1D5E" w:rsidRDefault="002D1D5E" w:rsidP="00D508D2">
            <w:pPr>
              <w:rPr>
                <w:rFonts w:ascii="Gotham Book" w:hAnsi="Gotham Book"/>
                <w:sz w:val="24"/>
                <w:szCs w:val="24"/>
              </w:rPr>
            </w:pPr>
            <w:r w:rsidRPr="002D1D5E">
              <w:rPr>
                <w:rFonts w:ascii="Gotham Book" w:hAnsi="Gotham Book"/>
                <w:sz w:val="24"/>
                <w:szCs w:val="24"/>
              </w:rPr>
              <w:t>What are the defining characteristics and significant events of the Spanish Colonial Era?</w:t>
            </w:r>
          </w:p>
        </w:tc>
      </w:tr>
      <w:tr w:rsidR="002D1D5E" w:rsidRPr="00757D5D" w14:paraId="255A866E" w14:textId="77777777" w:rsidTr="00D508D2">
        <w:trPr>
          <w:trHeight w:val="305"/>
        </w:trPr>
        <w:tc>
          <w:tcPr>
            <w:tcW w:w="2515" w:type="dxa"/>
            <w:shd w:val="clear" w:color="auto" w:fill="E8E8E8" w:themeFill="background2"/>
          </w:tcPr>
          <w:p w14:paraId="068818F0" w14:textId="77777777" w:rsidR="00805464" w:rsidRPr="003C6C51" w:rsidRDefault="00805464" w:rsidP="00D508D2">
            <w:pPr>
              <w:rPr>
                <w:rFonts w:ascii="Gotham Book" w:hAnsi="Gotham Book"/>
                <w:b/>
                <w:bCs/>
                <w:color w:val="404040" w:themeColor="text1" w:themeTint="BF"/>
                <w:sz w:val="28"/>
                <w:szCs w:val="28"/>
              </w:rPr>
            </w:pPr>
            <w:r w:rsidRPr="003C6C51">
              <w:rPr>
                <w:rFonts w:ascii="Gotham Book" w:hAnsi="Gotham Book"/>
                <w:b/>
                <w:bCs/>
                <w:color w:val="404040" w:themeColor="text1" w:themeTint="BF"/>
                <w:sz w:val="28"/>
                <w:szCs w:val="28"/>
              </w:rPr>
              <w:t>Assignment</w:t>
            </w:r>
          </w:p>
        </w:tc>
        <w:tc>
          <w:tcPr>
            <w:tcW w:w="8275" w:type="dxa"/>
          </w:tcPr>
          <w:p w14:paraId="2E317386" w14:textId="77777777" w:rsidR="00805464" w:rsidRPr="00757D5D" w:rsidRDefault="00805464" w:rsidP="00D508D2">
            <w:pPr>
              <w:spacing w:after="0" w:line="240" w:lineRule="auto"/>
              <w:rPr>
                <w:rFonts w:ascii="Gotham Book" w:hAnsi="Gotham Book"/>
                <w:b/>
                <w:bCs/>
                <w:sz w:val="24"/>
                <w:szCs w:val="24"/>
              </w:rPr>
            </w:pPr>
            <w:r w:rsidRPr="00757D5D">
              <w:rPr>
                <w:rFonts w:ascii="Gotham Book" w:hAnsi="Gotham Book"/>
                <w:sz w:val="24"/>
                <w:szCs w:val="24"/>
              </w:rPr>
              <w:t xml:space="preserve"> </w:t>
            </w:r>
            <w:r w:rsidRPr="00757D5D">
              <w:rPr>
                <w:rFonts w:ascii="Gotham Book" w:hAnsi="Gotham Book"/>
                <w:b/>
                <w:bCs/>
                <w:sz w:val="24"/>
                <w:szCs w:val="24"/>
              </w:rPr>
              <w:t>Warm-up</w:t>
            </w:r>
          </w:p>
          <w:p w14:paraId="3A29A855" w14:textId="77777777" w:rsidR="00805464" w:rsidRPr="00757D5D" w:rsidRDefault="00805464" w:rsidP="00D508D2">
            <w:pPr>
              <w:spacing w:after="0" w:line="240" w:lineRule="auto"/>
              <w:rPr>
                <w:rFonts w:ascii="Gotham Book" w:hAnsi="Gotham Book"/>
                <w:sz w:val="24"/>
                <w:szCs w:val="24"/>
              </w:rPr>
            </w:pPr>
          </w:p>
          <w:p w14:paraId="22F58B97" w14:textId="6015436C" w:rsidR="00805464" w:rsidRPr="002D1D5E" w:rsidRDefault="002D1D5E" w:rsidP="002D1D5E">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write how American Indians in Texas might respond to a series of four hypothetical situations related to the Spanish arriving in Texas.</w:t>
            </w:r>
          </w:p>
          <w:p w14:paraId="40F8D236" w14:textId="77777777" w:rsidR="00805464" w:rsidRDefault="00805464" w:rsidP="00D508D2">
            <w:pPr>
              <w:spacing w:after="0" w:line="240" w:lineRule="auto"/>
              <w:rPr>
                <w:rFonts w:ascii="Gotham Book" w:hAnsi="Gotham Book"/>
                <w:sz w:val="24"/>
                <w:szCs w:val="24"/>
              </w:rPr>
            </w:pPr>
          </w:p>
          <w:p w14:paraId="6487C5A8" w14:textId="77777777" w:rsidR="002D1D5E" w:rsidRDefault="002D1D5E" w:rsidP="00D508D2">
            <w:pPr>
              <w:spacing w:after="0" w:line="240" w:lineRule="auto"/>
              <w:rPr>
                <w:rFonts w:ascii="Gotham Book" w:hAnsi="Gotham Book"/>
                <w:sz w:val="24"/>
                <w:szCs w:val="24"/>
              </w:rPr>
            </w:pPr>
          </w:p>
          <w:p w14:paraId="01E70060" w14:textId="77777777" w:rsidR="00D54450" w:rsidRDefault="00D54450" w:rsidP="00D508D2">
            <w:pPr>
              <w:spacing w:after="0" w:line="240" w:lineRule="auto"/>
              <w:rPr>
                <w:rFonts w:ascii="Gotham Book" w:hAnsi="Gotham Book"/>
                <w:sz w:val="24"/>
                <w:szCs w:val="24"/>
              </w:rPr>
            </w:pPr>
          </w:p>
          <w:p w14:paraId="10753113" w14:textId="77777777" w:rsidR="00D54450" w:rsidRPr="00757D5D" w:rsidRDefault="00D54450" w:rsidP="00D508D2">
            <w:pPr>
              <w:spacing w:after="0" w:line="240" w:lineRule="auto"/>
              <w:rPr>
                <w:rFonts w:ascii="Gotham Book" w:hAnsi="Gotham Book"/>
                <w:sz w:val="24"/>
                <w:szCs w:val="24"/>
              </w:rPr>
            </w:pPr>
          </w:p>
          <w:p w14:paraId="24A52E7F" w14:textId="77777777" w:rsidR="00805464" w:rsidRPr="00757D5D" w:rsidRDefault="00805464" w:rsidP="00D508D2">
            <w:pPr>
              <w:spacing w:after="0" w:line="240" w:lineRule="auto"/>
              <w:rPr>
                <w:rFonts w:ascii="Gotham Book" w:hAnsi="Gotham Book"/>
                <w:b/>
                <w:bCs/>
                <w:sz w:val="24"/>
                <w:szCs w:val="24"/>
              </w:rPr>
            </w:pPr>
            <w:r w:rsidRPr="00757D5D">
              <w:rPr>
                <w:rFonts w:ascii="Gotham Book" w:hAnsi="Gotham Book"/>
                <w:b/>
                <w:bCs/>
                <w:sz w:val="24"/>
                <w:szCs w:val="24"/>
              </w:rPr>
              <w:lastRenderedPageBreak/>
              <w:t>Lesson</w:t>
            </w:r>
          </w:p>
          <w:p w14:paraId="6FF57F8C" w14:textId="77777777" w:rsidR="00805464" w:rsidRPr="00757D5D" w:rsidRDefault="00805464" w:rsidP="00D508D2">
            <w:pPr>
              <w:spacing w:after="0" w:line="240" w:lineRule="auto"/>
              <w:rPr>
                <w:rFonts w:ascii="Gotham Book" w:hAnsi="Gotham Book"/>
                <w:sz w:val="24"/>
                <w:szCs w:val="24"/>
              </w:rPr>
            </w:pPr>
          </w:p>
          <w:p w14:paraId="382B0DA7" w14:textId="77777777" w:rsidR="00805464" w:rsidRPr="00757D5D" w:rsidRDefault="00805464" w:rsidP="00D508D2">
            <w:pPr>
              <w:pStyle w:val="ListParagraph"/>
              <w:numPr>
                <w:ilvl w:val="0"/>
                <w:numId w:val="8"/>
              </w:numPr>
              <w:spacing w:after="0" w:line="240" w:lineRule="auto"/>
              <w:rPr>
                <w:rFonts w:ascii="Gotham Book" w:hAnsi="Gotham Book"/>
                <w:sz w:val="24"/>
                <w:szCs w:val="24"/>
              </w:rPr>
            </w:pPr>
            <w:r w:rsidRPr="00757D5D">
              <w:rPr>
                <w:rFonts w:ascii="Gotham Book" w:hAnsi="Gotham Book"/>
                <w:sz w:val="24"/>
                <w:szCs w:val="24"/>
                <w:u w:val="single"/>
              </w:rPr>
              <w:t>Analyze an Image</w:t>
            </w:r>
            <w:r w:rsidRPr="00757D5D">
              <w:rPr>
                <w:rFonts w:ascii="Gotham Book" w:hAnsi="Gotham Book"/>
                <w:sz w:val="24"/>
                <w:szCs w:val="24"/>
              </w:rPr>
              <w:t>: Students make predictions about the unit based on a primary source image of an encounter between Spanish and Indigenous American people.</w:t>
            </w:r>
          </w:p>
          <w:p w14:paraId="66B799CE" w14:textId="77777777" w:rsidR="00805464" w:rsidRPr="00757D5D" w:rsidRDefault="00805464" w:rsidP="00D508D2">
            <w:pPr>
              <w:pStyle w:val="ListParagraph"/>
              <w:numPr>
                <w:ilvl w:val="0"/>
                <w:numId w:val="8"/>
              </w:numPr>
              <w:spacing w:after="0" w:line="240" w:lineRule="auto"/>
              <w:rPr>
                <w:rFonts w:ascii="Gotham Book" w:hAnsi="Gotham Book"/>
                <w:sz w:val="24"/>
                <w:szCs w:val="24"/>
              </w:rPr>
            </w:pPr>
            <w:r w:rsidRPr="00757D5D">
              <w:rPr>
                <w:rFonts w:ascii="Gotham Book" w:hAnsi="Gotham Book"/>
                <w:sz w:val="24"/>
                <w:szCs w:val="24"/>
                <w:u w:val="single"/>
              </w:rPr>
              <w:t>Essential Ideas Reading Passage</w:t>
            </w:r>
            <w:r w:rsidRPr="00757D5D">
              <w:rPr>
                <w:rFonts w:ascii="Gotham Book" w:hAnsi="Gotham Book"/>
                <w:sz w:val="24"/>
                <w:szCs w:val="24"/>
              </w:rPr>
              <w:t xml:space="preserve">: </w:t>
            </w:r>
          </w:p>
          <w:p w14:paraId="5368B582" w14:textId="6305EEB2" w:rsidR="00805464" w:rsidRDefault="00805464" w:rsidP="00D508D2">
            <w:pPr>
              <w:pStyle w:val="ListParagraph"/>
              <w:numPr>
                <w:ilvl w:val="0"/>
                <w:numId w:val="9"/>
              </w:numPr>
              <w:spacing w:after="0" w:line="240" w:lineRule="auto"/>
              <w:rPr>
                <w:rFonts w:ascii="Gotham Book" w:hAnsi="Gotham Book"/>
                <w:sz w:val="24"/>
                <w:szCs w:val="24"/>
              </w:rPr>
            </w:pPr>
            <w:r w:rsidRPr="00757D5D">
              <w:rPr>
                <w:rFonts w:ascii="Gotham Book" w:hAnsi="Gotham Book"/>
                <w:sz w:val="24"/>
                <w:szCs w:val="24"/>
              </w:rPr>
              <w:t>Passage: Students will read the passage, identifying key terms</w:t>
            </w:r>
            <w:r w:rsidR="002D1D5E">
              <w:rPr>
                <w:rFonts w:ascii="Gotham Book" w:hAnsi="Gotham Book"/>
                <w:sz w:val="24"/>
                <w:szCs w:val="24"/>
              </w:rPr>
              <w:t>, and answering questions related to the main ideas of</w:t>
            </w:r>
            <w:r w:rsidRPr="00757D5D">
              <w:rPr>
                <w:rFonts w:ascii="Gotham Book" w:hAnsi="Gotham Book"/>
                <w:sz w:val="24"/>
                <w:szCs w:val="24"/>
              </w:rPr>
              <w:t xml:space="preserve"> each paragraph as they read.</w:t>
            </w:r>
          </w:p>
          <w:p w14:paraId="08E8D099" w14:textId="2EDF44DD" w:rsidR="002D1D5E" w:rsidRDefault="002D1D5E" w:rsidP="00D508D2">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will match key terms from the reading with their best definition based on the context of the unit.</w:t>
            </w:r>
          </w:p>
          <w:p w14:paraId="2CD89081" w14:textId="049CA7BA" w:rsidR="002D1D5E" w:rsidRDefault="002D1D5E" w:rsidP="00D508D2">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will answer two short, constructed response questions to explain the main idea of the unit and provide supporting evidence for their responses.</w:t>
            </w:r>
          </w:p>
          <w:p w14:paraId="19F2EADC" w14:textId="77777777" w:rsidR="009E78C2" w:rsidRDefault="009E78C2" w:rsidP="009E78C2">
            <w:pPr>
              <w:spacing w:after="0" w:line="240" w:lineRule="auto"/>
              <w:rPr>
                <w:rFonts w:ascii="Gotham Book" w:hAnsi="Gotham Book"/>
                <w:sz w:val="24"/>
                <w:szCs w:val="24"/>
              </w:rPr>
            </w:pPr>
          </w:p>
          <w:p w14:paraId="25D3D1BF" w14:textId="65352934" w:rsidR="009E78C2" w:rsidRDefault="009E78C2" w:rsidP="009E78C2">
            <w:pPr>
              <w:spacing w:after="0" w:line="240" w:lineRule="auto"/>
              <w:rPr>
                <w:rFonts w:ascii="Gotham Book" w:hAnsi="Gotham Book"/>
                <w:sz w:val="24"/>
                <w:szCs w:val="24"/>
              </w:rPr>
            </w:pPr>
            <w:r>
              <w:rPr>
                <w:rFonts w:ascii="Gotham Book" w:hAnsi="Gotham Book"/>
                <w:b/>
                <w:bCs/>
                <w:sz w:val="24"/>
                <w:szCs w:val="24"/>
              </w:rPr>
              <w:t xml:space="preserve">Exit Ticket </w:t>
            </w:r>
          </w:p>
          <w:p w14:paraId="5304CE6F" w14:textId="77777777" w:rsidR="009E78C2" w:rsidRDefault="009E78C2" w:rsidP="009E78C2">
            <w:pPr>
              <w:spacing w:after="0" w:line="240" w:lineRule="auto"/>
              <w:rPr>
                <w:rFonts w:ascii="Gotham Book" w:hAnsi="Gotham Book"/>
                <w:sz w:val="24"/>
                <w:szCs w:val="24"/>
              </w:rPr>
            </w:pPr>
          </w:p>
          <w:p w14:paraId="45B8DCA4" w14:textId="4470EEBE" w:rsidR="009E78C2" w:rsidRPr="009E78C2" w:rsidRDefault="009E78C2" w:rsidP="009E78C2">
            <w:pPr>
              <w:pStyle w:val="ListParagraph"/>
              <w:numPr>
                <w:ilvl w:val="0"/>
                <w:numId w:val="19"/>
              </w:numPr>
              <w:spacing w:after="0" w:line="240" w:lineRule="auto"/>
              <w:rPr>
                <w:rFonts w:ascii="Gotham Book" w:hAnsi="Gotham Book"/>
                <w:sz w:val="24"/>
                <w:szCs w:val="24"/>
              </w:rPr>
            </w:pPr>
            <w:r>
              <w:rPr>
                <w:rFonts w:ascii="Gotham Book" w:hAnsi="Gotham Book"/>
                <w:sz w:val="24"/>
                <w:szCs w:val="24"/>
              </w:rPr>
              <w:t xml:space="preserve">Students will match cause and effect statements based on the reading passage. </w:t>
            </w:r>
          </w:p>
          <w:p w14:paraId="4405960F" w14:textId="77777777" w:rsidR="00805464" w:rsidRPr="00757D5D" w:rsidRDefault="00805464" w:rsidP="00805464">
            <w:pPr>
              <w:pStyle w:val="ListParagraph"/>
              <w:spacing w:after="0" w:line="240" w:lineRule="auto"/>
              <w:rPr>
                <w:rFonts w:ascii="Gotham Book" w:hAnsi="Gotham Book"/>
                <w:sz w:val="24"/>
                <w:szCs w:val="24"/>
              </w:rPr>
            </w:pPr>
          </w:p>
        </w:tc>
      </w:tr>
      <w:tr w:rsidR="002D1D5E" w:rsidRPr="00757D5D" w14:paraId="70966C29" w14:textId="77777777" w:rsidTr="00D508D2">
        <w:tc>
          <w:tcPr>
            <w:tcW w:w="2515" w:type="dxa"/>
            <w:shd w:val="clear" w:color="auto" w:fill="E8E8E8" w:themeFill="background2"/>
          </w:tcPr>
          <w:p w14:paraId="1CE400A8" w14:textId="77777777" w:rsidR="00805464" w:rsidRPr="003C6C51" w:rsidRDefault="00805464" w:rsidP="00D508D2">
            <w:pPr>
              <w:rPr>
                <w:rFonts w:ascii="Gotham Book" w:hAnsi="Gotham Book"/>
                <w:b/>
                <w:bCs/>
                <w:color w:val="404040" w:themeColor="text1" w:themeTint="BF"/>
                <w:sz w:val="28"/>
                <w:szCs w:val="28"/>
              </w:rPr>
            </w:pPr>
            <w:r w:rsidRPr="003C6C51">
              <w:rPr>
                <w:rFonts w:ascii="Gotham Book" w:hAnsi="Gotham Book"/>
                <w:b/>
                <w:bCs/>
                <w:color w:val="404040" w:themeColor="text1" w:themeTint="BF"/>
                <w:sz w:val="28"/>
                <w:szCs w:val="28"/>
              </w:rPr>
              <w:lastRenderedPageBreak/>
              <w:t>Materials</w:t>
            </w:r>
          </w:p>
        </w:tc>
        <w:tc>
          <w:tcPr>
            <w:tcW w:w="8275" w:type="dxa"/>
          </w:tcPr>
          <w:p w14:paraId="71F9E693" w14:textId="77777777" w:rsidR="00805464" w:rsidRPr="00757D5D" w:rsidRDefault="00805464" w:rsidP="00D508D2">
            <w:pPr>
              <w:rPr>
                <w:rFonts w:ascii="Gotham Book" w:hAnsi="Gotham Book"/>
                <w:b/>
                <w:bCs/>
                <w:i/>
                <w:iCs/>
                <w:sz w:val="24"/>
                <w:szCs w:val="24"/>
                <w:u w:val="single"/>
              </w:rPr>
            </w:pPr>
            <w:r w:rsidRPr="00757D5D">
              <w:rPr>
                <w:rFonts w:ascii="Gotham Book" w:hAnsi="Gotham Book"/>
                <w:b/>
                <w:bCs/>
                <w:i/>
                <w:iCs/>
                <w:sz w:val="24"/>
                <w:szCs w:val="24"/>
                <w:u w:val="single"/>
              </w:rPr>
              <w:t>Links to the following materials</w:t>
            </w:r>
          </w:p>
          <w:p w14:paraId="1B0F826D" w14:textId="6578A3BB" w:rsidR="00805464" w:rsidRPr="00757D5D" w:rsidRDefault="00805464" w:rsidP="00D508D2">
            <w:pPr>
              <w:pStyle w:val="ListParagraph"/>
              <w:numPr>
                <w:ilvl w:val="0"/>
                <w:numId w:val="1"/>
              </w:numPr>
              <w:spacing w:after="0" w:line="240" w:lineRule="auto"/>
              <w:rPr>
                <w:rFonts w:ascii="Gotham Book" w:hAnsi="Gotham Book"/>
                <w:sz w:val="24"/>
                <w:szCs w:val="24"/>
              </w:rPr>
            </w:pPr>
            <w:r w:rsidRPr="00757D5D">
              <w:rPr>
                <w:rFonts w:ascii="Gotham Book" w:hAnsi="Gotham Book"/>
                <w:sz w:val="24"/>
                <w:szCs w:val="24"/>
              </w:rPr>
              <w:t xml:space="preserve"> The </w:t>
            </w:r>
            <w:r>
              <w:rPr>
                <w:rFonts w:ascii="Gotham Book" w:hAnsi="Gotham Book"/>
                <w:sz w:val="24"/>
                <w:szCs w:val="24"/>
              </w:rPr>
              <w:t>slideshow</w:t>
            </w:r>
            <w:r w:rsidRPr="00757D5D">
              <w:rPr>
                <w:rFonts w:ascii="Gotham Book" w:hAnsi="Gotham Book"/>
                <w:sz w:val="24"/>
                <w:szCs w:val="24"/>
              </w:rPr>
              <w:t xml:space="preserve"> </w:t>
            </w:r>
            <w:r w:rsidRPr="00757D5D">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3D0B4E2A" w14:textId="2BD82A16" w:rsidR="00805464" w:rsidRPr="00757D5D" w:rsidRDefault="00805464" w:rsidP="00D508D2">
            <w:pPr>
              <w:pStyle w:val="ListParagraph"/>
              <w:numPr>
                <w:ilvl w:val="0"/>
                <w:numId w:val="1"/>
              </w:numPr>
              <w:spacing w:after="0" w:line="240" w:lineRule="auto"/>
              <w:rPr>
                <w:rFonts w:ascii="Gotham Book" w:hAnsi="Gotham Book"/>
                <w:sz w:val="24"/>
                <w:szCs w:val="24"/>
              </w:rPr>
            </w:pPr>
            <w:r w:rsidRPr="00757D5D">
              <w:rPr>
                <w:rFonts w:ascii="Gotham Book" w:hAnsi="Gotham Book"/>
                <w:sz w:val="24"/>
                <w:szCs w:val="24"/>
              </w:rPr>
              <w:t xml:space="preserve"> The Warm-up / Exit </w:t>
            </w:r>
            <w:r w:rsidRPr="00757D5D">
              <w:rPr>
                <w:rFonts w:ascii="Gotham Book" w:hAnsi="Gotham Book"/>
                <w:color w:val="000000" w:themeColor="text1"/>
                <w:sz w:val="24"/>
                <w:szCs w:val="24"/>
              </w:rPr>
              <w:t xml:space="preserve">Ticket </w:t>
            </w:r>
            <w:r w:rsidRPr="00757D5D">
              <w:rPr>
                <w:rFonts w:ascii="Gotham Book" w:hAnsi="Gotham Book"/>
                <w:i/>
                <w:iCs/>
                <w:color w:val="595959" w:themeColor="text1" w:themeTint="A6"/>
                <w:sz w:val="24"/>
                <w:szCs w:val="24"/>
              </w:rPr>
              <w:t>(Suggested printing: 1 per student. Assignment prints two copies per page.</w:t>
            </w:r>
            <w:r w:rsidRPr="00757D5D">
              <w:rPr>
                <w:rFonts w:ascii="Gotham Book" w:hAnsi="Gotham Book"/>
                <w:i/>
                <w:iCs/>
                <w:sz w:val="24"/>
                <w:szCs w:val="24"/>
              </w:rPr>
              <w:t>)</w:t>
            </w:r>
          </w:p>
          <w:p w14:paraId="75C26E6E" w14:textId="155298DA" w:rsidR="00805464" w:rsidRPr="00757D5D" w:rsidRDefault="00805464" w:rsidP="00D508D2">
            <w:pPr>
              <w:pStyle w:val="ListParagraph"/>
              <w:numPr>
                <w:ilvl w:val="0"/>
                <w:numId w:val="1"/>
              </w:numPr>
              <w:spacing w:after="0" w:line="240" w:lineRule="auto"/>
              <w:rPr>
                <w:rFonts w:ascii="Gotham Book" w:hAnsi="Gotham Book"/>
                <w:sz w:val="24"/>
                <w:szCs w:val="24"/>
              </w:rPr>
            </w:pPr>
            <w:r w:rsidRPr="00757D5D">
              <w:rPr>
                <w:rFonts w:ascii="Gotham Book" w:hAnsi="Gotham Book"/>
                <w:sz w:val="24"/>
                <w:szCs w:val="24"/>
              </w:rPr>
              <w:t xml:space="preserve"> The Assignment </w:t>
            </w:r>
            <w:r w:rsidRPr="00757D5D">
              <w:rPr>
                <w:rFonts w:ascii="Gotham Book" w:hAnsi="Gotham Book"/>
                <w:i/>
                <w:iCs/>
                <w:color w:val="595959" w:themeColor="text1" w:themeTint="A6"/>
                <w:sz w:val="24"/>
                <w:szCs w:val="24"/>
              </w:rPr>
              <w:t>(Suggested printing 1 per student)</w:t>
            </w:r>
          </w:p>
          <w:p w14:paraId="3F13759C" w14:textId="77777777" w:rsidR="00805464" w:rsidRPr="00757D5D" w:rsidRDefault="00805464" w:rsidP="00D508D2">
            <w:pPr>
              <w:pStyle w:val="ListParagraph"/>
              <w:numPr>
                <w:ilvl w:val="0"/>
                <w:numId w:val="3"/>
              </w:numPr>
              <w:spacing w:after="0" w:line="240" w:lineRule="auto"/>
              <w:rPr>
                <w:rFonts w:ascii="Gotham Book" w:hAnsi="Gotham Book"/>
                <w:sz w:val="24"/>
                <w:szCs w:val="24"/>
              </w:rPr>
            </w:pPr>
            <w:r w:rsidRPr="00757D5D">
              <w:rPr>
                <w:rFonts w:ascii="Gotham Book" w:hAnsi="Gotham Book"/>
                <w:color w:val="595959" w:themeColor="text1" w:themeTint="A6"/>
                <w:sz w:val="24"/>
                <w:szCs w:val="24"/>
              </w:rPr>
              <w:t>Advanced Level work</w:t>
            </w:r>
          </w:p>
          <w:p w14:paraId="6893C10E" w14:textId="77777777" w:rsidR="00805464" w:rsidRPr="00757D5D" w:rsidRDefault="00805464" w:rsidP="00D508D2">
            <w:pPr>
              <w:pStyle w:val="ListParagraph"/>
              <w:numPr>
                <w:ilvl w:val="0"/>
                <w:numId w:val="3"/>
              </w:numPr>
              <w:spacing w:after="0" w:line="240" w:lineRule="auto"/>
              <w:rPr>
                <w:rFonts w:ascii="Gotham Book" w:hAnsi="Gotham Book"/>
                <w:sz w:val="24"/>
                <w:szCs w:val="24"/>
              </w:rPr>
            </w:pPr>
            <w:r w:rsidRPr="00757D5D">
              <w:rPr>
                <w:rFonts w:ascii="Gotham Book" w:hAnsi="Gotham Book"/>
                <w:color w:val="595959" w:themeColor="text1" w:themeTint="A6"/>
                <w:sz w:val="24"/>
                <w:szCs w:val="24"/>
              </w:rPr>
              <w:t>Grade Level work</w:t>
            </w:r>
          </w:p>
          <w:p w14:paraId="076218B2" w14:textId="77777777" w:rsidR="00805464" w:rsidRPr="00757D5D" w:rsidRDefault="00805464" w:rsidP="00D508D2">
            <w:pPr>
              <w:pStyle w:val="ListParagraph"/>
              <w:numPr>
                <w:ilvl w:val="0"/>
                <w:numId w:val="3"/>
              </w:numPr>
              <w:spacing w:after="0" w:line="240" w:lineRule="auto"/>
              <w:rPr>
                <w:rFonts w:ascii="Gotham Book" w:hAnsi="Gotham Book"/>
                <w:sz w:val="24"/>
                <w:szCs w:val="24"/>
              </w:rPr>
            </w:pPr>
            <w:r w:rsidRPr="00757D5D">
              <w:rPr>
                <w:rFonts w:ascii="Gotham Book" w:hAnsi="Gotham Book"/>
                <w:color w:val="595959" w:themeColor="text1" w:themeTint="A6"/>
                <w:sz w:val="24"/>
                <w:szCs w:val="24"/>
              </w:rPr>
              <w:t>Foundations Level work</w:t>
            </w:r>
          </w:p>
          <w:p w14:paraId="595A19A3" w14:textId="77777777" w:rsidR="00805464" w:rsidRPr="00757D5D" w:rsidRDefault="00805464" w:rsidP="00D508D2">
            <w:pPr>
              <w:rPr>
                <w:rFonts w:ascii="Gotham Book" w:hAnsi="Gotham Book"/>
                <w:sz w:val="24"/>
                <w:szCs w:val="24"/>
              </w:rPr>
            </w:pPr>
          </w:p>
        </w:tc>
      </w:tr>
      <w:tr w:rsidR="002D1D5E" w:rsidRPr="00757D5D" w14:paraId="75C94CE6" w14:textId="77777777" w:rsidTr="00D508D2">
        <w:tc>
          <w:tcPr>
            <w:tcW w:w="2515" w:type="dxa"/>
            <w:shd w:val="clear" w:color="auto" w:fill="E8E8E8" w:themeFill="background2"/>
          </w:tcPr>
          <w:p w14:paraId="55C05AF4" w14:textId="77777777" w:rsidR="00805464" w:rsidRPr="003C6C51" w:rsidRDefault="00805464" w:rsidP="00D508D2">
            <w:pPr>
              <w:rPr>
                <w:rFonts w:ascii="Gotham Book" w:hAnsi="Gotham Book"/>
                <w:b/>
                <w:bCs/>
                <w:color w:val="404040" w:themeColor="text1" w:themeTint="BF"/>
                <w:sz w:val="28"/>
                <w:szCs w:val="28"/>
              </w:rPr>
            </w:pPr>
            <w:r w:rsidRPr="003C6C51">
              <w:rPr>
                <w:rFonts w:ascii="Gotham Book" w:hAnsi="Gotham Book"/>
                <w:b/>
                <w:bCs/>
                <w:color w:val="404040" w:themeColor="text1" w:themeTint="BF"/>
                <w:sz w:val="28"/>
                <w:szCs w:val="28"/>
              </w:rPr>
              <w:t>Differentiation</w:t>
            </w:r>
          </w:p>
        </w:tc>
        <w:tc>
          <w:tcPr>
            <w:tcW w:w="8275" w:type="dxa"/>
          </w:tcPr>
          <w:p w14:paraId="4F6E186F" w14:textId="77777777" w:rsidR="00805464" w:rsidRPr="00757D5D" w:rsidRDefault="00805464" w:rsidP="00D508D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Scaffolding including classwork at three different levels of academic ability</w:t>
            </w:r>
          </w:p>
          <w:p w14:paraId="4DAC3357" w14:textId="77777777" w:rsidR="00805464" w:rsidRPr="00757D5D" w:rsidRDefault="00805464" w:rsidP="00D508D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Visuals representations of directions and the reading.</w:t>
            </w:r>
          </w:p>
          <w:p w14:paraId="623A625A" w14:textId="77777777" w:rsidR="00805464" w:rsidRPr="00757D5D" w:rsidRDefault="00805464" w:rsidP="00D508D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Chunking text information</w:t>
            </w:r>
          </w:p>
          <w:p w14:paraId="74DBF70D" w14:textId="77777777" w:rsidR="00805464" w:rsidRPr="00757D5D" w:rsidRDefault="00805464" w:rsidP="00D508D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Sentence Stems</w:t>
            </w:r>
          </w:p>
          <w:p w14:paraId="35A19E31" w14:textId="77777777" w:rsidR="00805464" w:rsidRPr="00757D5D" w:rsidRDefault="00805464" w:rsidP="00D508D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Reduction in answer choices</w:t>
            </w:r>
          </w:p>
          <w:p w14:paraId="143E8A01" w14:textId="77777777" w:rsidR="00805464" w:rsidRDefault="00805464" w:rsidP="00D508D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Answer options for open response questions</w:t>
            </w:r>
          </w:p>
          <w:p w14:paraId="5587A316" w14:textId="578291BB" w:rsidR="002D1D5E" w:rsidRPr="00757D5D" w:rsidRDefault="002D1D5E" w:rsidP="00D508D2">
            <w:pPr>
              <w:pStyle w:val="ListParagraph"/>
              <w:numPr>
                <w:ilvl w:val="0"/>
                <w:numId w:val="4"/>
              </w:numPr>
              <w:spacing w:after="0" w:line="240" w:lineRule="auto"/>
              <w:rPr>
                <w:rFonts w:ascii="Gotham Book" w:hAnsi="Gotham Book"/>
                <w:sz w:val="24"/>
                <w:szCs w:val="24"/>
              </w:rPr>
            </w:pPr>
            <w:r>
              <w:rPr>
                <w:rFonts w:ascii="Gotham Book" w:hAnsi="Gotham Book"/>
                <w:sz w:val="24"/>
                <w:szCs w:val="24"/>
              </w:rPr>
              <w:t>Advanced-level reading with more complex sentence structures and phrasing.</w:t>
            </w:r>
          </w:p>
          <w:p w14:paraId="082231D8" w14:textId="77777777" w:rsidR="00805464" w:rsidRDefault="00805464" w:rsidP="00D508D2">
            <w:pPr>
              <w:rPr>
                <w:rFonts w:ascii="Gotham Book" w:hAnsi="Gotham Book"/>
                <w:sz w:val="24"/>
                <w:szCs w:val="24"/>
              </w:rPr>
            </w:pPr>
          </w:p>
          <w:p w14:paraId="623A6889" w14:textId="77777777" w:rsidR="00154B98" w:rsidRPr="00757D5D" w:rsidRDefault="00154B98" w:rsidP="00D508D2">
            <w:pPr>
              <w:rPr>
                <w:rFonts w:ascii="Gotham Book" w:hAnsi="Gotham Book"/>
                <w:sz w:val="24"/>
                <w:szCs w:val="24"/>
              </w:rPr>
            </w:pPr>
          </w:p>
        </w:tc>
      </w:tr>
      <w:tr w:rsidR="002D1D5E" w:rsidRPr="00757D5D" w14:paraId="5E2131C9" w14:textId="77777777" w:rsidTr="00D508D2">
        <w:tc>
          <w:tcPr>
            <w:tcW w:w="2515" w:type="dxa"/>
            <w:shd w:val="clear" w:color="auto" w:fill="E8E8E8" w:themeFill="background2"/>
          </w:tcPr>
          <w:p w14:paraId="4697FA6E" w14:textId="77777777" w:rsidR="00805464" w:rsidRPr="003C6C51" w:rsidRDefault="00805464" w:rsidP="00D508D2">
            <w:pPr>
              <w:rPr>
                <w:rFonts w:ascii="Gotham Book" w:hAnsi="Gotham Book"/>
                <w:b/>
                <w:bCs/>
                <w:color w:val="404040" w:themeColor="text1" w:themeTint="BF"/>
                <w:sz w:val="28"/>
                <w:szCs w:val="28"/>
              </w:rPr>
            </w:pPr>
            <w:r w:rsidRPr="003C6C51">
              <w:rPr>
                <w:rFonts w:ascii="Gotham Book" w:hAnsi="Gotham Book"/>
                <w:b/>
                <w:bCs/>
                <w:color w:val="404040" w:themeColor="text1" w:themeTint="BF"/>
                <w:sz w:val="28"/>
                <w:szCs w:val="28"/>
              </w:rPr>
              <w:lastRenderedPageBreak/>
              <w:t>TEKS</w:t>
            </w:r>
          </w:p>
        </w:tc>
        <w:tc>
          <w:tcPr>
            <w:tcW w:w="8275" w:type="dxa"/>
          </w:tcPr>
          <w:p w14:paraId="4F6F36EF" w14:textId="62608B71" w:rsidR="00805464" w:rsidRDefault="00805464" w:rsidP="00D508D2">
            <w:pPr>
              <w:pStyle w:val="ListParagraph"/>
              <w:numPr>
                <w:ilvl w:val="0"/>
                <w:numId w:val="2"/>
              </w:numPr>
              <w:spacing w:after="0" w:line="240" w:lineRule="auto"/>
              <w:rPr>
                <w:rFonts w:ascii="Gotham Book" w:hAnsi="Gotham Book"/>
                <w:sz w:val="24"/>
                <w:szCs w:val="24"/>
              </w:rPr>
            </w:pPr>
            <w:r w:rsidRPr="00757D5D">
              <w:rPr>
                <w:rFonts w:ascii="Gotham Book" w:hAnsi="Gotham Book"/>
                <w:b/>
                <w:bCs/>
                <w:i/>
                <w:iCs/>
                <w:sz w:val="24"/>
                <w:szCs w:val="24"/>
              </w:rPr>
              <w:t>7.</w:t>
            </w:r>
            <w:r w:rsidR="00B83046">
              <w:rPr>
                <w:rFonts w:ascii="Gotham Book" w:hAnsi="Gotham Book"/>
                <w:b/>
                <w:bCs/>
                <w:i/>
                <w:iCs/>
                <w:sz w:val="24"/>
                <w:szCs w:val="24"/>
              </w:rPr>
              <w:t>0</w:t>
            </w:r>
            <w:r w:rsidRPr="00757D5D">
              <w:rPr>
                <w:rFonts w:ascii="Gotham Book" w:hAnsi="Gotham Book"/>
                <w:b/>
                <w:bCs/>
                <w:i/>
                <w:iCs/>
                <w:sz w:val="24"/>
                <w:szCs w:val="24"/>
              </w:rPr>
              <w:t>1(A)</w:t>
            </w:r>
            <w:r w:rsidRPr="00757D5D">
              <w:rPr>
                <w:rFonts w:ascii="Gotham Book" w:hAnsi="Gotham Book"/>
                <w:sz w:val="24"/>
                <w:szCs w:val="24"/>
              </w:rPr>
              <w:t xml:space="preserve"> Identify the major eras in Texas history, describe their defining characteristics, and explain the purpose of dividing the past into eras, including the Age of Contact; Spanish Colonial.</w:t>
            </w:r>
          </w:p>
          <w:p w14:paraId="528C06AA" w14:textId="229FAA9A" w:rsidR="002D1D5E" w:rsidRPr="00757D5D" w:rsidRDefault="002D1D5E" w:rsidP="00D508D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00B83046">
              <w:rPr>
                <w:rFonts w:ascii="Gotham Book" w:hAnsi="Gotham Book"/>
                <w:b/>
                <w:bCs/>
                <w:i/>
                <w:iCs/>
                <w:sz w:val="24"/>
                <w:szCs w:val="24"/>
              </w:rPr>
              <w:t>0</w:t>
            </w:r>
            <w:r>
              <w:rPr>
                <w:rFonts w:ascii="Gotham Book" w:hAnsi="Gotham Book"/>
                <w:b/>
                <w:bCs/>
                <w:i/>
                <w:iCs/>
                <w:sz w:val="24"/>
                <w:szCs w:val="24"/>
              </w:rPr>
              <w:t xml:space="preserve">2(C) </w:t>
            </w:r>
            <w:r>
              <w:rPr>
                <w:rFonts w:ascii="Gotham Book" w:hAnsi="Gotham Book"/>
                <w:sz w:val="24"/>
                <w:szCs w:val="24"/>
              </w:rPr>
              <w:t>Identify important individuals, events, and issues related to European colonization of Texas, including the establishment of Catholic missions, towns, and ranches, and the contributions of individuals such as Fray Damian Massanet, Antonio Margil de Jesus, and Francisco Hidalgo.</w:t>
            </w:r>
          </w:p>
          <w:p w14:paraId="7AFFB3BE" w14:textId="77777777" w:rsidR="00805464" w:rsidRPr="00757D5D" w:rsidRDefault="00805464" w:rsidP="00D508D2">
            <w:pPr>
              <w:pStyle w:val="ListParagraph"/>
              <w:numPr>
                <w:ilvl w:val="0"/>
                <w:numId w:val="2"/>
              </w:numPr>
              <w:spacing w:after="0" w:line="240" w:lineRule="auto"/>
              <w:rPr>
                <w:rFonts w:ascii="Gotham Book" w:hAnsi="Gotham Book"/>
                <w:sz w:val="24"/>
                <w:szCs w:val="24"/>
              </w:rPr>
            </w:pPr>
            <w:r w:rsidRPr="00757D5D">
              <w:rPr>
                <w:rFonts w:ascii="Gotham Book" w:hAnsi="Gotham Book"/>
                <w:b/>
                <w:bCs/>
                <w:i/>
                <w:iCs/>
                <w:sz w:val="24"/>
                <w:szCs w:val="24"/>
              </w:rPr>
              <w:t>7.20(B)</w:t>
            </w:r>
            <w:r w:rsidRPr="00757D5D">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0624188C" w14:textId="77777777" w:rsidR="00805464" w:rsidRPr="002D1D5E" w:rsidRDefault="00805464" w:rsidP="00D508D2">
            <w:pPr>
              <w:pStyle w:val="ListParagraph"/>
              <w:numPr>
                <w:ilvl w:val="0"/>
                <w:numId w:val="2"/>
              </w:numPr>
              <w:spacing w:after="0" w:line="240" w:lineRule="auto"/>
              <w:rPr>
                <w:rFonts w:ascii="Gotham Book" w:hAnsi="Gotham Book"/>
                <w:b/>
                <w:bCs/>
                <w:i/>
                <w:iCs/>
                <w:sz w:val="24"/>
                <w:szCs w:val="24"/>
              </w:rPr>
            </w:pPr>
            <w:r w:rsidRPr="00757D5D">
              <w:rPr>
                <w:rFonts w:ascii="Gotham Book" w:hAnsi="Gotham Book"/>
                <w:b/>
                <w:bCs/>
                <w:i/>
                <w:iCs/>
                <w:sz w:val="24"/>
                <w:szCs w:val="24"/>
              </w:rPr>
              <w:t>7.20(E)</w:t>
            </w:r>
            <w:r w:rsidRPr="00757D5D">
              <w:rPr>
                <w:rFonts w:ascii="Gotham Book" w:hAnsi="Gotham Book"/>
                <w:sz w:val="24"/>
                <w:szCs w:val="24"/>
              </w:rPr>
              <w:t xml:space="preserve"> Formulate and communicate visually, orally, or in writing a claim supported by evidence and reasoning related to a social studies topic. </w:t>
            </w:r>
          </w:p>
          <w:p w14:paraId="0221E3A4" w14:textId="329C6936" w:rsidR="002D1D5E" w:rsidRPr="00757D5D" w:rsidRDefault="002D1D5E" w:rsidP="00D508D2">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7.22(A) </w:t>
            </w:r>
            <w:r>
              <w:rPr>
                <w:rFonts w:ascii="Gotham Book" w:hAnsi="Gotham Book"/>
                <w:sz w:val="24"/>
                <w:szCs w:val="24"/>
              </w:rPr>
              <w:t>Use social studies terminology correctly</w:t>
            </w:r>
          </w:p>
          <w:p w14:paraId="31CE6EA7" w14:textId="77777777" w:rsidR="00805464" w:rsidRPr="00757D5D" w:rsidRDefault="00805464" w:rsidP="00D508D2">
            <w:pPr>
              <w:pStyle w:val="ListParagraph"/>
              <w:numPr>
                <w:ilvl w:val="0"/>
                <w:numId w:val="2"/>
              </w:numPr>
              <w:spacing w:after="0" w:line="240" w:lineRule="auto"/>
              <w:rPr>
                <w:rFonts w:ascii="Gotham Book" w:hAnsi="Gotham Book"/>
                <w:b/>
                <w:bCs/>
                <w:i/>
                <w:iCs/>
                <w:sz w:val="24"/>
                <w:szCs w:val="24"/>
              </w:rPr>
            </w:pPr>
            <w:r w:rsidRPr="00757D5D">
              <w:rPr>
                <w:rFonts w:ascii="Gotham Book" w:hAnsi="Gotham Book"/>
                <w:b/>
                <w:bCs/>
                <w:i/>
                <w:iCs/>
                <w:sz w:val="24"/>
                <w:szCs w:val="24"/>
              </w:rPr>
              <w:t xml:space="preserve">7.22(B) </w:t>
            </w:r>
            <w:r w:rsidRPr="00757D5D">
              <w:rPr>
                <w:rFonts w:ascii="Gotham Book" w:hAnsi="Gotham Book"/>
                <w:sz w:val="24"/>
                <w:szCs w:val="24"/>
              </w:rPr>
              <w:t>Use effective written communication skills, including proper citations and avoiding plagiarism.</w:t>
            </w:r>
          </w:p>
          <w:p w14:paraId="5777D48F" w14:textId="77777777" w:rsidR="00805464" w:rsidRPr="00757D5D" w:rsidRDefault="00805464" w:rsidP="00D508D2">
            <w:pPr>
              <w:pStyle w:val="ListParagraph"/>
              <w:spacing w:after="0" w:line="240" w:lineRule="auto"/>
              <w:rPr>
                <w:rFonts w:ascii="Gotham Book" w:hAnsi="Gotham Book"/>
                <w:b/>
                <w:bCs/>
                <w:i/>
                <w:iCs/>
                <w:sz w:val="24"/>
                <w:szCs w:val="24"/>
              </w:rPr>
            </w:pPr>
          </w:p>
          <w:p w14:paraId="2B224E43" w14:textId="77777777" w:rsidR="00805464" w:rsidRPr="00757D5D" w:rsidRDefault="00805464" w:rsidP="00D508D2">
            <w:pPr>
              <w:pStyle w:val="ListParagraph"/>
              <w:spacing w:after="0" w:line="240" w:lineRule="auto"/>
              <w:rPr>
                <w:rFonts w:ascii="Gotham Book" w:hAnsi="Gotham Book"/>
                <w:sz w:val="24"/>
                <w:szCs w:val="24"/>
              </w:rPr>
            </w:pPr>
          </w:p>
        </w:tc>
      </w:tr>
    </w:tbl>
    <w:p w14:paraId="3A7FD6DE" w14:textId="77777777" w:rsidR="00805464" w:rsidRPr="00757D5D" w:rsidRDefault="00805464" w:rsidP="00805464">
      <w:pPr>
        <w:rPr>
          <w:rFonts w:ascii="Gotham Book" w:hAnsi="Gotham Book"/>
          <w:sz w:val="24"/>
          <w:szCs w:val="24"/>
        </w:rPr>
      </w:pPr>
    </w:p>
    <w:p w14:paraId="5562DD3C" w14:textId="77777777" w:rsidR="00805464" w:rsidRPr="00757D5D" w:rsidRDefault="00805464" w:rsidP="00805464">
      <w:pPr>
        <w:rPr>
          <w:rFonts w:ascii="Gotham Book" w:hAnsi="Gotham Book"/>
          <w:sz w:val="24"/>
          <w:szCs w:val="24"/>
        </w:rPr>
      </w:pPr>
    </w:p>
    <w:p w14:paraId="4CCE37CA" w14:textId="77777777" w:rsidR="00805464" w:rsidRDefault="00805464" w:rsidP="00805464">
      <w:pPr>
        <w:rPr>
          <w:rFonts w:ascii="Gotham Book" w:hAnsi="Gotham Book"/>
          <w:sz w:val="24"/>
          <w:szCs w:val="24"/>
        </w:rPr>
      </w:pPr>
    </w:p>
    <w:p w14:paraId="1E3F16ED" w14:textId="77777777" w:rsidR="00805464" w:rsidRDefault="00805464" w:rsidP="00805464">
      <w:pPr>
        <w:rPr>
          <w:rFonts w:ascii="Gotham Book" w:hAnsi="Gotham Book"/>
          <w:sz w:val="24"/>
          <w:szCs w:val="24"/>
        </w:rPr>
      </w:pPr>
    </w:p>
    <w:p w14:paraId="755F5411" w14:textId="77777777" w:rsidR="00805464" w:rsidRDefault="00805464" w:rsidP="00805464">
      <w:pPr>
        <w:rPr>
          <w:rFonts w:ascii="Gotham Book" w:hAnsi="Gotham Book"/>
          <w:sz w:val="24"/>
          <w:szCs w:val="24"/>
        </w:rPr>
      </w:pPr>
    </w:p>
    <w:p w14:paraId="65290570" w14:textId="77777777" w:rsidR="00805464" w:rsidRDefault="00805464" w:rsidP="00805464">
      <w:pPr>
        <w:rPr>
          <w:rFonts w:ascii="Gotham Book" w:hAnsi="Gotham Book"/>
          <w:sz w:val="24"/>
          <w:szCs w:val="24"/>
        </w:rPr>
      </w:pPr>
    </w:p>
    <w:p w14:paraId="71C27DDD" w14:textId="77777777" w:rsidR="00805464" w:rsidRDefault="00805464" w:rsidP="00805464">
      <w:pPr>
        <w:rPr>
          <w:rFonts w:ascii="Gotham Book" w:hAnsi="Gotham Book"/>
          <w:sz w:val="24"/>
          <w:szCs w:val="24"/>
        </w:rPr>
      </w:pPr>
    </w:p>
    <w:p w14:paraId="4D6381DE" w14:textId="77777777" w:rsidR="00805464" w:rsidRDefault="00805464" w:rsidP="00805464">
      <w:pPr>
        <w:rPr>
          <w:rFonts w:ascii="Gotham Book" w:hAnsi="Gotham Book"/>
          <w:sz w:val="24"/>
          <w:szCs w:val="24"/>
        </w:rPr>
      </w:pPr>
    </w:p>
    <w:p w14:paraId="7D7A01C7" w14:textId="77777777" w:rsidR="00805464" w:rsidRDefault="00805464" w:rsidP="00805464">
      <w:pPr>
        <w:rPr>
          <w:rFonts w:ascii="Gotham Book" w:hAnsi="Gotham Book"/>
          <w:sz w:val="24"/>
          <w:szCs w:val="24"/>
        </w:rPr>
      </w:pPr>
    </w:p>
    <w:p w14:paraId="4CA33138" w14:textId="77777777" w:rsidR="00805464" w:rsidRDefault="00805464" w:rsidP="00805464">
      <w:pPr>
        <w:rPr>
          <w:rFonts w:ascii="Gotham Book" w:hAnsi="Gotham Book"/>
          <w:sz w:val="24"/>
          <w:szCs w:val="24"/>
        </w:rPr>
      </w:pPr>
    </w:p>
    <w:p w14:paraId="2BA409FC" w14:textId="77777777" w:rsidR="00805464" w:rsidRDefault="00805464" w:rsidP="00805464">
      <w:pPr>
        <w:rPr>
          <w:rFonts w:ascii="Gotham Book" w:hAnsi="Gotham Book"/>
          <w:sz w:val="24"/>
          <w:szCs w:val="24"/>
        </w:rPr>
      </w:pPr>
    </w:p>
    <w:p w14:paraId="4F1FDDD1" w14:textId="77777777" w:rsidR="00805464" w:rsidRDefault="00805464" w:rsidP="00805464">
      <w:pPr>
        <w:rPr>
          <w:rFonts w:ascii="Gotham Book" w:hAnsi="Gotham Book"/>
          <w:sz w:val="24"/>
          <w:szCs w:val="24"/>
        </w:rPr>
      </w:pPr>
    </w:p>
    <w:p w14:paraId="1971C816" w14:textId="77777777" w:rsidR="002D1D5E" w:rsidRDefault="002D1D5E" w:rsidP="00805464">
      <w:pPr>
        <w:rPr>
          <w:rFonts w:ascii="Gotham Book" w:hAnsi="Gotham Book"/>
          <w:sz w:val="24"/>
          <w:szCs w:val="24"/>
        </w:rPr>
      </w:pPr>
    </w:p>
    <w:p w14:paraId="03EE8AF3" w14:textId="77777777" w:rsidR="002D1D5E" w:rsidRDefault="002D1D5E" w:rsidP="00805464">
      <w:pPr>
        <w:rPr>
          <w:rFonts w:ascii="Gotham Book" w:hAnsi="Gotham Book"/>
          <w:sz w:val="24"/>
          <w:szCs w:val="24"/>
        </w:rPr>
      </w:pPr>
    </w:p>
    <w:p w14:paraId="6E0B85D4" w14:textId="77777777" w:rsidR="002D1D5E" w:rsidRDefault="002D1D5E" w:rsidP="00805464">
      <w:pPr>
        <w:rPr>
          <w:rFonts w:ascii="Gotham Book" w:hAnsi="Gotham Book"/>
          <w:sz w:val="24"/>
          <w:szCs w:val="24"/>
        </w:rPr>
      </w:pPr>
    </w:p>
    <w:p w14:paraId="3D13E32A" w14:textId="77777777" w:rsidR="00805464" w:rsidRPr="00757D5D" w:rsidRDefault="00805464" w:rsidP="00805464">
      <w:pPr>
        <w:spacing w:after="0" w:line="240" w:lineRule="auto"/>
        <w:jc w:val="center"/>
        <w:rPr>
          <w:rFonts w:ascii="Gotham Book" w:hAnsi="Gotham Book"/>
          <w:b/>
          <w:bCs/>
          <w:color w:val="000000" w:themeColor="text1"/>
          <w:sz w:val="36"/>
          <w:szCs w:val="36"/>
        </w:rPr>
      </w:pPr>
      <w:r w:rsidRPr="00757D5D">
        <w:rPr>
          <w:rFonts w:ascii="Gotham Book" w:hAnsi="Gotham Book"/>
          <w:b/>
          <w:bCs/>
          <w:color w:val="747474" w:themeColor="background2" w:themeShade="80"/>
          <w:sz w:val="36"/>
          <w:szCs w:val="36"/>
        </w:rPr>
        <w:lastRenderedPageBreak/>
        <w:t xml:space="preserve">Teacher Guide: </w:t>
      </w:r>
      <w:r>
        <w:rPr>
          <w:rFonts w:ascii="Gotham Book" w:hAnsi="Gotham Book"/>
          <w:b/>
          <w:bCs/>
          <w:color w:val="000000" w:themeColor="text1"/>
          <w:sz w:val="36"/>
          <w:szCs w:val="36"/>
        </w:rPr>
        <w:t>The Big Picture</w:t>
      </w:r>
    </w:p>
    <w:p w14:paraId="3EFEA504" w14:textId="77777777" w:rsidR="00805464" w:rsidRPr="00757D5D" w:rsidRDefault="00805464" w:rsidP="00805464">
      <w:pPr>
        <w:rPr>
          <w:rFonts w:ascii="Gotham Book" w:hAnsi="Gotham Book"/>
          <w:sz w:val="24"/>
          <w:szCs w:val="24"/>
        </w:rPr>
      </w:pPr>
    </w:p>
    <w:tbl>
      <w:tblPr>
        <w:tblStyle w:val="TableGrid"/>
        <w:tblW w:w="0" w:type="auto"/>
        <w:tblLook w:val="04A0" w:firstRow="1" w:lastRow="0" w:firstColumn="1" w:lastColumn="0" w:noHBand="0" w:noVBand="1"/>
      </w:tblPr>
      <w:tblGrid>
        <w:gridCol w:w="2232"/>
        <w:gridCol w:w="7118"/>
      </w:tblGrid>
      <w:tr w:rsidR="000A4FDA" w:rsidRPr="00757D5D" w14:paraId="3049DAB7" w14:textId="77777777" w:rsidTr="00D508D2">
        <w:tc>
          <w:tcPr>
            <w:tcW w:w="2515" w:type="dxa"/>
            <w:shd w:val="clear" w:color="auto" w:fill="D9D9D9" w:themeFill="background1" w:themeFillShade="D9"/>
          </w:tcPr>
          <w:p w14:paraId="4A0D4D5D" w14:textId="77777777" w:rsidR="00805464" w:rsidRPr="003C6C51" w:rsidRDefault="00805464" w:rsidP="00D508D2">
            <w:pPr>
              <w:rPr>
                <w:rFonts w:ascii="Gotham Book" w:hAnsi="Gotham Book"/>
                <w:b/>
                <w:bCs/>
                <w:sz w:val="28"/>
                <w:szCs w:val="28"/>
              </w:rPr>
            </w:pPr>
            <w:r w:rsidRPr="003C6C51">
              <w:rPr>
                <w:rFonts w:ascii="Gotham Book" w:hAnsi="Gotham Book"/>
                <w:b/>
                <w:bCs/>
                <w:sz w:val="28"/>
                <w:szCs w:val="28"/>
              </w:rPr>
              <w:t>Warm-up</w:t>
            </w:r>
          </w:p>
          <w:p w14:paraId="7B5DCA7D" w14:textId="77777777" w:rsidR="00805464" w:rsidRPr="003C6C51" w:rsidRDefault="00805464" w:rsidP="00D508D2">
            <w:pPr>
              <w:rPr>
                <w:rFonts w:ascii="Gotham Book" w:hAnsi="Gotham Book"/>
                <w:b/>
                <w:bCs/>
                <w:sz w:val="28"/>
                <w:szCs w:val="28"/>
              </w:rPr>
            </w:pPr>
          </w:p>
          <w:p w14:paraId="582E1837" w14:textId="77777777" w:rsidR="00805464" w:rsidRPr="003C6C51" w:rsidRDefault="00805464" w:rsidP="00D508D2">
            <w:pPr>
              <w:rPr>
                <w:rFonts w:ascii="Gotham Book" w:hAnsi="Gotham Book"/>
                <w:b/>
                <w:bCs/>
                <w:sz w:val="28"/>
                <w:szCs w:val="28"/>
              </w:rPr>
            </w:pPr>
          </w:p>
          <w:p w14:paraId="7B63EB17" w14:textId="77777777" w:rsidR="00805464" w:rsidRPr="003C6C51" w:rsidRDefault="00805464" w:rsidP="00D508D2">
            <w:pPr>
              <w:rPr>
                <w:rFonts w:ascii="Gotham Book" w:hAnsi="Gotham Book"/>
                <w:b/>
                <w:bCs/>
                <w:sz w:val="28"/>
                <w:szCs w:val="28"/>
              </w:rPr>
            </w:pPr>
          </w:p>
        </w:tc>
        <w:tc>
          <w:tcPr>
            <w:tcW w:w="8275" w:type="dxa"/>
          </w:tcPr>
          <w:p w14:paraId="1CB0FDCF" w14:textId="77777777" w:rsidR="00805464" w:rsidRDefault="002D1D5E" w:rsidP="002D1D5E">
            <w:pPr>
              <w:pStyle w:val="ListParagraph"/>
              <w:numPr>
                <w:ilvl w:val="0"/>
                <w:numId w:val="15"/>
              </w:numPr>
              <w:spacing w:after="0" w:line="276" w:lineRule="auto"/>
              <w:rPr>
                <w:rFonts w:ascii="Gotham Book" w:hAnsi="Gotham Book"/>
                <w:sz w:val="24"/>
                <w:szCs w:val="24"/>
              </w:rPr>
            </w:pPr>
            <w:r>
              <w:rPr>
                <w:rFonts w:ascii="Gotham Book" w:hAnsi="Gotham Book"/>
                <w:sz w:val="24"/>
                <w:szCs w:val="24"/>
              </w:rPr>
              <w:t>Students read four scenarios related to the Spanish arriving in Texas to establish settlements for missions. Students respond with how they might respond if they had been Texas Indians in these situations.</w:t>
            </w:r>
          </w:p>
          <w:p w14:paraId="75E53B50" w14:textId="77777777" w:rsidR="002D1D5E" w:rsidRDefault="000A4FDA" w:rsidP="002D1D5E">
            <w:pPr>
              <w:pStyle w:val="ListParagraph"/>
              <w:numPr>
                <w:ilvl w:val="0"/>
                <w:numId w:val="15"/>
              </w:numPr>
              <w:spacing w:after="0" w:line="276" w:lineRule="auto"/>
              <w:rPr>
                <w:rFonts w:ascii="Gotham Book" w:hAnsi="Gotham Book"/>
                <w:sz w:val="24"/>
                <w:szCs w:val="24"/>
              </w:rPr>
            </w:pPr>
            <w:r>
              <w:rPr>
                <w:rFonts w:ascii="Gotham Book" w:hAnsi="Gotham Book"/>
                <w:sz w:val="24"/>
                <w:szCs w:val="24"/>
              </w:rPr>
              <w:t>Slides 2 and 3 restate the directions for the warm-up and provide sentence stems to guide student responses when sharing with the class.</w:t>
            </w:r>
          </w:p>
          <w:p w14:paraId="701D54C4" w14:textId="135FFCF5" w:rsidR="000A4FDA" w:rsidRPr="002D1D5E" w:rsidRDefault="000A4FDA" w:rsidP="002D1D5E">
            <w:pPr>
              <w:pStyle w:val="ListParagraph"/>
              <w:numPr>
                <w:ilvl w:val="0"/>
                <w:numId w:val="15"/>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tc>
      </w:tr>
      <w:tr w:rsidR="000A4FDA" w:rsidRPr="00757D5D" w14:paraId="5CC5D834" w14:textId="77777777" w:rsidTr="00D508D2">
        <w:tc>
          <w:tcPr>
            <w:tcW w:w="2515" w:type="dxa"/>
            <w:shd w:val="clear" w:color="auto" w:fill="D9D9D9" w:themeFill="background1" w:themeFillShade="D9"/>
          </w:tcPr>
          <w:p w14:paraId="1C586D88" w14:textId="77777777" w:rsidR="00805464" w:rsidRPr="003C6C51" w:rsidRDefault="00805464" w:rsidP="00D508D2">
            <w:pPr>
              <w:rPr>
                <w:rFonts w:ascii="Gotham Book" w:hAnsi="Gotham Book"/>
                <w:b/>
                <w:bCs/>
                <w:sz w:val="28"/>
                <w:szCs w:val="28"/>
              </w:rPr>
            </w:pPr>
            <w:r w:rsidRPr="003C6C51">
              <w:rPr>
                <w:rFonts w:ascii="Gotham Book" w:hAnsi="Gotham Book"/>
                <w:b/>
                <w:bCs/>
                <w:sz w:val="28"/>
                <w:szCs w:val="28"/>
              </w:rPr>
              <w:t>Lesson</w:t>
            </w:r>
          </w:p>
        </w:tc>
        <w:tc>
          <w:tcPr>
            <w:tcW w:w="8275" w:type="dxa"/>
          </w:tcPr>
          <w:p w14:paraId="076EC616" w14:textId="77777777" w:rsidR="00805464" w:rsidRPr="00757D5D" w:rsidRDefault="00805464" w:rsidP="00D508D2">
            <w:pPr>
              <w:spacing w:after="0" w:line="240" w:lineRule="auto"/>
              <w:rPr>
                <w:rFonts w:ascii="Gotham Book" w:hAnsi="Gotham Book"/>
                <w:color w:val="000000" w:themeColor="text1"/>
                <w:sz w:val="24"/>
                <w:szCs w:val="24"/>
              </w:rPr>
            </w:pPr>
            <w:r w:rsidRPr="00757D5D">
              <w:rPr>
                <w:rFonts w:ascii="Gotham Book" w:hAnsi="Gotham Book"/>
                <w:b/>
                <w:bCs/>
                <w:color w:val="000000" w:themeColor="text1"/>
                <w:sz w:val="24"/>
                <w:szCs w:val="24"/>
                <w:u w:val="single"/>
              </w:rPr>
              <w:t>Part I: Analyze an Image</w:t>
            </w:r>
          </w:p>
          <w:p w14:paraId="3FB1FF00" w14:textId="77777777" w:rsidR="00805464" w:rsidRPr="00757D5D" w:rsidRDefault="00805464" w:rsidP="00D508D2">
            <w:pPr>
              <w:spacing w:after="0" w:line="240" w:lineRule="auto"/>
              <w:rPr>
                <w:rFonts w:ascii="Gotham Book" w:hAnsi="Gotham Book"/>
                <w:color w:val="000000" w:themeColor="text1"/>
                <w:sz w:val="24"/>
                <w:szCs w:val="24"/>
              </w:rPr>
            </w:pPr>
          </w:p>
          <w:p w14:paraId="325079CC" w14:textId="77777777" w:rsidR="000A4FDA" w:rsidRDefault="00805464" w:rsidP="00D508D2">
            <w:pPr>
              <w:pStyle w:val="ListParagraph"/>
              <w:numPr>
                <w:ilvl w:val="0"/>
                <w:numId w:val="10"/>
              </w:numPr>
              <w:spacing w:after="0" w:line="240" w:lineRule="auto"/>
              <w:rPr>
                <w:rFonts w:ascii="Gotham Book" w:hAnsi="Gotham Book"/>
                <w:color w:val="000000" w:themeColor="text1"/>
                <w:sz w:val="24"/>
                <w:szCs w:val="24"/>
              </w:rPr>
            </w:pPr>
            <w:r w:rsidRPr="00757D5D">
              <w:rPr>
                <w:rFonts w:ascii="Gotham Book" w:hAnsi="Gotham Book"/>
                <w:color w:val="000000" w:themeColor="text1"/>
                <w:sz w:val="24"/>
                <w:szCs w:val="24"/>
              </w:rPr>
              <w:t xml:space="preserve">Students will make </w:t>
            </w:r>
            <w:r w:rsidR="000A4FDA">
              <w:rPr>
                <w:rFonts w:ascii="Gotham Book" w:hAnsi="Gotham Book"/>
                <w:color w:val="000000" w:themeColor="text1"/>
                <w:sz w:val="24"/>
                <w:szCs w:val="24"/>
              </w:rPr>
              <w:t>observations about</w:t>
            </w:r>
            <w:r w:rsidR="000A4FDA" w:rsidRPr="00757D5D">
              <w:rPr>
                <w:rFonts w:ascii="Gotham Book" w:hAnsi="Gotham Book"/>
                <w:color w:val="000000" w:themeColor="text1"/>
                <w:sz w:val="24"/>
                <w:szCs w:val="24"/>
              </w:rPr>
              <w:t xml:space="preserve"> a primary source image portraying</w:t>
            </w:r>
            <w:r w:rsidR="000A4FDA">
              <w:rPr>
                <w:rFonts w:ascii="Gotham Book" w:hAnsi="Gotham Book"/>
                <w:color w:val="000000" w:themeColor="text1"/>
                <w:sz w:val="24"/>
                <w:szCs w:val="24"/>
              </w:rPr>
              <w:t xml:space="preserve"> an interaction between Spanish missionaries and Texas Indians at a mission.</w:t>
            </w:r>
          </w:p>
          <w:p w14:paraId="2A908801" w14:textId="06BEEB13" w:rsidR="00805464" w:rsidRDefault="000A4FDA" w:rsidP="00D508D2">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will make </w:t>
            </w:r>
            <w:r w:rsidR="00805464" w:rsidRPr="00757D5D">
              <w:rPr>
                <w:rFonts w:ascii="Gotham Book" w:hAnsi="Gotham Book"/>
                <w:color w:val="000000" w:themeColor="text1"/>
                <w:sz w:val="24"/>
                <w:szCs w:val="24"/>
              </w:rPr>
              <w:t>predictions about the unit and what we will learn based on a primary source image portraying</w:t>
            </w:r>
            <w:r>
              <w:rPr>
                <w:rFonts w:ascii="Gotham Book" w:hAnsi="Gotham Book"/>
                <w:color w:val="000000" w:themeColor="text1"/>
                <w:sz w:val="24"/>
                <w:szCs w:val="24"/>
              </w:rPr>
              <w:t xml:space="preserve"> an interaction between Spanish missionaries and Texas Indians at a mission.</w:t>
            </w:r>
          </w:p>
          <w:p w14:paraId="5330D6EF" w14:textId="2BA2D3A3" w:rsidR="000A4FDA" w:rsidRPr="00757D5D" w:rsidRDefault="000A4FDA" w:rsidP="00D508D2">
            <w:pPr>
              <w:pStyle w:val="ListParagraph"/>
              <w:numPr>
                <w:ilvl w:val="0"/>
                <w:numId w:val="10"/>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shows a larger version of the image and restates the directions for part I. </w:t>
            </w:r>
          </w:p>
          <w:p w14:paraId="71275202" w14:textId="77777777" w:rsidR="00805464" w:rsidRPr="00757D5D" w:rsidRDefault="00805464" w:rsidP="00D508D2">
            <w:pPr>
              <w:spacing w:after="0" w:line="240" w:lineRule="auto"/>
              <w:rPr>
                <w:rFonts w:ascii="Gotham Book" w:hAnsi="Gotham Book"/>
                <w:color w:val="000000" w:themeColor="text1"/>
                <w:sz w:val="24"/>
                <w:szCs w:val="24"/>
              </w:rPr>
            </w:pPr>
          </w:p>
          <w:p w14:paraId="0C821549" w14:textId="77777777" w:rsidR="00805464" w:rsidRPr="00757D5D" w:rsidRDefault="00805464" w:rsidP="00D508D2">
            <w:pPr>
              <w:spacing w:after="0" w:line="240" w:lineRule="auto"/>
              <w:rPr>
                <w:rFonts w:ascii="Gotham Book" w:hAnsi="Gotham Book"/>
                <w:b/>
                <w:bCs/>
                <w:color w:val="000000" w:themeColor="text1"/>
                <w:sz w:val="24"/>
                <w:szCs w:val="24"/>
                <w:u w:val="single"/>
              </w:rPr>
            </w:pPr>
            <w:r w:rsidRPr="00757D5D">
              <w:rPr>
                <w:rFonts w:ascii="Gotham Book" w:hAnsi="Gotham Book"/>
                <w:b/>
                <w:bCs/>
                <w:color w:val="000000" w:themeColor="text1"/>
                <w:sz w:val="24"/>
                <w:szCs w:val="24"/>
                <w:u w:val="single"/>
              </w:rPr>
              <w:t>Part II: Essential Ideas Reading Passage</w:t>
            </w:r>
          </w:p>
          <w:p w14:paraId="43FC972A" w14:textId="77777777" w:rsidR="00805464" w:rsidRPr="00757D5D" w:rsidRDefault="00805464" w:rsidP="00D508D2">
            <w:pPr>
              <w:spacing w:after="0" w:line="240" w:lineRule="auto"/>
              <w:rPr>
                <w:rFonts w:ascii="Gotham Book" w:hAnsi="Gotham Book"/>
                <w:color w:val="000000" w:themeColor="text1"/>
                <w:sz w:val="24"/>
                <w:szCs w:val="24"/>
              </w:rPr>
            </w:pPr>
          </w:p>
          <w:p w14:paraId="10541A00" w14:textId="77777777" w:rsidR="000A4FDA" w:rsidRDefault="000A4FDA" w:rsidP="000A4FD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passage introducing the significant themes and concepts of unit 3. There are key words and phrases introduced in this passage that are displayed in bold to emphasize their significance.</w:t>
            </w:r>
          </w:p>
          <w:p w14:paraId="47380A0C" w14:textId="77777777" w:rsidR="000A4FDA" w:rsidRDefault="000A4FDA" w:rsidP="000A4FD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7 explains the directions for reading the passage as a class.</w:t>
            </w:r>
          </w:p>
          <w:p w14:paraId="3D491591" w14:textId="599B79E6" w:rsidR="007B3EC2" w:rsidRPr="00D54450" w:rsidRDefault="000A4FDA" w:rsidP="001A3FAF">
            <w:pPr>
              <w:pStyle w:val="ListParagraph"/>
              <w:numPr>
                <w:ilvl w:val="0"/>
                <w:numId w:val="12"/>
              </w:numPr>
              <w:spacing w:after="0" w:line="240" w:lineRule="auto"/>
              <w:rPr>
                <w:rFonts w:ascii="Gotham Book" w:hAnsi="Gotham Book"/>
                <w:color w:val="000000" w:themeColor="text1"/>
                <w:sz w:val="24"/>
                <w:szCs w:val="24"/>
              </w:rPr>
            </w:pPr>
            <w:r w:rsidRPr="00D54450">
              <w:rPr>
                <w:rFonts w:ascii="Gotham Book" w:hAnsi="Gotham Book"/>
                <w:color w:val="000000" w:themeColor="text1"/>
                <w:sz w:val="24"/>
                <w:szCs w:val="24"/>
              </w:rPr>
              <w:t>Slides 8 – 11: Each slide represents one paragraph of the reading in order. Each slide presents an image related to the paragraph is represents and poses one or two questions about the main idea of the paragraph.</w:t>
            </w:r>
          </w:p>
          <w:p w14:paraId="3E7AB463" w14:textId="77777777" w:rsidR="000A4FDA" w:rsidRDefault="000A4FDA" w:rsidP="000A4FDA">
            <w:pPr>
              <w:spacing w:after="0" w:line="240" w:lineRule="auto"/>
              <w:rPr>
                <w:rFonts w:ascii="Gotham Book" w:hAnsi="Gotham Book"/>
                <w:color w:val="000000" w:themeColor="text1"/>
                <w:sz w:val="24"/>
                <w:szCs w:val="24"/>
              </w:rPr>
            </w:pPr>
          </w:p>
          <w:p w14:paraId="21ACDC65" w14:textId="77777777" w:rsidR="000A4FDA" w:rsidRDefault="000A4FDA" w:rsidP="000A4FDA">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u w:val="single"/>
              </w:rPr>
              <w:t xml:space="preserve">Part III: Vocabulary in Context </w:t>
            </w:r>
          </w:p>
          <w:p w14:paraId="4E03C4A6" w14:textId="77777777" w:rsidR="000A4FDA" w:rsidRDefault="000A4FDA" w:rsidP="000A4FDA">
            <w:pPr>
              <w:spacing w:after="0" w:line="240" w:lineRule="auto"/>
              <w:rPr>
                <w:rFonts w:ascii="Gotham Book" w:hAnsi="Gotham Book"/>
                <w:color w:val="000000" w:themeColor="text1"/>
                <w:sz w:val="24"/>
                <w:szCs w:val="24"/>
              </w:rPr>
            </w:pPr>
          </w:p>
          <w:p w14:paraId="69EEF3FC" w14:textId="77777777" w:rsidR="000A4FDA" w:rsidRDefault="000A4FDA" w:rsidP="000A4FDA">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will match the vocabulary from the reading that was in bold with its best definition based on the context of the reading.</w:t>
            </w:r>
          </w:p>
          <w:p w14:paraId="4970FCB3" w14:textId="55C334C7" w:rsidR="000A4FDA" w:rsidRPr="007B3EC2" w:rsidRDefault="000A4FDA" w:rsidP="008C75C1">
            <w:pPr>
              <w:pStyle w:val="ListParagraph"/>
              <w:numPr>
                <w:ilvl w:val="0"/>
                <w:numId w:val="16"/>
              </w:numPr>
              <w:spacing w:after="0" w:line="240" w:lineRule="auto"/>
              <w:rPr>
                <w:rFonts w:ascii="Gotham Book" w:hAnsi="Gotham Book"/>
                <w:color w:val="000000" w:themeColor="text1"/>
                <w:sz w:val="24"/>
                <w:szCs w:val="24"/>
              </w:rPr>
            </w:pPr>
            <w:r w:rsidRPr="007B3EC2">
              <w:rPr>
                <w:rFonts w:ascii="Gotham Book" w:hAnsi="Gotham Book"/>
                <w:color w:val="000000" w:themeColor="text1"/>
                <w:sz w:val="24"/>
                <w:szCs w:val="24"/>
              </w:rPr>
              <w:t>Slide 12 restates the directions for this part of the work.</w:t>
            </w:r>
          </w:p>
          <w:p w14:paraId="2D549340" w14:textId="77777777" w:rsidR="000A4FDA" w:rsidRDefault="000A4FDA" w:rsidP="000A4FDA">
            <w:pPr>
              <w:spacing w:after="0" w:line="240" w:lineRule="auto"/>
              <w:rPr>
                <w:rFonts w:ascii="Gotham Book" w:hAnsi="Gotham Book"/>
                <w:color w:val="000000" w:themeColor="text1"/>
                <w:sz w:val="24"/>
                <w:szCs w:val="24"/>
              </w:rPr>
            </w:pPr>
          </w:p>
          <w:p w14:paraId="71AB27CB" w14:textId="77777777" w:rsidR="000A4FDA" w:rsidRDefault="000A4FDA" w:rsidP="000A4FDA">
            <w:pPr>
              <w:spacing w:after="0" w:line="240" w:lineRule="auto"/>
              <w:rPr>
                <w:rFonts w:ascii="Gotham Book" w:hAnsi="Gotham Book"/>
                <w:b/>
                <w:bCs/>
                <w:color w:val="000000" w:themeColor="text1"/>
                <w:sz w:val="24"/>
                <w:szCs w:val="24"/>
                <w:u w:val="single"/>
              </w:rPr>
            </w:pPr>
            <w:r>
              <w:rPr>
                <w:rFonts w:ascii="Gotham Book" w:hAnsi="Gotham Book"/>
                <w:b/>
                <w:bCs/>
                <w:color w:val="000000" w:themeColor="text1"/>
                <w:sz w:val="24"/>
                <w:szCs w:val="24"/>
                <w:u w:val="single"/>
              </w:rPr>
              <w:lastRenderedPageBreak/>
              <w:t>Part IV: Comprehension Questions</w:t>
            </w:r>
          </w:p>
          <w:p w14:paraId="20E30FFE" w14:textId="77777777" w:rsidR="000A4FDA" w:rsidRDefault="000A4FDA" w:rsidP="000A4FDA">
            <w:pPr>
              <w:spacing w:after="0" w:line="240" w:lineRule="auto"/>
              <w:rPr>
                <w:rFonts w:ascii="Gotham Book" w:hAnsi="Gotham Book"/>
                <w:b/>
                <w:bCs/>
                <w:color w:val="000000" w:themeColor="text1"/>
                <w:sz w:val="24"/>
                <w:szCs w:val="24"/>
                <w:u w:val="single"/>
              </w:rPr>
            </w:pPr>
          </w:p>
          <w:p w14:paraId="4796E4DA" w14:textId="77777777" w:rsidR="000A4FDA" w:rsidRDefault="000A4FDA" w:rsidP="000A4FDA">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will answer two comprehension questions related to the major themes and main ideas of the unit. </w:t>
            </w:r>
          </w:p>
          <w:p w14:paraId="394C8E7C" w14:textId="77777777" w:rsidR="000A4FDA" w:rsidRDefault="009E78C2" w:rsidP="000A4FDA">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13 restates the directions for this part of the work.</w:t>
            </w:r>
          </w:p>
          <w:p w14:paraId="33CD0F04" w14:textId="4A611EA9" w:rsidR="009E78C2" w:rsidRPr="000A4FDA" w:rsidRDefault="009E78C2" w:rsidP="000A4FDA">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14 and 15 provide sentence stems to guide student responses when writing and / or when sharing with the class.</w:t>
            </w:r>
          </w:p>
        </w:tc>
      </w:tr>
      <w:tr w:rsidR="000A4FDA" w:rsidRPr="00757D5D" w14:paraId="7C921A06" w14:textId="77777777" w:rsidTr="00D508D2">
        <w:tc>
          <w:tcPr>
            <w:tcW w:w="2515" w:type="dxa"/>
            <w:shd w:val="clear" w:color="auto" w:fill="D9D9D9" w:themeFill="background1" w:themeFillShade="D9"/>
          </w:tcPr>
          <w:p w14:paraId="2D04353C" w14:textId="77777777" w:rsidR="00805464" w:rsidRPr="003C6C51" w:rsidRDefault="00805464" w:rsidP="00D508D2">
            <w:pPr>
              <w:rPr>
                <w:rFonts w:ascii="Gotham Book" w:hAnsi="Gotham Book"/>
                <w:sz w:val="28"/>
                <w:szCs w:val="28"/>
              </w:rPr>
            </w:pPr>
            <w:r w:rsidRPr="003C6C51">
              <w:rPr>
                <w:rFonts w:ascii="Gotham Book" w:hAnsi="Gotham Book"/>
                <w:b/>
                <w:bCs/>
                <w:sz w:val="28"/>
                <w:szCs w:val="28"/>
              </w:rPr>
              <w:lastRenderedPageBreak/>
              <w:t>Exit</w:t>
            </w:r>
            <w:r w:rsidRPr="003C6C51">
              <w:rPr>
                <w:rFonts w:ascii="Gotham Book" w:hAnsi="Gotham Book"/>
                <w:sz w:val="28"/>
                <w:szCs w:val="28"/>
              </w:rPr>
              <w:t xml:space="preserve"> </w:t>
            </w:r>
            <w:r w:rsidRPr="003C6C51">
              <w:rPr>
                <w:rFonts w:ascii="Gotham Book" w:hAnsi="Gotham Book"/>
                <w:b/>
                <w:bCs/>
                <w:sz w:val="28"/>
                <w:szCs w:val="28"/>
              </w:rPr>
              <w:t>Ticket</w:t>
            </w:r>
          </w:p>
        </w:tc>
        <w:tc>
          <w:tcPr>
            <w:tcW w:w="8275" w:type="dxa"/>
          </w:tcPr>
          <w:p w14:paraId="29BB6CF2" w14:textId="612773A6" w:rsidR="00805464" w:rsidRDefault="009E78C2" w:rsidP="009E78C2">
            <w:pPr>
              <w:pStyle w:val="ListParagraph"/>
              <w:numPr>
                <w:ilvl w:val="0"/>
                <w:numId w:val="17"/>
              </w:numPr>
              <w:spacing w:after="0" w:line="240" w:lineRule="auto"/>
              <w:rPr>
                <w:rFonts w:ascii="Gotham Book" w:hAnsi="Gotham Book"/>
                <w:sz w:val="24"/>
                <w:szCs w:val="24"/>
              </w:rPr>
            </w:pPr>
            <w:r>
              <w:rPr>
                <w:rFonts w:ascii="Gotham Book" w:hAnsi="Gotham Book"/>
                <w:sz w:val="24"/>
                <w:szCs w:val="24"/>
              </w:rPr>
              <w:t>Students match four “cause” statements with their correct “effect” statements based on the problems facing Spain in the reading.</w:t>
            </w:r>
          </w:p>
          <w:p w14:paraId="46153C2F" w14:textId="47E30531" w:rsidR="009E78C2" w:rsidRPr="009E78C2" w:rsidRDefault="009E78C2" w:rsidP="009E78C2">
            <w:pPr>
              <w:pStyle w:val="ListParagraph"/>
              <w:numPr>
                <w:ilvl w:val="0"/>
                <w:numId w:val="17"/>
              </w:numPr>
              <w:spacing w:after="0" w:line="240" w:lineRule="auto"/>
              <w:rPr>
                <w:rFonts w:ascii="Gotham Book" w:hAnsi="Gotham Book"/>
                <w:sz w:val="24"/>
                <w:szCs w:val="24"/>
              </w:rPr>
            </w:pPr>
            <w:r>
              <w:rPr>
                <w:rFonts w:ascii="Gotham Book" w:hAnsi="Gotham Book"/>
                <w:sz w:val="24"/>
                <w:szCs w:val="24"/>
              </w:rPr>
              <w:t>Slides 16 and 17 restate the directions and provide sentence stems to guide student responses when sharing with the class.</w:t>
            </w:r>
          </w:p>
          <w:p w14:paraId="164F558F" w14:textId="77777777" w:rsidR="00805464" w:rsidRPr="00757D5D" w:rsidRDefault="00805464" w:rsidP="00D508D2">
            <w:pPr>
              <w:spacing w:after="0" w:line="240" w:lineRule="auto"/>
              <w:rPr>
                <w:rFonts w:ascii="Gotham Book" w:hAnsi="Gotham Book"/>
                <w:sz w:val="24"/>
                <w:szCs w:val="24"/>
              </w:rPr>
            </w:pPr>
          </w:p>
        </w:tc>
      </w:tr>
    </w:tbl>
    <w:p w14:paraId="0BFD5889" w14:textId="77777777" w:rsidR="00805464" w:rsidRDefault="00805464" w:rsidP="00805464">
      <w:pPr>
        <w:rPr>
          <w:rFonts w:ascii="Gotham Book" w:hAnsi="Gotham Book"/>
          <w:sz w:val="24"/>
          <w:szCs w:val="24"/>
        </w:rPr>
      </w:pPr>
    </w:p>
    <w:p w14:paraId="239C0BA5" w14:textId="77777777" w:rsidR="00805464" w:rsidRDefault="00805464" w:rsidP="00805464">
      <w:pPr>
        <w:jc w:val="center"/>
        <w:rPr>
          <w:rFonts w:ascii="Gotham Book" w:hAnsi="Gotham Book"/>
          <w:b/>
          <w:bCs/>
          <w:sz w:val="36"/>
          <w:szCs w:val="36"/>
        </w:rPr>
      </w:pPr>
      <w:r w:rsidRPr="00757D5D">
        <w:rPr>
          <w:rFonts w:ascii="Gotham Book" w:hAnsi="Gotham Book"/>
          <w:b/>
          <w:bCs/>
          <w:sz w:val="36"/>
          <w:szCs w:val="36"/>
        </w:rPr>
        <w:t>Primary Sources</w:t>
      </w:r>
      <w:r>
        <w:rPr>
          <w:rFonts w:ascii="Gotham Book" w:hAnsi="Gotham Book"/>
          <w:b/>
          <w:bCs/>
          <w:sz w:val="36"/>
          <w:szCs w:val="36"/>
        </w:rPr>
        <w:t xml:space="preserve"> &amp; Other Resources</w:t>
      </w:r>
    </w:p>
    <w:p w14:paraId="34778299" w14:textId="77777777" w:rsidR="00805464" w:rsidRDefault="00805464" w:rsidP="00805464">
      <w:pPr>
        <w:rPr>
          <w:rFonts w:ascii="Gotham Book" w:hAnsi="Gotham Book"/>
          <w:b/>
          <w:bCs/>
          <w:sz w:val="24"/>
          <w:szCs w:val="24"/>
        </w:rPr>
      </w:pPr>
    </w:p>
    <w:p w14:paraId="2F93F74D" w14:textId="77777777" w:rsidR="009E78C2" w:rsidRPr="00585F11" w:rsidRDefault="009E78C2" w:rsidP="009E78C2">
      <w:pPr>
        <w:pStyle w:val="ListParagraph"/>
        <w:numPr>
          <w:ilvl w:val="0"/>
          <w:numId w:val="18"/>
        </w:numPr>
        <w:rPr>
          <w:rFonts w:ascii="Gotham Book" w:hAnsi="Gotham Book"/>
          <w:sz w:val="24"/>
          <w:szCs w:val="24"/>
        </w:rPr>
      </w:pPr>
      <w:r w:rsidRPr="00585F11">
        <w:rPr>
          <w:rFonts w:ascii="Gotham Book" w:hAnsi="Gotham Book"/>
          <w:sz w:val="24"/>
          <w:szCs w:val="24"/>
        </w:rPr>
        <w:t xml:space="preserve">“[Spanish Mission of the Alamo].” Library of Congress, January 1, 1970. </w:t>
      </w:r>
      <w:hyperlink r:id="rId8" w:history="1">
        <w:r w:rsidRPr="00585F11">
          <w:rPr>
            <w:rStyle w:val="Hyperlink"/>
            <w:rFonts w:ascii="Gotham Book" w:hAnsi="Gotham Book"/>
            <w:color w:val="auto"/>
            <w:sz w:val="24"/>
            <w:szCs w:val="24"/>
          </w:rPr>
          <w:t>https://www.loc.gov/pictures/item/2021630685/</w:t>
        </w:r>
      </w:hyperlink>
      <w:r w:rsidRPr="00585F11">
        <w:rPr>
          <w:rFonts w:ascii="Gotham Book" w:hAnsi="Gotham Book"/>
          <w:sz w:val="24"/>
          <w:szCs w:val="24"/>
        </w:rPr>
        <w:t>.</w:t>
      </w:r>
    </w:p>
    <w:p w14:paraId="447064CB" w14:textId="77777777" w:rsidR="009E78C2" w:rsidRPr="00585F11" w:rsidRDefault="009E78C2" w:rsidP="009E78C2">
      <w:pPr>
        <w:pStyle w:val="ListParagraph"/>
        <w:numPr>
          <w:ilvl w:val="0"/>
          <w:numId w:val="18"/>
        </w:numPr>
        <w:rPr>
          <w:rFonts w:ascii="Gotham Book" w:hAnsi="Gotham Book"/>
          <w:sz w:val="24"/>
          <w:szCs w:val="24"/>
        </w:rPr>
      </w:pPr>
      <w:r w:rsidRPr="00585F11">
        <w:rPr>
          <w:rFonts w:ascii="Gotham Book" w:hAnsi="Gotham Book"/>
          <w:sz w:val="24"/>
          <w:szCs w:val="24"/>
        </w:rPr>
        <w:t xml:space="preserve">The Miriam and Ira D. Wallach Division of Art, Prints and Photographs: Print Collection, The New York Public Library. "Robert Cavalier de La Salle." New York Public Library Digital Collections. Accessed July 1, 2024. </w:t>
      </w:r>
      <w:hyperlink r:id="rId9" w:history="1">
        <w:r w:rsidRPr="00585F11">
          <w:rPr>
            <w:rStyle w:val="Hyperlink"/>
            <w:rFonts w:ascii="Gotham Book" w:hAnsi="Gotham Book"/>
            <w:color w:val="auto"/>
            <w:sz w:val="24"/>
            <w:szCs w:val="24"/>
          </w:rPr>
          <w:t>https://digitalcollections.nypl.org/items/2ad9f290-c606-012f-d1cb-58d385a7bc34</w:t>
        </w:r>
      </w:hyperlink>
      <w:r w:rsidRPr="00585F11">
        <w:rPr>
          <w:rFonts w:ascii="Gotham Book" w:hAnsi="Gotham Book"/>
          <w:sz w:val="24"/>
          <w:szCs w:val="24"/>
        </w:rPr>
        <w:t>. </w:t>
      </w:r>
    </w:p>
    <w:p w14:paraId="31AA0BD0" w14:textId="77777777" w:rsidR="009E78C2" w:rsidRPr="00585F11" w:rsidRDefault="009E78C2" w:rsidP="009E78C2">
      <w:pPr>
        <w:pStyle w:val="ListParagraph"/>
        <w:numPr>
          <w:ilvl w:val="0"/>
          <w:numId w:val="18"/>
        </w:numPr>
        <w:rPr>
          <w:rFonts w:ascii="Gotham Book" w:hAnsi="Gotham Book"/>
          <w:sz w:val="24"/>
          <w:szCs w:val="24"/>
        </w:rPr>
      </w:pPr>
      <w:r w:rsidRPr="00585F11">
        <w:rPr>
          <w:rFonts w:ascii="Gotham Book" w:hAnsi="Gotham Book"/>
          <w:sz w:val="24"/>
          <w:szCs w:val="24"/>
          <w:highlight w:val="white"/>
        </w:rPr>
        <w:t>Lea, Philip, Active. </w:t>
      </w:r>
      <w:r w:rsidRPr="00585F11">
        <w:rPr>
          <w:rFonts w:ascii="Gotham Book" w:hAnsi="Gotham Book"/>
          <w:i/>
          <w:iCs/>
          <w:sz w:val="24"/>
          <w:szCs w:val="24"/>
          <w:highlight w:val="white"/>
        </w:rPr>
        <w:t>North America divided into its III principall sic parts</w:t>
      </w:r>
      <w:r w:rsidRPr="00585F11">
        <w:rPr>
          <w:rFonts w:ascii="Gotham Book" w:hAnsi="Gotham Book"/>
          <w:sz w:val="24"/>
          <w:szCs w:val="24"/>
          <w:highlight w:val="white"/>
        </w:rPr>
        <w:t>. [S.l, 1685] Map. https://www.loc.gov/item/99446209/.</w:t>
      </w:r>
    </w:p>
    <w:p w14:paraId="78B9A507" w14:textId="77777777" w:rsidR="009E78C2" w:rsidRPr="00585F11" w:rsidRDefault="009E78C2" w:rsidP="009E78C2">
      <w:pPr>
        <w:pStyle w:val="ListParagraph"/>
        <w:numPr>
          <w:ilvl w:val="0"/>
          <w:numId w:val="18"/>
        </w:numPr>
        <w:rPr>
          <w:rFonts w:ascii="Gotham Book" w:hAnsi="Gotham Book"/>
          <w:sz w:val="24"/>
          <w:szCs w:val="24"/>
        </w:rPr>
      </w:pPr>
      <w:r w:rsidRPr="00585F11">
        <w:rPr>
          <w:rFonts w:ascii="Gotham Book" w:hAnsi="Gotham Book"/>
          <w:sz w:val="24"/>
          <w:szCs w:val="24"/>
          <w:highlight w:val="white"/>
        </w:rPr>
        <w:t>Williams, Byrd M. (Byrd Moore), IV, 1951-. [Photograph of a Spanish mission], photograph, [1980,1990]; (</w:t>
      </w:r>
      <w:hyperlink r:id="rId10" w:history="1">
        <w:r w:rsidRPr="00585F11">
          <w:rPr>
            <w:rStyle w:val="Hyperlink"/>
            <w:rFonts w:ascii="Gotham Book" w:hAnsi="Gotham Book"/>
            <w:color w:val="auto"/>
            <w:sz w:val="24"/>
            <w:szCs w:val="24"/>
            <w:highlight w:val="white"/>
          </w:rPr>
          <w:t>https://texashistory.unt.edu/ark:/67531/metadc851535/</w:t>
        </w:r>
      </w:hyperlink>
      <w:r w:rsidRPr="00585F11">
        <w:rPr>
          <w:rFonts w:ascii="Gotham Book" w:hAnsi="Gotham Book"/>
          <w:sz w:val="24"/>
          <w:szCs w:val="24"/>
          <w:highlight w:val="white"/>
        </w:rPr>
        <w:t>: accessed September 27, 2024), University of North Texas Libraries, The Portal to Texas History, </w:t>
      </w:r>
      <w:hyperlink r:id="rId11" w:history="1">
        <w:r w:rsidRPr="00585F11">
          <w:rPr>
            <w:rStyle w:val="Hyperlink"/>
            <w:rFonts w:ascii="Gotham Book" w:hAnsi="Gotham Book"/>
            <w:color w:val="auto"/>
            <w:sz w:val="24"/>
            <w:szCs w:val="24"/>
            <w:highlight w:val="white"/>
          </w:rPr>
          <w:t>https://texashistory.unt.edu</w:t>
        </w:r>
      </w:hyperlink>
      <w:r w:rsidRPr="00585F11">
        <w:rPr>
          <w:rFonts w:ascii="Gotham Book" w:hAnsi="Gotham Book"/>
          <w:sz w:val="24"/>
          <w:szCs w:val="24"/>
          <w:highlight w:val="white"/>
        </w:rPr>
        <w:t>; crediting UNT Libraries Special Collections.</w:t>
      </w:r>
    </w:p>
    <w:p w14:paraId="435E6E97" w14:textId="290FB60E" w:rsidR="00805464" w:rsidRPr="009E78C2" w:rsidRDefault="00585F11" w:rsidP="006A0C51">
      <w:pPr>
        <w:pStyle w:val="ListParagraph"/>
        <w:numPr>
          <w:ilvl w:val="0"/>
          <w:numId w:val="18"/>
        </w:numPr>
        <w:rPr>
          <w:rFonts w:ascii="Gotham Book" w:hAnsi="Gotham Book"/>
          <w:sz w:val="24"/>
          <w:szCs w:val="24"/>
        </w:rPr>
      </w:pPr>
      <w:r w:rsidRPr="00585F11">
        <w:rPr>
          <w:rFonts w:ascii="Gotham Book" w:hAnsi="Gotham Book"/>
          <w:sz w:val="24"/>
          <w:szCs w:val="24"/>
        </w:rPr>
        <w:t>"War on the Plains," by George Catlin, 1834. A Comanche Lancer and an Osage warrior do battle on the plains.</w:t>
      </w:r>
      <w:r>
        <w:rPr>
          <w:rFonts w:ascii="Gotham Book" w:hAnsi="Gotham Book"/>
          <w:sz w:val="24"/>
          <w:szCs w:val="24"/>
        </w:rPr>
        <w:t xml:space="preserve"> </w:t>
      </w:r>
      <w:r w:rsidR="009E78C2" w:rsidRPr="00585F11">
        <w:rPr>
          <w:rFonts w:ascii="Gotham Book" w:hAnsi="Gotham Book"/>
          <w:sz w:val="24"/>
          <w:szCs w:val="24"/>
        </w:rPr>
        <w:t xml:space="preserve">Date:1834 Source </w:t>
      </w:r>
      <w:hyperlink r:id="rId12" w:history="1">
        <w:r w:rsidRPr="00585F11">
          <w:rPr>
            <w:rStyle w:val="Hyperlink"/>
            <w:rFonts w:ascii="GothamBook" w:hAnsi="GothamBook"/>
            <w:color w:val="auto"/>
            <w:sz w:val="24"/>
            <w:szCs w:val="24"/>
          </w:rPr>
          <w:t>https://commons.wikimedia.org/wiki/File:War_on_the_Plains_Comanche_vs_Osage_by_George_Catlin_1834.png</w:t>
        </w:r>
      </w:hyperlink>
      <w:r w:rsidRPr="00585F11">
        <w:rPr>
          <w:rFonts w:ascii="GothamBook" w:hAnsi="GothamBook"/>
          <w:sz w:val="24"/>
          <w:szCs w:val="24"/>
        </w:rPr>
        <w:t xml:space="preserve"> </w:t>
      </w:r>
      <w:r w:rsidR="009E78C2" w:rsidRPr="00585F11">
        <w:rPr>
          <w:rFonts w:ascii="Gotham Book" w:hAnsi="Gotham Book"/>
          <w:sz w:val="24"/>
          <w:szCs w:val="24"/>
        </w:rPr>
        <w:t>    </w:t>
      </w:r>
    </w:p>
    <w:sectPr w:rsidR="00805464" w:rsidRPr="009E78C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BBC5F" w14:textId="77777777" w:rsidR="00805464" w:rsidRDefault="00805464" w:rsidP="00805464">
      <w:pPr>
        <w:spacing w:after="0" w:line="240" w:lineRule="auto"/>
      </w:pPr>
      <w:r>
        <w:separator/>
      </w:r>
    </w:p>
  </w:endnote>
  <w:endnote w:type="continuationSeparator" w:id="0">
    <w:p w14:paraId="4264BB57" w14:textId="77777777" w:rsidR="00805464" w:rsidRDefault="00805464" w:rsidP="0080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 w:name="Gotham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220879"/>
      <w:docPartObj>
        <w:docPartGallery w:val="Page Numbers (Bottom of Page)"/>
        <w:docPartUnique/>
      </w:docPartObj>
    </w:sdtPr>
    <w:sdtEndPr>
      <w:rPr>
        <w:noProof/>
      </w:rPr>
    </w:sdtEndPr>
    <w:sdtContent>
      <w:p w14:paraId="440028A8" w14:textId="26381493" w:rsidR="00805464" w:rsidRDefault="00805464">
        <w:pPr>
          <w:pStyle w:val="Footer"/>
          <w:jc w:val="center"/>
        </w:pPr>
        <w:r w:rsidRPr="00757D5D">
          <w:rPr>
            <w:rFonts w:ascii="Gotham Book" w:hAnsi="Gotham Book"/>
            <w:noProof/>
          </w:rPr>
          <w:drawing>
            <wp:anchor distT="0" distB="0" distL="114300" distR="114300" simplePos="0" relativeHeight="251661312" behindDoc="1" locked="0" layoutInCell="1" allowOverlap="1" wp14:anchorId="5F2C9373" wp14:editId="0B97585C">
              <wp:simplePos x="0" y="0"/>
              <wp:positionH relativeFrom="margin">
                <wp:posOffset>5283200</wp:posOffset>
              </wp:positionH>
              <wp:positionV relativeFrom="paragraph">
                <wp:posOffset>-88900</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3E669134" w14:textId="77777777" w:rsidR="00805464" w:rsidRDefault="0080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14F5" w14:textId="77777777" w:rsidR="00805464" w:rsidRDefault="00805464" w:rsidP="00805464">
      <w:pPr>
        <w:spacing w:after="0" w:line="240" w:lineRule="auto"/>
      </w:pPr>
      <w:r>
        <w:separator/>
      </w:r>
    </w:p>
  </w:footnote>
  <w:footnote w:type="continuationSeparator" w:id="0">
    <w:p w14:paraId="71CD6DC5" w14:textId="77777777" w:rsidR="00805464" w:rsidRDefault="00805464" w:rsidP="0080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8A4F" w14:textId="4D718EEA" w:rsidR="00805464" w:rsidRDefault="00805464">
    <w:pPr>
      <w:pStyle w:val="Header"/>
    </w:pPr>
    <w:r w:rsidRPr="00525A41">
      <w:rPr>
        <w:rFonts w:ascii="Gotham Book" w:hAnsi="Gotham Book"/>
        <w:noProof/>
      </w:rPr>
      <w:drawing>
        <wp:anchor distT="0" distB="0" distL="114300" distR="114300" simplePos="0" relativeHeight="251659264" behindDoc="1" locked="0" layoutInCell="1" allowOverlap="1" wp14:anchorId="5A15D914" wp14:editId="090A5028">
          <wp:simplePos x="0" y="0"/>
          <wp:positionH relativeFrom="margin">
            <wp:align>left</wp:align>
          </wp:positionH>
          <wp:positionV relativeFrom="paragraph">
            <wp:posOffset>-330200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3800138D" w14:textId="77777777" w:rsidR="00805464" w:rsidRDefault="00805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5B5"/>
    <w:multiLevelType w:val="hybridMultilevel"/>
    <w:tmpl w:val="A0CA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02CFA"/>
    <w:multiLevelType w:val="hybridMultilevel"/>
    <w:tmpl w:val="4022A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B36A7"/>
    <w:multiLevelType w:val="hybridMultilevel"/>
    <w:tmpl w:val="BEFC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01B2A"/>
    <w:multiLevelType w:val="hybridMultilevel"/>
    <w:tmpl w:val="E7CE4BF4"/>
    <w:lvl w:ilvl="0" w:tplc="5FBE8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91624"/>
    <w:multiLevelType w:val="hybridMultilevel"/>
    <w:tmpl w:val="6816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A3073"/>
    <w:multiLevelType w:val="hybridMultilevel"/>
    <w:tmpl w:val="7C182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948C2"/>
    <w:multiLevelType w:val="hybridMultilevel"/>
    <w:tmpl w:val="E16C9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32044"/>
    <w:multiLevelType w:val="hybridMultilevel"/>
    <w:tmpl w:val="DD8C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2F6BCF"/>
    <w:multiLevelType w:val="hybridMultilevel"/>
    <w:tmpl w:val="81B0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55E98"/>
    <w:multiLevelType w:val="hybridMultilevel"/>
    <w:tmpl w:val="5E98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B595C"/>
    <w:multiLevelType w:val="hybridMultilevel"/>
    <w:tmpl w:val="BCF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92F97"/>
    <w:multiLevelType w:val="hybridMultilevel"/>
    <w:tmpl w:val="C032F0EC"/>
    <w:lvl w:ilvl="0" w:tplc="5016C9D4">
      <w:start w:val="1"/>
      <w:numFmt w:val="decimal"/>
      <w:lvlText w:val="%1."/>
      <w:lvlJc w:val="left"/>
      <w:pPr>
        <w:tabs>
          <w:tab w:val="num" w:pos="720"/>
        </w:tabs>
        <w:ind w:left="720" w:hanging="360"/>
      </w:pPr>
    </w:lvl>
    <w:lvl w:ilvl="1" w:tplc="5992D3B2" w:tentative="1">
      <w:start w:val="1"/>
      <w:numFmt w:val="decimal"/>
      <w:lvlText w:val="%2."/>
      <w:lvlJc w:val="left"/>
      <w:pPr>
        <w:tabs>
          <w:tab w:val="num" w:pos="1440"/>
        </w:tabs>
        <w:ind w:left="1440" w:hanging="360"/>
      </w:pPr>
    </w:lvl>
    <w:lvl w:ilvl="2" w:tplc="EA926ED8" w:tentative="1">
      <w:start w:val="1"/>
      <w:numFmt w:val="decimal"/>
      <w:lvlText w:val="%3."/>
      <w:lvlJc w:val="left"/>
      <w:pPr>
        <w:tabs>
          <w:tab w:val="num" w:pos="2160"/>
        </w:tabs>
        <w:ind w:left="2160" w:hanging="360"/>
      </w:pPr>
    </w:lvl>
    <w:lvl w:ilvl="3" w:tplc="EA9AD4EA" w:tentative="1">
      <w:start w:val="1"/>
      <w:numFmt w:val="decimal"/>
      <w:lvlText w:val="%4."/>
      <w:lvlJc w:val="left"/>
      <w:pPr>
        <w:tabs>
          <w:tab w:val="num" w:pos="2880"/>
        </w:tabs>
        <w:ind w:left="2880" w:hanging="360"/>
      </w:pPr>
    </w:lvl>
    <w:lvl w:ilvl="4" w:tplc="C5CE2D72" w:tentative="1">
      <w:start w:val="1"/>
      <w:numFmt w:val="decimal"/>
      <w:lvlText w:val="%5."/>
      <w:lvlJc w:val="left"/>
      <w:pPr>
        <w:tabs>
          <w:tab w:val="num" w:pos="3600"/>
        </w:tabs>
        <w:ind w:left="3600" w:hanging="360"/>
      </w:pPr>
    </w:lvl>
    <w:lvl w:ilvl="5" w:tplc="BC26729C" w:tentative="1">
      <w:start w:val="1"/>
      <w:numFmt w:val="decimal"/>
      <w:lvlText w:val="%6."/>
      <w:lvlJc w:val="left"/>
      <w:pPr>
        <w:tabs>
          <w:tab w:val="num" w:pos="4320"/>
        </w:tabs>
        <w:ind w:left="4320" w:hanging="360"/>
      </w:pPr>
    </w:lvl>
    <w:lvl w:ilvl="6" w:tplc="65C26344" w:tentative="1">
      <w:start w:val="1"/>
      <w:numFmt w:val="decimal"/>
      <w:lvlText w:val="%7."/>
      <w:lvlJc w:val="left"/>
      <w:pPr>
        <w:tabs>
          <w:tab w:val="num" w:pos="5040"/>
        </w:tabs>
        <w:ind w:left="5040" w:hanging="360"/>
      </w:pPr>
    </w:lvl>
    <w:lvl w:ilvl="7" w:tplc="AC0A8ECE" w:tentative="1">
      <w:start w:val="1"/>
      <w:numFmt w:val="decimal"/>
      <w:lvlText w:val="%8."/>
      <w:lvlJc w:val="left"/>
      <w:pPr>
        <w:tabs>
          <w:tab w:val="num" w:pos="5760"/>
        </w:tabs>
        <w:ind w:left="5760" w:hanging="360"/>
      </w:pPr>
    </w:lvl>
    <w:lvl w:ilvl="8" w:tplc="0352A790" w:tentative="1">
      <w:start w:val="1"/>
      <w:numFmt w:val="decimal"/>
      <w:lvlText w:val="%9."/>
      <w:lvlJc w:val="left"/>
      <w:pPr>
        <w:tabs>
          <w:tab w:val="num" w:pos="6480"/>
        </w:tabs>
        <w:ind w:left="6480" w:hanging="360"/>
      </w:pPr>
    </w:lvl>
  </w:abstractNum>
  <w:abstractNum w:abstractNumId="15"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73ADC"/>
    <w:multiLevelType w:val="hybridMultilevel"/>
    <w:tmpl w:val="7A9E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8695A"/>
    <w:multiLevelType w:val="hybridMultilevel"/>
    <w:tmpl w:val="D80A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2033C"/>
    <w:multiLevelType w:val="hybridMultilevel"/>
    <w:tmpl w:val="9948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5"/>
  </w:num>
  <w:num w:numId="3" w16cid:durableId="1452819361">
    <w:abstractNumId w:val="10"/>
  </w:num>
  <w:num w:numId="4" w16cid:durableId="1678657642">
    <w:abstractNumId w:val="15"/>
  </w:num>
  <w:num w:numId="5" w16cid:durableId="1317031003">
    <w:abstractNumId w:val="2"/>
  </w:num>
  <w:num w:numId="6" w16cid:durableId="1656641120">
    <w:abstractNumId w:val="13"/>
  </w:num>
  <w:num w:numId="7" w16cid:durableId="797115215">
    <w:abstractNumId w:val="1"/>
  </w:num>
  <w:num w:numId="8" w16cid:durableId="110588436">
    <w:abstractNumId w:val="7"/>
  </w:num>
  <w:num w:numId="9" w16cid:durableId="16664758">
    <w:abstractNumId w:val="4"/>
  </w:num>
  <w:num w:numId="10" w16cid:durableId="4023301">
    <w:abstractNumId w:val="11"/>
  </w:num>
  <w:num w:numId="11" w16cid:durableId="1628195597">
    <w:abstractNumId w:val="17"/>
  </w:num>
  <w:num w:numId="12" w16cid:durableId="1746610526">
    <w:abstractNumId w:val="6"/>
  </w:num>
  <w:num w:numId="13" w16cid:durableId="1984120789">
    <w:abstractNumId w:val="14"/>
  </w:num>
  <w:num w:numId="14" w16cid:durableId="1488784090">
    <w:abstractNumId w:val="0"/>
  </w:num>
  <w:num w:numId="15" w16cid:durableId="382146533">
    <w:abstractNumId w:val="16"/>
  </w:num>
  <w:num w:numId="16" w16cid:durableId="740492812">
    <w:abstractNumId w:val="9"/>
  </w:num>
  <w:num w:numId="17" w16cid:durableId="366639515">
    <w:abstractNumId w:val="18"/>
  </w:num>
  <w:num w:numId="18" w16cid:durableId="399788162">
    <w:abstractNumId w:val="12"/>
  </w:num>
  <w:num w:numId="19" w16cid:durableId="12071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9E"/>
    <w:rsid w:val="00050D99"/>
    <w:rsid w:val="000A4FDA"/>
    <w:rsid w:val="00154B98"/>
    <w:rsid w:val="001B4B2F"/>
    <w:rsid w:val="001E7E90"/>
    <w:rsid w:val="002D1D5E"/>
    <w:rsid w:val="002E417E"/>
    <w:rsid w:val="003C6C51"/>
    <w:rsid w:val="00401F9E"/>
    <w:rsid w:val="00585F11"/>
    <w:rsid w:val="0065438C"/>
    <w:rsid w:val="00705B3A"/>
    <w:rsid w:val="007B3EC2"/>
    <w:rsid w:val="00805464"/>
    <w:rsid w:val="008176CC"/>
    <w:rsid w:val="008E4951"/>
    <w:rsid w:val="00963012"/>
    <w:rsid w:val="009E78C2"/>
    <w:rsid w:val="009F7AC1"/>
    <w:rsid w:val="00A943D8"/>
    <w:rsid w:val="00B83046"/>
    <w:rsid w:val="00BD507D"/>
    <w:rsid w:val="00D15FEA"/>
    <w:rsid w:val="00D54450"/>
    <w:rsid w:val="00EB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6C3D"/>
  <w15:chartTrackingRefBased/>
  <w15:docId w15:val="{620A4230-67AE-4AAB-AF05-B8AA50E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464"/>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01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F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F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F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F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F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F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F9E"/>
    <w:rPr>
      <w:rFonts w:eastAsiaTheme="majorEastAsia" w:cstheme="majorBidi"/>
      <w:color w:val="272727" w:themeColor="text1" w:themeTint="D8"/>
    </w:rPr>
  </w:style>
  <w:style w:type="paragraph" w:styleId="Title">
    <w:name w:val="Title"/>
    <w:basedOn w:val="Normal"/>
    <w:next w:val="Normal"/>
    <w:link w:val="TitleChar"/>
    <w:uiPriority w:val="10"/>
    <w:qFormat/>
    <w:rsid w:val="00401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F9E"/>
    <w:pPr>
      <w:spacing w:before="160"/>
      <w:jc w:val="center"/>
    </w:pPr>
    <w:rPr>
      <w:i/>
      <w:iCs/>
      <w:color w:val="404040" w:themeColor="text1" w:themeTint="BF"/>
    </w:rPr>
  </w:style>
  <w:style w:type="character" w:customStyle="1" w:styleId="QuoteChar">
    <w:name w:val="Quote Char"/>
    <w:basedOn w:val="DefaultParagraphFont"/>
    <w:link w:val="Quote"/>
    <w:uiPriority w:val="29"/>
    <w:rsid w:val="00401F9E"/>
    <w:rPr>
      <w:i/>
      <w:iCs/>
      <w:color w:val="404040" w:themeColor="text1" w:themeTint="BF"/>
    </w:rPr>
  </w:style>
  <w:style w:type="paragraph" w:styleId="ListParagraph">
    <w:name w:val="List Paragraph"/>
    <w:basedOn w:val="Normal"/>
    <w:uiPriority w:val="34"/>
    <w:qFormat/>
    <w:rsid w:val="00401F9E"/>
    <w:pPr>
      <w:ind w:left="720"/>
      <w:contextualSpacing/>
    </w:pPr>
  </w:style>
  <w:style w:type="character" w:styleId="IntenseEmphasis">
    <w:name w:val="Intense Emphasis"/>
    <w:basedOn w:val="DefaultParagraphFont"/>
    <w:uiPriority w:val="21"/>
    <w:qFormat/>
    <w:rsid w:val="00401F9E"/>
    <w:rPr>
      <w:i/>
      <w:iCs/>
      <w:color w:val="0F4761" w:themeColor="accent1" w:themeShade="BF"/>
    </w:rPr>
  </w:style>
  <w:style w:type="paragraph" w:styleId="IntenseQuote">
    <w:name w:val="Intense Quote"/>
    <w:basedOn w:val="Normal"/>
    <w:next w:val="Normal"/>
    <w:link w:val="IntenseQuoteChar"/>
    <w:uiPriority w:val="30"/>
    <w:qFormat/>
    <w:rsid w:val="00401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F9E"/>
    <w:rPr>
      <w:i/>
      <w:iCs/>
      <w:color w:val="0F4761" w:themeColor="accent1" w:themeShade="BF"/>
    </w:rPr>
  </w:style>
  <w:style w:type="character" w:styleId="IntenseReference">
    <w:name w:val="Intense Reference"/>
    <w:basedOn w:val="DefaultParagraphFont"/>
    <w:uiPriority w:val="32"/>
    <w:qFormat/>
    <w:rsid w:val="00401F9E"/>
    <w:rPr>
      <w:b/>
      <w:bCs/>
      <w:smallCaps/>
      <w:color w:val="0F4761" w:themeColor="accent1" w:themeShade="BF"/>
      <w:spacing w:val="5"/>
    </w:rPr>
  </w:style>
  <w:style w:type="paragraph" w:styleId="Header">
    <w:name w:val="header"/>
    <w:basedOn w:val="Normal"/>
    <w:link w:val="HeaderChar"/>
    <w:uiPriority w:val="99"/>
    <w:unhideWhenUsed/>
    <w:rsid w:val="0080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464"/>
  </w:style>
  <w:style w:type="paragraph" w:styleId="Footer">
    <w:name w:val="footer"/>
    <w:basedOn w:val="Normal"/>
    <w:link w:val="FooterChar"/>
    <w:uiPriority w:val="99"/>
    <w:unhideWhenUsed/>
    <w:rsid w:val="0080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464"/>
  </w:style>
  <w:style w:type="table" w:styleId="TableGrid">
    <w:name w:val="Table Grid"/>
    <w:basedOn w:val="TableNormal"/>
    <w:uiPriority w:val="39"/>
    <w:rsid w:val="00805464"/>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464"/>
    <w:rPr>
      <w:color w:val="467886" w:themeColor="hyperlink"/>
      <w:u w:val="single"/>
    </w:rPr>
  </w:style>
  <w:style w:type="character" w:styleId="UnresolvedMention">
    <w:name w:val="Unresolved Mention"/>
    <w:basedOn w:val="DefaultParagraphFont"/>
    <w:uiPriority w:val="99"/>
    <w:semiHidden/>
    <w:unhideWhenUsed/>
    <w:rsid w:val="009E78C2"/>
    <w:rPr>
      <w:color w:val="605E5C"/>
      <w:shd w:val="clear" w:color="auto" w:fill="E1DFDD"/>
    </w:rPr>
  </w:style>
  <w:style w:type="character" w:styleId="FollowedHyperlink">
    <w:name w:val="FollowedHyperlink"/>
    <w:basedOn w:val="DefaultParagraphFont"/>
    <w:uiPriority w:val="99"/>
    <w:semiHidden/>
    <w:unhideWhenUsed/>
    <w:rsid w:val="00585F1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5417">
      <w:bodyDiv w:val="1"/>
      <w:marLeft w:val="0"/>
      <w:marRight w:val="0"/>
      <w:marTop w:val="0"/>
      <w:marBottom w:val="0"/>
      <w:divBdr>
        <w:top w:val="none" w:sz="0" w:space="0" w:color="auto"/>
        <w:left w:val="none" w:sz="0" w:space="0" w:color="auto"/>
        <w:bottom w:val="none" w:sz="0" w:space="0" w:color="auto"/>
        <w:right w:val="none" w:sz="0" w:space="0" w:color="auto"/>
      </w:divBdr>
    </w:div>
    <w:div w:id="562764152">
      <w:bodyDiv w:val="1"/>
      <w:marLeft w:val="0"/>
      <w:marRight w:val="0"/>
      <w:marTop w:val="0"/>
      <w:marBottom w:val="0"/>
      <w:divBdr>
        <w:top w:val="none" w:sz="0" w:space="0" w:color="auto"/>
        <w:left w:val="none" w:sz="0" w:space="0" w:color="auto"/>
        <w:bottom w:val="none" w:sz="0" w:space="0" w:color="auto"/>
        <w:right w:val="none" w:sz="0" w:space="0" w:color="auto"/>
      </w:divBdr>
    </w:div>
    <w:div w:id="1229422237">
      <w:bodyDiv w:val="1"/>
      <w:marLeft w:val="0"/>
      <w:marRight w:val="0"/>
      <w:marTop w:val="0"/>
      <w:marBottom w:val="0"/>
      <w:divBdr>
        <w:top w:val="none" w:sz="0" w:space="0" w:color="auto"/>
        <w:left w:val="none" w:sz="0" w:space="0" w:color="auto"/>
        <w:bottom w:val="none" w:sz="0" w:space="0" w:color="auto"/>
        <w:right w:val="none" w:sz="0" w:space="0" w:color="auto"/>
      </w:divBdr>
    </w:div>
    <w:div w:id="1290159793">
      <w:bodyDiv w:val="1"/>
      <w:marLeft w:val="0"/>
      <w:marRight w:val="0"/>
      <w:marTop w:val="0"/>
      <w:marBottom w:val="0"/>
      <w:divBdr>
        <w:top w:val="none" w:sz="0" w:space="0" w:color="auto"/>
        <w:left w:val="none" w:sz="0" w:space="0" w:color="auto"/>
        <w:bottom w:val="none" w:sz="0" w:space="0" w:color="auto"/>
        <w:right w:val="none" w:sz="0" w:space="0" w:color="auto"/>
      </w:divBdr>
    </w:div>
    <w:div w:id="1530487050">
      <w:bodyDiv w:val="1"/>
      <w:marLeft w:val="0"/>
      <w:marRight w:val="0"/>
      <w:marTop w:val="0"/>
      <w:marBottom w:val="0"/>
      <w:divBdr>
        <w:top w:val="none" w:sz="0" w:space="0" w:color="auto"/>
        <w:left w:val="none" w:sz="0" w:space="0" w:color="auto"/>
        <w:bottom w:val="none" w:sz="0" w:space="0" w:color="auto"/>
        <w:right w:val="none" w:sz="0" w:space="0" w:color="auto"/>
      </w:divBdr>
    </w:div>
    <w:div w:id="16665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pictures/item/202163068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ons.wikimedia.org/wiki/File:War_on_the_Plains_Comanche_vs_Osage_by_George_Catlin_1834.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shistory.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xashistory.unt.edu/ark:/67531/metadc851535/" TargetMode="External"/><Relationship Id="rId4" Type="http://schemas.openxmlformats.org/officeDocument/2006/relationships/settings" Target="settings.xml"/><Relationship Id="rId9" Type="http://schemas.openxmlformats.org/officeDocument/2006/relationships/hyperlink" Target="https://digitalcollections.nypl.org/items/2ad9f290-c606-012f-d1cb-58d385a7bc3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49DB-C195-4BB4-9A5A-93FF46B82C8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161</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2024-09-30T17:03:00Z</dcterms:created>
  <dcterms:modified xsi:type="dcterms:W3CDTF">2025-02-18T23:33:00Z</dcterms:modified>
</cp:coreProperties>
</file>