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0B607" w14:textId="451E27DD" w:rsidR="00D42CC4" w:rsidRDefault="00D42CC4" w:rsidP="00D42CC4">
      <w:pPr>
        <w:spacing w:after="0"/>
        <w:jc w:val="center"/>
        <w:rPr>
          <w:rStyle w:val="Strong"/>
          <w:i/>
          <w:iCs/>
          <w:color w:val="747474" w:themeColor="background2" w:themeShade="80"/>
          <w:sz w:val="32"/>
          <w:szCs w:val="22"/>
        </w:rPr>
      </w:pPr>
      <w:bookmarkStart w:id="0" w:name="_Hlk193711063"/>
      <w:r>
        <w:rPr>
          <w:rStyle w:val="Strong"/>
          <w:color w:val="000000" w:themeColor="text1"/>
          <w:sz w:val="48"/>
          <w:szCs w:val="18"/>
        </w:rPr>
        <w:t xml:space="preserve">Nivel de curso de la Lección de Extensión Alamo </w:t>
      </w:r>
    </w:p>
    <w:p w14:paraId="0CC40B94" w14:textId="77777777" w:rsidR="00D42CC4" w:rsidRPr="008D7B34" w:rsidRDefault="00D42CC4" w:rsidP="00D42CC4">
      <w:pPr>
        <w:spacing w:after="0" w:line="240" w:lineRule="auto"/>
        <w:jc w:val="center"/>
        <w:rPr>
          <w:i/>
          <w:iCs/>
          <w:color w:val="595959" w:themeColor="text1" w:themeTint="A6"/>
          <w:sz w:val="34"/>
          <w:szCs w:val="44"/>
        </w:rPr>
      </w:pPr>
      <w:r w:rsidRPr="008D7B34">
        <w:rPr>
          <w:i/>
          <w:iCs/>
          <w:color w:val="595959" w:themeColor="text1" w:themeTint="A6"/>
          <w:sz w:val="34"/>
          <w:szCs w:val="44"/>
        </w:rPr>
        <w:t>Unidad 5: La Revolución de Texas</w:t>
      </w:r>
    </w:p>
    <w:p w14:paraId="57FCE8DB" w14:textId="77777777" w:rsidR="00D42CC4" w:rsidRPr="008D7B34" w:rsidRDefault="00D42CC4" w:rsidP="00D42CC4">
      <w:pPr>
        <w:spacing w:after="0" w:line="240" w:lineRule="auto"/>
        <w:rPr>
          <w:i/>
          <w:iCs/>
          <w:color w:val="595959" w:themeColor="text1" w:themeTint="A6"/>
          <w:sz w:val="16"/>
          <w:szCs w:val="16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114"/>
        <w:gridCol w:w="4226"/>
        <w:gridCol w:w="875"/>
        <w:gridCol w:w="1395"/>
        <w:gridCol w:w="1083"/>
        <w:gridCol w:w="672"/>
      </w:tblGrid>
      <w:tr w:rsidR="00D42CC4" w:rsidRPr="008D7B34" w14:paraId="5FEC62A6" w14:textId="77777777" w:rsidTr="0069151D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7E0D53" w14:textId="77777777" w:rsidR="00D42CC4" w:rsidRPr="008D7B34" w:rsidRDefault="00D42CC4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Nombre: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AD1F4FB" w14:textId="77777777" w:rsidR="00D42CC4" w:rsidRPr="008D7B34" w:rsidRDefault="00D42CC4" w:rsidP="0069151D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B01421" w14:textId="77777777" w:rsidR="00D42CC4" w:rsidRPr="008D7B34" w:rsidRDefault="00D42CC4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Fecha: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50112C0" w14:textId="77777777" w:rsidR="00D42CC4" w:rsidRPr="008D7B34" w:rsidRDefault="00D42CC4" w:rsidP="0069151D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3924A5" w14:textId="77777777" w:rsidR="00D42CC4" w:rsidRPr="008D7B34" w:rsidRDefault="00D42CC4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 xml:space="preserve"> Periodo: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6C3FA00F" w14:textId="77777777" w:rsidR="00D42CC4" w:rsidRPr="008D7B34" w:rsidRDefault="00D42CC4" w:rsidP="0069151D">
            <w:pPr>
              <w:rPr>
                <w:rFonts w:ascii="Gotham Book" w:hAnsi="Gotham Book"/>
              </w:rPr>
            </w:pPr>
          </w:p>
        </w:tc>
      </w:tr>
    </w:tbl>
    <w:p w14:paraId="0A91563F" w14:textId="77777777" w:rsidR="00D42CC4" w:rsidRPr="003C6D70" w:rsidRDefault="00D42CC4" w:rsidP="00D42CC4">
      <w:pPr>
        <w:rPr>
          <w:sz w:val="8"/>
          <w:szCs w:val="8"/>
        </w:rPr>
      </w:pPr>
    </w:p>
    <w:p w14:paraId="04A65D7F" w14:textId="77777777" w:rsidR="00D42CC4" w:rsidRDefault="00D42CC4" w:rsidP="00D42CC4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Parte I: El mapa del Álamo</w:t>
      </w:r>
    </w:p>
    <w:p w14:paraId="7D5D83DC" w14:textId="4C7D698F" w:rsidR="00D42CC4" w:rsidRDefault="00D42CC4" w:rsidP="00D42CC4">
      <w:r w:rsidRPr="003C6D70">
        <w:rPr>
          <w:b/>
          <w:bCs/>
          <w:i/>
          <w:iCs/>
        </w:rPr>
        <w:t>Indicaciones</w:t>
      </w:r>
      <w:r w:rsidR="00851C2C">
        <w:t>: La ubicación aproximada de cada evento clave de la Línea del Tiempo del Álamo está rodeada con una línea de puntos y etiquetada de la A a la H. Etiqueta este mapa escribiendo una breve nota sobre lo que ocurrió en cada ubicación</w:t>
      </w:r>
    </w:p>
    <w:p w14:paraId="7B72D699" w14:textId="77777777" w:rsidR="00851C2C" w:rsidRPr="00851C2C" w:rsidRDefault="00851C2C" w:rsidP="00D42CC4">
      <w:pPr>
        <w:rPr>
          <w:sz w:val="8"/>
          <w:szCs w:val="6"/>
        </w:rPr>
      </w:pPr>
    </w:p>
    <w:p w14:paraId="07988E01" w14:textId="54C927E2" w:rsidR="00D42CC4" w:rsidRDefault="007C7F65" w:rsidP="00D42CC4">
      <w:pPr>
        <w:keepNext/>
      </w:pPr>
      <w:r w:rsidRPr="007C7F65">
        <w:rPr>
          <w:noProof/>
        </w:rPr>
        <w:drawing>
          <wp:inline distT="0" distB="0" distL="0" distR="0" wp14:anchorId="440BEF87" wp14:editId="713FC87A">
            <wp:extent cx="5537359" cy="4710896"/>
            <wp:effectExtent l="95250" t="19050" r="25400" b="90170"/>
            <wp:docPr id="437677599" name="Picture 1" descr="Un diagrama de una vista aérea del Álamo con ciertas áreas rodeadas y etiquetadas con las letras de la A a la H. &#10;&#10;Letra A) El muro norte, con 3 cañones en la parte superior del muro.&#10;&#10;Letra B) Un muro que corre de norte a sur por el centro del Álamo. Esta pared contiene 2 habitaciones etiquetadas como &quot;El cuartel&quot; y el &quot;Hospital&quot;&#10;&#10;Letra C: La esquina noreste del Álamo, que es la esquina de un gran espacio cuadrado llamado el Patio del Convento. &#10;&#10;Letra D: Justo al sur del Convent Yard, esta carta es la capilla del Álamo.&#10;&#10;Letra E: Al oeste de la capilla, hay una pequeña sala llamada la &quot;Casa de la Guardia&quot; en la pared del Álamo &#10;&#10;Letra F: Justo al oeste de la Guardia, esta es la puerta principal del Álamo, también llamada la &quot;Puerta de la Salina&quot;.&#10;&#10;Letra G: La esquina suroeste del Álamo. Hay un cañón en la parte superior del muro en esta esquina.&#10;&#10;Letra H: Esta es la sala central de varias habitaciones construidas en la pared occidental del Álamo. Hay cañones a lo largo de esta murall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77599" name="Picture 1" descr="A diagram of an aerial view of the Alamo with certain areas circled and labeled with the letters A through H. &#10;&#10;Letter A) The north wall, with 3 cannons on the top of the wall.&#10;&#10;Letter B) A wall running north to south down the center of the Alamo. This wall contains 2 rooms labeled &quot;The barracks&quot; and the &quot;Hospital&quot;&#10;&#10;Letter C: The northeast corner of the Alamo, which is the corner of a large square space called the Convent Yard. &#10;&#10;Letter D: Directly south of the Convent Yard, this letter is the Alamo chapel.&#10;&#10;Letter E: West of the chapel, this is a small room called the &quot;Guard House&quot; in the wall of the Alamo &#10;&#10;Letter F: Directly west of the Guard House, this is the main gate of the Alamo, also called the &quot;Sally Porte.&quot;&#10;&#10;Letter G: The southwestern corner of the Alamo. There is a cannon on top of the wall at this corner.&#10;&#10;Letter H: This is the middle room of several rooms built into the western Alamo wall. There are cannons along this wall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826" cy="4719801"/>
                    </a:xfrm>
                    <a:prstGeom prst="rect">
                      <a:avLst/>
                    </a:prstGeom>
                    <a:effectLst>
                      <a:outerShdw blurRad="50800" dist="50800" dir="792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C723E" w14:textId="77777777" w:rsidR="00D42CC4" w:rsidRPr="003C6D70" w:rsidRDefault="00D42CC4" w:rsidP="00D42CC4">
      <w:pPr>
        <w:pStyle w:val="Caption"/>
        <w:jc w:val="center"/>
        <w:rPr>
          <w:sz w:val="8"/>
          <w:szCs w:val="6"/>
        </w:rPr>
      </w:pPr>
    </w:p>
    <w:p w14:paraId="610758A3" w14:textId="77777777" w:rsidR="00D42CC4" w:rsidRDefault="00D42CC4" w:rsidP="00D42CC4">
      <w:pPr>
        <w:pStyle w:val="Caption"/>
        <w:jc w:val="center"/>
        <w:rPr>
          <w:noProof/>
        </w:rPr>
      </w:pPr>
      <w:r>
        <w:lastRenderedPageBreak/>
        <w:t xml:space="preserve">Figura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Un mapa del Álamo, Museo de la Estrella de la República, el portal a la historia de Texas</w:t>
      </w:r>
    </w:p>
    <w:p w14:paraId="3F41E471" w14:textId="77777777" w:rsidR="00356E54" w:rsidRDefault="00356E54" w:rsidP="00D42CC4">
      <w:pPr>
        <w:rPr>
          <w:b/>
          <w:bCs/>
          <w:sz w:val="32"/>
          <w:szCs w:val="40"/>
        </w:rPr>
      </w:pPr>
    </w:p>
    <w:p w14:paraId="71E0542F" w14:textId="08ABBB6C" w:rsidR="00D42CC4" w:rsidRDefault="00D42CC4" w:rsidP="00D42CC4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Parte II: Los Acontecimientos de la Actividad del Álamo</w:t>
      </w:r>
    </w:p>
    <w:p w14:paraId="460A804A" w14:textId="22A5CCA0" w:rsidR="00D42CC4" w:rsidRDefault="00D42CC4" w:rsidP="00D42CC4">
      <w:r w:rsidRPr="003C6D70">
        <w:rPr>
          <w:b/>
          <w:bCs/>
          <w:i/>
          <w:iCs/>
        </w:rPr>
        <w:t>Instrucciones</w:t>
      </w:r>
      <w:r w:rsidR="005B418A">
        <w:t xml:space="preserve">: Elegirá UNA de las opciones a continuación para mostrar los acontecimientos del Álamo desde la perspectiva de los defensores o civiles dentro del Álamo. Utiliza la "Cronología de Eventos" para guiar tu trabajo.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780"/>
        <w:gridCol w:w="3865"/>
      </w:tblGrid>
      <w:tr w:rsidR="00D42CC4" w14:paraId="189CE712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1BE88268" w14:textId="77777777" w:rsidR="00D42CC4" w:rsidRPr="00CB1D27" w:rsidRDefault="00D42CC4" w:rsidP="0069151D">
            <w:pPr>
              <w:tabs>
                <w:tab w:val="left" w:pos="1258"/>
              </w:tabs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ab/>
            </w:r>
          </w:p>
        </w:tc>
        <w:tc>
          <w:tcPr>
            <w:tcW w:w="3780" w:type="dxa"/>
            <w:shd w:val="clear" w:color="auto" w:fill="F2F2F2" w:themeFill="background1" w:themeFillShade="F2"/>
          </w:tcPr>
          <w:p w14:paraId="41DF9C5C" w14:textId="77777777" w:rsidR="00D42CC4" w:rsidRPr="007E3791" w:rsidRDefault="00D42CC4" w:rsidP="0069151D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7E3791">
              <w:rPr>
                <w:rFonts w:ascii="Gotham Book" w:hAnsi="Gotham Book"/>
                <w:b/>
                <w:bCs/>
                <w:sz w:val="28"/>
                <w:szCs w:val="32"/>
              </w:rPr>
              <w:t>Actividad de guiones gráficos</w:t>
            </w:r>
          </w:p>
        </w:tc>
        <w:tc>
          <w:tcPr>
            <w:tcW w:w="3865" w:type="dxa"/>
            <w:shd w:val="clear" w:color="auto" w:fill="F2F2F2" w:themeFill="background1" w:themeFillShade="F2"/>
          </w:tcPr>
          <w:p w14:paraId="3A7E4153" w14:textId="77777777" w:rsidR="00D42CC4" w:rsidRPr="007E3791" w:rsidRDefault="00D42CC4" w:rsidP="0069151D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7E3791">
              <w:rPr>
                <w:rFonts w:ascii="Gotham Book" w:hAnsi="Gotham Book"/>
                <w:b/>
                <w:bCs/>
                <w:sz w:val="28"/>
                <w:szCs w:val="32"/>
              </w:rPr>
              <w:t>Actividad en revistas</w:t>
            </w:r>
          </w:p>
        </w:tc>
      </w:tr>
      <w:tr w:rsidR="00D42CC4" w14:paraId="0EBDED70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56594FD1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Descripción de la asignación:</w:t>
            </w:r>
          </w:p>
        </w:tc>
        <w:tc>
          <w:tcPr>
            <w:tcW w:w="3780" w:type="dxa"/>
          </w:tcPr>
          <w:p w14:paraId="3B57DA32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Crea un guion gráfico (similar a una tira cómica) de dibujos que muestren los eventos del asedio y la batalla del Álamo en orden cronológico.</w:t>
            </w:r>
          </w:p>
        </w:tc>
        <w:tc>
          <w:tcPr>
            <w:tcW w:w="3865" w:type="dxa"/>
          </w:tcPr>
          <w:p w14:paraId="345A7EC4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Escribe una colección de entradas de diario desde un punto de vista mostrando cómo fue vivir el asedio y la batalla del Álamo.</w:t>
            </w:r>
          </w:p>
        </w:tc>
      </w:tr>
      <w:tr w:rsidR="00D42CC4" w14:paraId="2BE65739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274A9910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¿Por qué deberías elegir esta opción?</w:t>
            </w:r>
          </w:p>
        </w:tc>
        <w:tc>
          <w:tcPr>
            <w:tcW w:w="3780" w:type="dxa"/>
          </w:tcPr>
          <w:p w14:paraId="73DEB734" w14:textId="77777777" w:rsidR="00D42CC4" w:rsidRPr="00CB1D27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Te gusta dibujar, colorear y usar el arte para expresar ideas.</w:t>
            </w:r>
          </w:p>
          <w:p w14:paraId="42272F2A" w14:textId="77777777" w:rsidR="00D42CC4" w:rsidRPr="00CB1D27" w:rsidRDefault="00D42CC4" w:rsidP="00D42CC4">
            <w:pPr>
              <w:pStyle w:val="ListParagraph"/>
              <w:numPr>
                <w:ilvl w:val="0"/>
                <w:numId w:val="1"/>
              </w:numPr>
            </w:pPr>
            <w:r w:rsidRPr="00CB1D27">
              <w:rPr>
                <w:rFonts w:ascii="Gotham Book" w:hAnsi="Gotham Book"/>
              </w:rPr>
              <w:t>Puedes mostrar los acontecimientos desde muchos puntos de vista diferentes dentro del Álamo.</w:t>
            </w:r>
          </w:p>
          <w:p w14:paraId="74494009" w14:textId="77777777" w:rsidR="00D42CC4" w:rsidRPr="00CB1D27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Quieres centrarte en el panorama general de los acontecimientos del Álamo.</w:t>
            </w:r>
          </w:p>
        </w:tc>
        <w:tc>
          <w:tcPr>
            <w:tcW w:w="3865" w:type="dxa"/>
          </w:tcPr>
          <w:p w14:paraId="392A9B0C" w14:textId="77777777" w:rsidR="00D42CC4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Te gusta escribir y usar el lenguaje para expresar ideas.</w:t>
            </w:r>
          </w:p>
          <w:p w14:paraId="328AE5EA" w14:textId="77777777" w:rsidR="00D42CC4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Puedes mostrar los eventos desde el punto de vista de una persona dentro del Álamo. (Puede ser una persona ficticia)</w:t>
            </w:r>
          </w:p>
          <w:p w14:paraId="4DE2FB70" w14:textId="77777777" w:rsidR="00D42CC4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Quieres centrarte en una experiencia personal desde dentro del Álamo. </w:t>
            </w:r>
          </w:p>
          <w:p w14:paraId="15A31196" w14:textId="77777777" w:rsidR="00356E54" w:rsidRPr="00CB1D27" w:rsidRDefault="00356E54" w:rsidP="00356E54">
            <w:pPr>
              <w:pStyle w:val="ListParagraph"/>
              <w:rPr>
                <w:rFonts w:ascii="Gotham Book" w:hAnsi="Gotham Book"/>
              </w:rPr>
            </w:pPr>
          </w:p>
        </w:tc>
      </w:tr>
      <w:tr w:rsidR="00D42CC4" w14:paraId="53635E6A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3EACF43B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Requisitos para la tarea:</w:t>
            </w:r>
          </w:p>
        </w:tc>
        <w:tc>
          <w:tcPr>
            <w:tcW w:w="3780" w:type="dxa"/>
          </w:tcPr>
          <w:p w14:paraId="0C226310" w14:textId="30331DB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En una o más hojas separadas, crea entre 8 y 12 imágenes dibujadas a mano en un storyboard (una serie de pequeños dibujos cuadrados en orden cronológico).</w:t>
            </w:r>
          </w:p>
          <w:p w14:paraId="1E3F184F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Incluye un título o pie de foto para cada imagen con fechas e información relevante sobre el evento en la imagen.</w:t>
            </w:r>
          </w:p>
          <w:p w14:paraId="75944AB7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Escritura opcional incluye: globos de palabras para mostrar hablar o cualquier </w:t>
            </w:r>
            <w:r w:rsidRPr="003C4F41">
              <w:rPr>
                <w:rFonts w:ascii="Gotham Book" w:hAnsi="Gotham Book"/>
              </w:rPr>
              <w:lastRenderedPageBreak/>
              <w:t>etiquetado que consideres necesario.</w:t>
            </w:r>
          </w:p>
          <w:p w14:paraId="55033B46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Los dibujos deben ser pulcros y coloridos. </w:t>
            </w:r>
          </w:p>
          <w:p w14:paraId="7805E2BD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Esto no se valorará según la habilidad artística, pero las imágenes deben ser claramente comprensibles. </w:t>
            </w:r>
          </w:p>
        </w:tc>
        <w:tc>
          <w:tcPr>
            <w:tcW w:w="3865" w:type="dxa"/>
          </w:tcPr>
          <w:p w14:paraId="14D86599" w14:textId="7DA0BE35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lastRenderedPageBreak/>
              <w:t xml:space="preserve">En una o más hojas separadas, crea entre 8 y 12 entradas de diario escritas a mano presentadas en orden cronológico. </w:t>
            </w:r>
          </w:p>
          <w:p w14:paraId="4CBE58A7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Considera qué punto de vista quieres representar: defensores del Álamo (milicia o ejército regular), personas esclavizadas, mujeres o niños.</w:t>
            </w:r>
          </w:p>
          <w:p w14:paraId="3D5BCFBE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Cada entrada debe incluir la fecha e información importante sobre los acontecimientos de ese día. </w:t>
            </w:r>
          </w:p>
          <w:p w14:paraId="063D7409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lastRenderedPageBreak/>
              <w:t>Cada entrada también debe incluir opiniones o experiencias desde el punto de vista de tu personaje.</w:t>
            </w:r>
          </w:p>
          <w:p w14:paraId="7E991FBC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</w:pPr>
            <w:r w:rsidRPr="003C4F41">
              <w:rPr>
                <w:rFonts w:ascii="Gotham Book" w:hAnsi="Gotham Book"/>
              </w:rPr>
              <w:t>Esto no se evaluará por gramática, pero la escritura debe ser claramente comprensible.</w:t>
            </w:r>
          </w:p>
        </w:tc>
      </w:tr>
      <w:bookmarkEnd w:id="0"/>
    </w:tbl>
    <w:p w14:paraId="0596AB4D" w14:textId="1506E8D0" w:rsidR="0065438C" w:rsidRPr="00851C2C" w:rsidRDefault="0065438C">
      <w:pPr>
        <w:rPr>
          <w:sz w:val="12"/>
          <w:szCs w:val="12"/>
        </w:rPr>
      </w:pPr>
    </w:p>
    <w:sectPr w:rsidR="0065438C" w:rsidRPr="00851C2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066B1" w14:textId="77777777" w:rsidR="00D42CC4" w:rsidRDefault="00D42CC4" w:rsidP="00D42CC4">
      <w:pPr>
        <w:spacing w:after="0" w:line="240" w:lineRule="auto"/>
      </w:pPr>
      <w:r>
        <w:separator/>
      </w:r>
    </w:p>
  </w:endnote>
  <w:endnote w:type="continuationSeparator" w:id="0">
    <w:p w14:paraId="69CA2652" w14:textId="77777777" w:rsidR="00D42CC4" w:rsidRDefault="00D42CC4" w:rsidP="00D42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4588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7FA0DA" w14:textId="6CC60AF1" w:rsidR="00D42CC4" w:rsidRDefault="00356E54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25AAC3A8" wp14:editId="7D8594D5">
              <wp:simplePos x="0" y="0"/>
              <wp:positionH relativeFrom="margin">
                <wp:align>right</wp:align>
              </wp:positionH>
              <wp:positionV relativeFrom="paragraph">
                <wp:posOffset>3810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al logotipo de la historia de Tex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42CC4">
          <w:fldChar w:fldCharType="begin"/>
        </w:r>
        <w:r w:rsidR="00D42CC4">
          <w:instrText xml:space="preserve"> PAGE   \* MERGEFORMAT </w:instrText>
        </w:r>
        <w:r w:rsidR="00D42CC4">
          <w:fldChar w:fldCharType="separate"/>
        </w:r>
        <w:r w:rsidR="00D42CC4">
          <w:rPr>
            <w:noProof/>
          </w:rPr>
          <w:t>2</w:t>
        </w:r>
        <w:r w:rsidR="00D42CC4">
          <w:rPr>
            <w:noProof/>
          </w:rPr>
          <w:fldChar w:fldCharType="end"/>
        </w:r>
        <w:r>
          <w:rPr>
            <w:noProof/>
          </w:rPr>
          <w:t xml:space="preserve">  </w:t>
        </w:r>
      </w:p>
    </w:sdtContent>
  </w:sdt>
  <w:p w14:paraId="5CD3FDE2" w14:textId="6195F103" w:rsidR="00D42CC4" w:rsidRDefault="00D42C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9EA33" w14:textId="77777777" w:rsidR="00D42CC4" w:rsidRDefault="00D42CC4" w:rsidP="00D42CC4">
      <w:pPr>
        <w:spacing w:after="0" w:line="240" w:lineRule="auto"/>
      </w:pPr>
      <w:r>
        <w:separator/>
      </w:r>
    </w:p>
  </w:footnote>
  <w:footnote w:type="continuationSeparator" w:id="0">
    <w:p w14:paraId="48D4B2FC" w14:textId="77777777" w:rsidR="00D42CC4" w:rsidRDefault="00D42CC4" w:rsidP="00D42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D9A00" w14:textId="0377A759" w:rsidR="00D42CC4" w:rsidRDefault="00D42CC4">
    <w:pPr>
      <w:pStyle w:val="Header"/>
    </w:pPr>
    <w:r w:rsidRPr="008D7B34">
      <w:rPr>
        <w:noProof/>
      </w:rPr>
      <w:drawing>
        <wp:anchor distT="0" distB="0" distL="114300" distR="114300" simplePos="0" relativeHeight="251660288" behindDoc="1" locked="0" layoutInCell="1" allowOverlap="1" wp14:anchorId="59C9ADA2" wp14:editId="094CC69D">
          <wp:simplePos x="0" y="0"/>
          <wp:positionH relativeFrom="column">
            <wp:posOffset>0</wp:posOffset>
          </wp:positionH>
          <wp:positionV relativeFrom="paragraph">
            <wp:posOffset>-231910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Historia de Texas para profesore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CC3971" w14:textId="77777777" w:rsidR="00D42CC4" w:rsidRPr="00D42CC4" w:rsidRDefault="00D42CC4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F4172"/>
    <w:multiLevelType w:val="hybridMultilevel"/>
    <w:tmpl w:val="F4AE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D67D0"/>
    <w:multiLevelType w:val="hybridMultilevel"/>
    <w:tmpl w:val="DDAA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664502">
    <w:abstractNumId w:val="1"/>
  </w:num>
  <w:num w:numId="2" w16cid:durableId="1430465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028"/>
    <w:rsid w:val="0001642D"/>
    <w:rsid w:val="000C7501"/>
    <w:rsid w:val="000F5E2D"/>
    <w:rsid w:val="00193787"/>
    <w:rsid w:val="001B4B2F"/>
    <w:rsid w:val="002217E5"/>
    <w:rsid w:val="00356E54"/>
    <w:rsid w:val="00364028"/>
    <w:rsid w:val="003F5422"/>
    <w:rsid w:val="004B7167"/>
    <w:rsid w:val="004D7F24"/>
    <w:rsid w:val="005B418A"/>
    <w:rsid w:val="0064157C"/>
    <w:rsid w:val="0065438C"/>
    <w:rsid w:val="007C7F65"/>
    <w:rsid w:val="007E3791"/>
    <w:rsid w:val="00851C2C"/>
    <w:rsid w:val="00963012"/>
    <w:rsid w:val="009B7378"/>
    <w:rsid w:val="009F7AC1"/>
    <w:rsid w:val="00AD1160"/>
    <w:rsid w:val="00BD507D"/>
    <w:rsid w:val="00CA2EBD"/>
    <w:rsid w:val="00D42CC4"/>
    <w:rsid w:val="00ED67D5"/>
    <w:rsid w:val="00F002AE"/>
    <w:rsid w:val="00F0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CC0A11A"/>
  <w15:chartTrackingRefBased/>
  <w15:docId w15:val="{F6D55BB3-D135-46C7-8910-ADBA11EF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CC4"/>
  </w:style>
  <w:style w:type="paragraph" w:styleId="Heading1">
    <w:name w:val="heading 1"/>
    <w:basedOn w:val="Normal"/>
    <w:next w:val="Normal"/>
    <w:link w:val="Heading1Char"/>
    <w:uiPriority w:val="9"/>
    <w:qFormat/>
    <w:rsid w:val="003640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0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402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02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02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02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02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02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02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0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0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02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02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02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02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02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02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02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40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40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02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402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40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40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40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40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0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0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4028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42CC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42CC4"/>
    <w:rPr>
      <w:b/>
      <w:bCs/>
    </w:rPr>
  </w:style>
  <w:style w:type="table" w:styleId="TableGrid">
    <w:name w:val="Table Grid"/>
    <w:basedOn w:val="TableNormal"/>
    <w:uiPriority w:val="39"/>
    <w:rsid w:val="00D42CC4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2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C4"/>
  </w:style>
  <w:style w:type="paragraph" w:styleId="Footer">
    <w:name w:val="footer"/>
    <w:basedOn w:val="Normal"/>
    <w:link w:val="FooterChar"/>
    <w:uiPriority w:val="99"/>
    <w:unhideWhenUsed/>
    <w:rsid w:val="00D42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C4"/>
  </w:style>
  <w:style w:type="character" w:styleId="PlaceholderText">
    <w:name w:val="Placeholder Text"/>
    <w:basedOn w:val="DefaultParagraphFont"/>
    <w:uiPriority w:val="99"/>
    <w:semiHidden/>
    <w:rsid w:val="004D7F2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89705762570d8c4114e034be613a745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dbd95666d019724666b8add60ceaad22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610536-B310-4B86-845A-528714A926DB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2.xml><?xml version="1.0" encoding="utf-8"?>
<ds:datastoreItem xmlns:ds="http://schemas.openxmlformats.org/officeDocument/2006/customXml" ds:itemID="{562D4901-655A-4FF3-9C76-3EE0CEFCAAC5}"/>
</file>

<file path=customXml/itemProps3.xml><?xml version="1.0" encoding="utf-8"?>
<ds:datastoreItem xmlns:ds="http://schemas.openxmlformats.org/officeDocument/2006/customXml" ds:itemID="{E7CFBB02-9B5F-4449-9485-A0BE0CE0A4E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1</cp:revision>
  <dcterms:created xsi:type="dcterms:W3CDTF">2025-03-24T16:45:00Z</dcterms:created>
  <dcterms:modified xsi:type="dcterms:W3CDTF">2025-12-10T02:33:00Z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</Properties>
</file>