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4C2C" w14:textId="099B26F8" w:rsidR="002D4B12" w:rsidRPr="002D4B12" w:rsidRDefault="002D4B12" w:rsidP="002D4B12">
      <w:pPr>
        <w:spacing w:after="0" w:line="240" w:lineRule="auto"/>
        <w:jc w:val="center"/>
        <w:rPr>
          <w:rStyle w:val="Strong"/>
          <w:rFonts w:ascii="Gotham Book" w:hAnsi="Gotham Book"/>
          <w:i/>
          <w:iCs/>
          <w:color w:val="747474" w:themeColor="background2" w:themeShade="80"/>
          <w:sz w:val="32"/>
          <w:szCs w:val="22"/>
        </w:rPr>
      </w:pPr>
      <w:bookmarkStart w:id="0" w:name="_Hlk185500731"/>
      <w:bookmarkStart w:id="1" w:name="_Hlk193186705"/>
      <w:r w:rsidRPr="002D4B12">
        <w:rPr>
          <w:rStyle w:val="Strong"/>
          <w:rFonts w:ascii="Gotham Book" w:hAnsi="Gotham Book"/>
          <w:b w:val="0"/>
          <w:bCs w:val="0"/>
          <w:color w:val="000000" w:themeColor="text1"/>
          <w:sz w:val="48"/>
          <w:szCs w:val="18"/>
        </w:rPr>
        <w:t xml:space="preserve">Texas Declaration of Independence </w:t>
      </w:r>
      <w:r w:rsidRPr="002D4B12">
        <w:rPr>
          <w:rStyle w:val="Strong"/>
          <w:rFonts w:ascii="Gotham Book" w:hAnsi="Gotham Book"/>
          <w:i/>
          <w:iCs/>
          <w:color w:val="747474" w:themeColor="background2" w:themeShade="80"/>
          <w:sz w:val="40"/>
          <w:szCs w:val="36"/>
        </w:rPr>
        <w:t>Advanced</w:t>
      </w:r>
    </w:p>
    <w:p w14:paraId="7181CF9A" w14:textId="54966AB0" w:rsidR="002D4B12" w:rsidRPr="002D4B12" w:rsidRDefault="002D4B12" w:rsidP="002D4B12">
      <w:pPr>
        <w:spacing w:after="0" w:line="240" w:lineRule="auto"/>
        <w:jc w:val="center"/>
        <w:rPr>
          <w:rFonts w:ascii="Gotham Book" w:hAnsi="Gotham Book"/>
          <w:color w:val="595959" w:themeColor="text1" w:themeTint="A6"/>
          <w:sz w:val="34"/>
          <w:szCs w:val="44"/>
        </w:rPr>
      </w:pPr>
      <w:r w:rsidRPr="002D4B12">
        <w:rPr>
          <w:rFonts w:ascii="Gotham Book" w:hAnsi="Gotham Book"/>
          <w:color w:val="595959" w:themeColor="text1" w:themeTint="A6"/>
          <w:sz w:val="34"/>
          <w:szCs w:val="44"/>
        </w:rPr>
        <w:t>Extension Lesson</w:t>
      </w:r>
    </w:p>
    <w:p w14:paraId="102CFE2B" w14:textId="666FFE76" w:rsidR="002D4B12" w:rsidRPr="008D7B34" w:rsidRDefault="002D4B12" w:rsidP="002D4B12">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 </w:t>
      </w:r>
    </w:p>
    <w:p w14:paraId="291F645B" w14:textId="77777777" w:rsidR="002D4B12" w:rsidRPr="008D7B34" w:rsidRDefault="002D4B12" w:rsidP="002D4B12">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D4B12" w:rsidRPr="008D7B34" w14:paraId="0A6CECAD" w14:textId="77777777" w:rsidTr="00C13820">
        <w:trPr>
          <w:trHeight w:val="511"/>
        </w:trPr>
        <w:tc>
          <w:tcPr>
            <w:tcW w:w="1023" w:type="dxa"/>
            <w:tcBorders>
              <w:top w:val="nil"/>
              <w:left w:val="nil"/>
              <w:bottom w:val="nil"/>
              <w:right w:val="single" w:sz="4" w:space="0" w:color="auto"/>
            </w:tcBorders>
            <w:vAlign w:val="bottom"/>
          </w:tcPr>
          <w:p w14:paraId="3459BB65" w14:textId="77777777" w:rsidR="002D4B12" w:rsidRPr="008D7B34" w:rsidRDefault="002D4B12" w:rsidP="00C1382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176DE57" w14:textId="77777777" w:rsidR="002D4B12" w:rsidRPr="008D7B34" w:rsidRDefault="002D4B12" w:rsidP="00C13820">
            <w:pPr>
              <w:rPr>
                <w:rFonts w:ascii="Gotham Book" w:hAnsi="Gotham Book"/>
              </w:rPr>
            </w:pPr>
          </w:p>
        </w:tc>
        <w:tc>
          <w:tcPr>
            <w:tcW w:w="875" w:type="dxa"/>
            <w:tcBorders>
              <w:top w:val="nil"/>
              <w:left w:val="single" w:sz="4" w:space="0" w:color="auto"/>
              <w:bottom w:val="nil"/>
              <w:right w:val="single" w:sz="4" w:space="0" w:color="auto"/>
            </w:tcBorders>
            <w:vAlign w:val="bottom"/>
          </w:tcPr>
          <w:p w14:paraId="783CA8D6" w14:textId="77777777" w:rsidR="002D4B12" w:rsidRPr="008D7B34" w:rsidRDefault="002D4B12" w:rsidP="00C1382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A26160C" w14:textId="77777777" w:rsidR="002D4B12" w:rsidRPr="008D7B34" w:rsidRDefault="002D4B12" w:rsidP="00C13820">
            <w:pPr>
              <w:rPr>
                <w:rFonts w:ascii="Gotham Book" w:hAnsi="Gotham Book"/>
              </w:rPr>
            </w:pPr>
          </w:p>
        </w:tc>
        <w:tc>
          <w:tcPr>
            <w:tcW w:w="1071" w:type="dxa"/>
            <w:tcBorders>
              <w:top w:val="nil"/>
              <w:left w:val="single" w:sz="4" w:space="0" w:color="auto"/>
              <w:bottom w:val="nil"/>
              <w:right w:val="single" w:sz="4" w:space="0" w:color="auto"/>
            </w:tcBorders>
            <w:vAlign w:val="bottom"/>
          </w:tcPr>
          <w:p w14:paraId="3228B163" w14:textId="77777777" w:rsidR="002D4B12" w:rsidRPr="008D7B34" w:rsidRDefault="002D4B12" w:rsidP="00C1382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E29F370" w14:textId="77777777" w:rsidR="002D4B12" w:rsidRPr="008D7B34" w:rsidRDefault="002D4B12" w:rsidP="00C13820">
            <w:pPr>
              <w:rPr>
                <w:rFonts w:ascii="Gotham Book" w:hAnsi="Gotham Book"/>
              </w:rPr>
            </w:pPr>
          </w:p>
        </w:tc>
      </w:tr>
    </w:tbl>
    <w:p w14:paraId="0FC06C49" w14:textId="77777777" w:rsidR="002D4B12" w:rsidRPr="00F11B8E" w:rsidRDefault="002D4B12" w:rsidP="002D4B12">
      <w:pPr>
        <w:rPr>
          <w:sz w:val="4"/>
          <w:szCs w:val="4"/>
        </w:rPr>
      </w:pPr>
    </w:p>
    <w:bookmarkEnd w:id="0"/>
    <w:p w14:paraId="09AAA6A1" w14:textId="4CA2A054" w:rsidR="002D4B12" w:rsidRPr="002D4B12" w:rsidRDefault="00526662">
      <w:pPr>
        <w:rPr>
          <w:rFonts w:ascii="Gotham Book" w:hAnsi="Gotham Book"/>
          <w:b/>
          <w:bCs/>
          <w:i/>
          <w:iCs/>
          <w:sz w:val="32"/>
          <w:szCs w:val="40"/>
        </w:rPr>
      </w:pPr>
      <w:r w:rsidRPr="00526662">
        <w:rPr>
          <w:rFonts w:ascii="Gotham Book" w:hAnsi="Gotham Book"/>
          <w:i/>
          <w:iCs/>
          <w:sz w:val="32"/>
          <w:szCs w:val="40"/>
        </w:rPr>
        <w:t>Part I</w:t>
      </w:r>
      <w:r>
        <w:rPr>
          <w:rFonts w:ascii="Gotham Book" w:hAnsi="Gotham Book"/>
          <w:b/>
          <w:bCs/>
          <w:i/>
          <w:iCs/>
          <w:sz w:val="32"/>
          <w:szCs w:val="40"/>
        </w:rPr>
        <w:t xml:space="preserve">: </w:t>
      </w:r>
      <w:r w:rsidR="002D4B12" w:rsidRPr="002D4B12">
        <w:rPr>
          <w:rFonts w:ascii="Gotham Book" w:hAnsi="Gotham Book"/>
          <w:b/>
          <w:bCs/>
          <w:i/>
          <w:iCs/>
          <w:sz w:val="32"/>
          <w:szCs w:val="40"/>
        </w:rPr>
        <w:t>Introduction</w:t>
      </w:r>
    </w:p>
    <w:p w14:paraId="1AA809B3" w14:textId="5C7FD179" w:rsidR="00F11B8E" w:rsidRPr="00C64E73" w:rsidRDefault="002D4B12">
      <w:pPr>
        <w:rPr>
          <w:rFonts w:ascii="Gotham Book" w:hAnsi="Gotham Book"/>
        </w:rPr>
      </w:pPr>
      <w:bookmarkStart w:id="2" w:name="_Hlk193186774"/>
      <w:bookmarkEnd w:id="1"/>
      <w:r w:rsidRPr="002D4B12">
        <w:rPr>
          <w:rFonts w:ascii="Gotham Book" w:hAnsi="Gotham Book"/>
        </w:rPr>
        <w:t xml:space="preserve">The Texas Declaration of Independence </w:t>
      </w:r>
      <w:r>
        <w:rPr>
          <w:rFonts w:ascii="Gotham Book" w:hAnsi="Gotham Book"/>
        </w:rPr>
        <w:t>was signed on March 2</w:t>
      </w:r>
      <w:r w:rsidR="00FC5338">
        <w:rPr>
          <w:rFonts w:ascii="Gotham Book" w:hAnsi="Gotham Book"/>
        </w:rPr>
        <w:t>,</w:t>
      </w:r>
      <w:r>
        <w:rPr>
          <w:rFonts w:ascii="Gotham Book" w:hAnsi="Gotham Book"/>
        </w:rPr>
        <w:t xml:space="preserve"> 1836</w:t>
      </w:r>
      <w:r w:rsidR="001B340C">
        <w:rPr>
          <w:rFonts w:ascii="Gotham Book" w:hAnsi="Gotham Book"/>
        </w:rPr>
        <w:t>,</w:t>
      </w:r>
      <w:r>
        <w:rPr>
          <w:rFonts w:ascii="Gotham Book" w:hAnsi="Gotham Book"/>
        </w:rPr>
        <w:t xml:space="preserve"> at the Constitutional Convention of 1836</w:t>
      </w:r>
      <w:r w:rsidR="001B340C">
        <w:rPr>
          <w:rFonts w:ascii="Gotham Book" w:hAnsi="Gotham Book"/>
        </w:rPr>
        <w:t xml:space="preserve"> at Washington-on-the-Brazos</w:t>
      </w:r>
      <w:r>
        <w:rPr>
          <w:rFonts w:ascii="Gotham Book" w:hAnsi="Gotham Book"/>
        </w:rPr>
        <w:t xml:space="preserve">. It </w:t>
      </w:r>
      <w:r w:rsidRPr="002D4B12">
        <w:rPr>
          <w:rFonts w:ascii="Gotham Book" w:hAnsi="Gotham Book"/>
        </w:rPr>
        <w:t>was modeled on the American Declaration of Independence of July 4</w:t>
      </w:r>
      <w:r w:rsidR="001B340C">
        <w:rPr>
          <w:rFonts w:ascii="Gotham Book" w:hAnsi="Gotham Book"/>
        </w:rPr>
        <w:t>,</w:t>
      </w:r>
      <w:r w:rsidRPr="002D4B12">
        <w:rPr>
          <w:rFonts w:ascii="Gotham Book" w:hAnsi="Gotham Book"/>
        </w:rPr>
        <w:t xml:space="preserve"> 1776</w:t>
      </w:r>
      <w:r w:rsidR="001B340C">
        <w:rPr>
          <w:rFonts w:ascii="Gotham Book" w:hAnsi="Gotham Book"/>
        </w:rPr>
        <w:t>,</w:t>
      </w:r>
      <w:r w:rsidR="00FC5338">
        <w:rPr>
          <w:rFonts w:ascii="Gotham Book" w:hAnsi="Gotham Book"/>
        </w:rPr>
        <w:t xml:space="preserve"> that had been written</w:t>
      </w:r>
      <w:r>
        <w:rPr>
          <w:rFonts w:ascii="Gotham Book" w:hAnsi="Gotham Book"/>
        </w:rPr>
        <w:t xml:space="preserve"> sixty years earlier</w:t>
      </w:r>
      <w:r w:rsidRPr="002D4B12">
        <w:rPr>
          <w:rFonts w:ascii="Gotham Book" w:hAnsi="Gotham Book"/>
        </w:rPr>
        <w:t>. The Texas Declaration use</w:t>
      </w:r>
      <w:r w:rsidR="001B340C">
        <w:rPr>
          <w:rFonts w:ascii="Gotham Book" w:hAnsi="Gotham Book"/>
        </w:rPr>
        <w:t>d</w:t>
      </w:r>
      <w:r w:rsidRPr="002D4B12">
        <w:rPr>
          <w:rFonts w:ascii="Gotham Book" w:hAnsi="Gotham Book"/>
        </w:rPr>
        <w:t xml:space="preserve"> similar language and structure as its American counterpart. In this activity you will answer questions based on excerpts from both the Texas and the American Declarations of Independence. </w:t>
      </w:r>
      <w:bookmarkEnd w:id="2"/>
    </w:p>
    <w:tbl>
      <w:tblPr>
        <w:tblStyle w:val="TableGrid"/>
        <w:tblW w:w="0" w:type="auto"/>
        <w:tblLook w:val="04A0" w:firstRow="1" w:lastRow="0" w:firstColumn="1" w:lastColumn="0" w:noHBand="0" w:noVBand="1"/>
      </w:tblPr>
      <w:tblGrid>
        <w:gridCol w:w="4675"/>
        <w:gridCol w:w="4675"/>
      </w:tblGrid>
      <w:tr w:rsidR="00FC5338" w14:paraId="21662315" w14:textId="77777777" w:rsidTr="00A21E4D">
        <w:trPr>
          <w:trHeight w:val="782"/>
        </w:trPr>
        <w:tc>
          <w:tcPr>
            <w:tcW w:w="4675" w:type="dxa"/>
            <w:shd w:val="clear" w:color="auto" w:fill="E8E8E8" w:themeFill="background2"/>
          </w:tcPr>
          <w:p w14:paraId="73AB563A" w14:textId="587DDABE" w:rsidR="00FC5338" w:rsidRPr="00FC5338" w:rsidRDefault="00FC5338" w:rsidP="00FC5338">
            <w:pPr>
              <w:jc w:val="center"/>
              <w:rPr>
                <w:rFonts w:ascii="Gotham Book" w:hAnsi="Gotham Book"/>
                <w:b/>
                <w:bCs/>
                <w:sz w:val="28"/>
                <w:szCs w:val="32"/>
              </w:rPr>
            </w:pPr>
            <w:r w:rsidRPr="00FC5338">
              <w:rPr>
                <w:rFonts w:ascii="Gotham Book" w:hAnsi="Gotham Book"/>
                <w:b/>
                <w:bCs/>
                <w:sz w:val="28"/>
                <w:szCs w:val="32"/>
              </w:rPr>
              <w:t>The Texas Declaration of Independence</w:t>
            </w:r>
          </w:p>
        </w:tc>
        <w:tc>
          <w:tcPr>
            <w:tcW w:w="4675" w:type="dxa"/>
            <w:shd w:val="clear" w:color="auto" w:fill="E8E8E8" w:themeFill="background2"/>
          </w:tcPr>
          <w:p w14:paraId="0F17DC2B" w14:textId="1CBF5D29" w:rsidR="00FC5338" w:rsidRPr="00FC5338" w:rsidRDefault="00FC5338" w:rsidP="00FC5338">
            <w:pPr>
              <w:jc w:val="center"/>
              <w:rPr>
                <w:rFonts w:ascii="Gotham Book" w:hAnsi="Gotham Book"/>
                <w:b/>
                <w:bCs/>
                <w:sz w:val="28"/>
                <w:szCs w:val="32"/>
              </w:rPr>
            </w:pPr>
            <w:r w:rsidRPr="00FC5338">
              <w:rPr>
                <w:rFonts w:ascii="Gotham Book" w:hAnsi="Gotham Book"/>
                <w:b/>
                <w:bCs/>
                <w:sz w:val="28"/>
                <w:szCs w:val="32"/>
              </w:rPr>
              <w:t>The American Declaration of Independence</w:t>
            </w:r>
          </w:p>
        </w:tc>
      </w:tr>
      <w:tr w:rsidR="00FC5338" w14:paraId="15AD49C1" w14:textId="77777777" w:rsidTr="00FC5338">
        <w:trPr>
          <w:trHeight w:val="6056"/>
        </w:trPr>
        <w:tc>
          <w:tcPr>
            <w:tcW w:w="4675" w:type="dxa"/>
          </w:tcPr>
          <w:p w14:paraId="227387C7" w14:textId="4E83881C" w:rsidR="00FC5338" w:rsidRDefault="00FC5338">
            <w:pPr>
              <w:rPr>
                <w:rFonts w:ascii="Gotham Book" w:hAnsi="Gotham Book"/>
              </w:rPr>
            </w:pPr>
            <w:r w:rsidRPr="00FC5338">
              <w:rPr>
                <w:rFonts w:ascii="Gotham Book" w:hAnsi="Gotham Book"/>
              </w:rPr>
              <w:t>When a government has ceased to protect the lives, liberty and property of the people, from whom its legitimate powers are derived, and for the advancement of whose happiness it was instituted, and so far from being a guarantee for the enjoyment of those inestimable and inalienable rights, becomes an instrument in the hands of evil rulers for their oppression</w:t>
            </w:r>
            <w:r>
              <w:rPr>
                <w:rFonts w:ascii="Gotham Book" w:hAnsi="Gotham Book"/>
              </w:rPr>
              <w:t>…</w:t>
            </w:r>
          </w:p>
          <w:p w14:paraId="5DC298CF" w14:textId="77777777" w:rsidR="00FC5338" w:rsidRDefault="00FC5338">
            <w:pPr>
              <w:rPr>
                <w:rFonts w:ascii="Gotham Book" w:hAnsi="Gotham Book"/>
              </w:rPr>
            </w:pPr>
          </w:p>
          <w:p w14:paraId="665C9EB7" w14:textId="22D407DE" w:rsidR="00FC5338" w:rsidRDefault="00FC5338">
            <w:pPr>
              <w:rPr>
                <w:rFonts w:ascii="Gotham Book" w:hAnsi="Gotham Book"/>
              </w:rPr>
            </w:pPr>
            <w:r w:rsidRPr="00FC5338">
              <w:rPr>
                <w:rFonts w:ascii="Gotham Book" w:hAnsi="Gotham Book"/>
              </w:rPr>
              <w:t>Nations, as well as individuals, are amenable for their acts to the public opinion of mankind. A statement of a part of our grievances is therefore submitted to an impartial world, in justification of the hazardous but unavoidable step now taken, of severing our political connection with the Mexican people, and assuming an independent attitude among the nations of the earth.</w:t>
            </w:r>
          </w:p>
        </w:tc>
        <w:tc>
          <w:tcPr>
            <w:tcW w:w="4675" w:type="dxa"/>
          </w:tcPr>
          <w:p w14:paraId="3D205AEE" w14:textId="77777777" w:rsidR="00FC5338" w:rsidRDefault="00FC5338">
            <w:pPr>
              <w:rPr>
                <w:rFonts w:ascii="Gotham Book" w:hAnsi="Gotham Book"/>
              </w:rPr>
            </w:pPr>
            <w:r w:rsidRPr="00FC5338">
              <w:rPr>
                <w:rFonts w:ascii="Gotham Book" w:hAnsi="Gotham Book"/>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365417B5" w14:textId="77777777" w:rsidR="00FC5338" w:rsidRDefault="00FC5338">
            <w:pPr>
              <w:rPr>
                <w:rFonts w:ascii="Gotham Book" w:hAnsi="Gotham Book"/>
              </w:rPr>
            </w:pPr>
          </w:p>
          <w:p w14:paraId="0A41B444" w14:textId="068EC227" w:rsidR="00FC5338" w:rsidRDefault="00FC5338">
            <w:pPr>
              <w:rPr>
                <w:rFonts w:ascii="Gotham Book" w:hAnsi="Gotham Book"/>
              </w:rPr>
            </w:pPr>
            <w:r w:rsidRPr="00FC5338">
              <w:rPr>
                <w:rFonts w:ascii="Gotham Book" w:hAnsi="Gotham Book"/>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00F11B8E">
              <w:rPr>
                <w:rFonts w:ascii="Gotham Book" w:hAnsi="Gotham Book"/>
              </w:rPr>
              <w:t>….</w:t>
            </w:r>
          </w:p>
        </w:tc>
      </w:tr>
    </w:tbl>
    <w:p w14:paraId="4A5103F5" w14:textId="77777777" w:rsidR="009D6649" w:rsidRDefault="009D6649">
      <w:pPr>
        <w:rPr>
          <w:rFonts w:ascii="Gotham Book" w:hAnsi="Gotham Book"/>
        </w:rPr>
      </w:pPr>
    </w:p>
    <w:p w14:paraId="3FEA7DEA" w14:textId="77777777" w:rsidR="009D6649" w:rsidRPr="009D6649" w:rsidRDefault="009D6649">
      <w:pPr>
        <w:rPr>
          <w:rFonts w:ascii="Gotham Book" w:hAnsi="Gotham Book"/>
          <w:sz w:val="10"/>
          <w:szCs w:val="10"/>
        </w:rPr>
      </w:pPr>
    </w:p>
    <w:tbl>
      <w:tblPr>
        <w:tblStyle w:val="TableGrid"/>
        <w:tblW w:w="0" w:type="auto"/>
        <w:tblLook w:val="04A0" w:firstRow="1" w:lastRow="0" w:firstColumn="1" w:lastColumn="0" w:noHBand="0" w:noVBand="1"/>
      </w:tblPr>
      <w:tblGrid>
        <w:gridCol w:w="3116"/>
        <w:gridCol w:w="3117"/>
        <w:gridCol w:w="3117"/>
      </w:tblGrid>
      <w:tr w:rsidR="00FC5338" w14:paraId="28BF26BB" w14:textId="77777777" w:rsidTr="00FC5338">
        <w:tc>
          <w:tcPr>
            <w:tcW w:w="3116" w:type="dxa"/>
            <w:shd w:val="clear" w:color="auto" w:fill="E8E8E8" w:themeFill="background2"/>
            <w:vAlign w:val="center"/>
          </w:tcPr>
          <w:p w14:paraId="00591715" w14:textId="2B12EE24" w:rsidR="00FC5338" w:rsidRDefault="00FC5338" w:rsidP="00FC5338">
            <w:pPr>
              <w:jc w:val="center"/>
              <w:rPr>
                <w:rFonts w:ascii="Gotham Book" w:hAnsi="Gotham Book"/>
              </w:rPr>
            </w:pPr>
            <w:r w:rsidRPr="00A21E4D">
              <w:rPr>
                <w:rFonts w:ascii="Gotham Book" w:hAnsi="Gotham Book"/>
                <w:b/>
                <w:bCs/>
              </w:rPr>
              <w:lastRenderedPageBreak/>
              <w:t>Words</w:t>
            </w:r>
            <w:r>
              <w:rPr>
                <w:rFonts w:ascii="Gotham Book" w:hAnsi="Gotham Book"/>
              </w:rPr>
              <w:t xml:space="preserve"> or </w:t>
            </w:r>
            <w:r w:rsidRPr="00A21E4D">
              <w:rPr>
                <w:rFonts w:ascii="Gotham Book" w:hAnsi="Gotham Book"/>
                <w:b/>
                <w:bCs/>
              </w:rPr>
              <w:t>Phrases</w:t>
            </w:r>
            <w:r>
              <w:rPr>
                <w:rFonts w:ascii="Gotham Book" w:hAnsi="Gotham Book"/>
              </w:rPr>
              <w:t xml:space="preserve"> that are the same or similar</w:t>
            </w:r>
            <w:r w:rsidR="00F11B8E">
              <w:rPr>
                <w:rFonts w:ascii="Gotham Book" w:hAnsi="Gotham Book"/>
              </w:rPr>
              <w:t xml:space="preserve"> in the two documents</w:t>
            </w:r>
          </w:p>
        </w:tc>
        <w:tc>
          <w:tcPr>
            <w:tcW w:w="3117" w:type="dxa"/>
            <w:shd w:val="clear" w:color="auto" w:fill="E8E8E8" w:themeFill="background2"/>
            <w:vAlign w:val="center"/>
          </w:tcPr>
          <w:p w14:paraId="74D71EAC" w14:textId="07D7452F" w:rsidR="00FC5338" w:rsidRDefault="00FC5338" w:rsidP="00FC5338">
            <w:pPr>
              <w:jc w:val="center"/>
              <w:rPr>
                <w:rFonts w:ascii="Gotham Book" w:hAnsi="Gotham Book"/>
              </w:rPr>
            </w:pPr>
            <w:r w:rsidRPr="00A21E4D">
              <w:rPr>
                <w:rFonts w:ascii="Gotham Book" w:hAnsi="Gotham Book"/>
                <w:b/>
                <w:bCs/>
              </w:rPr>
              <w:t>Ideas</w:t>
            </w:r>
            <w:r>
              <w:rPr>
                <w:rFonts w:ascii="Gotham Book" w:hAnsi="Gotham Book"/>
              </w:rPr>
              <w:t xml:space="preserve"> or </w:t>
            </w:r>
            <w:r w:rsidRPr="00A21E4D">
              <w:rPr>
                <w:rFonts w:ascii="Gotham Book" w:hAnsi="Gotham Book"/>
                <w:b/>
                <w:bCs/>
              </w:rPr>
              <w:t>the</w:t>
            </w:r>
            <w:r w:rsidR="00A21E4D" w:rsidRPr="00A21E4D">
              <w:rPr>
                <w:rFonts w:ascii="Gotham Book" w:hAnsi="Gotham Book"/>
                <w:b/>
                <w:bCs/>
              </w:rPr>
              <w:t>m</w:t>
            </w:r>
            <w:r w:rsidRPr="00A21E4D">
              <w:rPr>
                <w:rFonts w:ascii="Gotham Book" w:hAnsi="Gotham Book"/>
                <w:b/>
                <w:bCs/>
              </w:rPr>
              <w:t>e</w:t>
            </w:r>
            <w:r w:rsidR="00A21E4D" w:rsidRPr="00A21E4D">
              <w:rPr>
                <w:rFonts w:ascii="Gotham Book" w:hAnsi="Gotham Book"/>
                <w:b/>
                <w:bCs/>
              </w:rPr>
              <w:t>s</w:t>
            </w:r>
            <w:r>
              <w:rPr>
                <w:rFonts w:ascii="Gotham Book" w:hAnsi="Gotham Book"/>
              </w:rPr>
              <w:t xml:space="preserve"> that are the same or similar</w:t>
            </w:r>
            <w:r w:rsidR="00F11B8E">
              <w:rPr>
                <w:rFonts w:ascii="Gotham Book" w:hAnsi="Gotham Book"/>
              </w:rPr>
              <w:t xml:space="preserve"> in the two documents</w:t>
            </w:r>
          </w:p>
        </w:tc>
        <w:tc>
          <w:tcPr>
            <w:tcW w:w="3117" w:type="dxa"/>
            <w:shd w:val="clear" w:color="auto" w:fill="E8E8E8" w:themeFill="background2"/>
            <w:vAlign w:val="center"/>
          </w:tcPr>
          <w:p w14:paraId="7BC0A677" w14:textId="69F8D70C" w:rsidR="00FC5338" w:rsidRDefault="00FC5338" w:rsidP="00FC5338">
            <w:pPr>
              <w:jc w:val="center"/>
              <w:rPr>
                <w:rFonts w:ascii="Gotham Book" w:hAnsi="Gotham Book"/>
              </w:rPr>
            </w:pPr>
            <w:r>
              <w:rPr>
                <w:rFonts w:ascii="Gotham Book" w:hAnsi="Gotham Book"/>
              </w:rPr>
              <w:t>Notable Differences</w:t>
            </w:r>
            <w:r w:rsidR="00F11B8E">
              <w:rPr>
                <w:rFonts w:ascii="Gotham Book" w:hAnsi="Gotham Book"/>
              </w:rPr>
              <w:t xml:space="preserve"> between the two documents</w:t>
            </w:r>
          </w:p>
        </w:tc>
      </w:tr>
      <w:tr w:rsidR="00FC5338" w14:paraId="7FF339D4" w14:textId="77777777" w:rsidTr="00F11B8E">
        <w:trPr>
          <w:trHeight w:val="3545"/>
        </w:trPr>
        <w:tc>
          <w:tcPr>
            <w:tcW w:w="3116" w:type="dxa"/>
          </w:tcPr>
          <w:p w14:paraId="483DA561" w14:textId="77777777" w:rsidR="00FC5338" w:rsidRDefault="00FC5338">
            <w:pPr>
              <w:rPr>
                <w:rFonts w:ascii="Gotham Book" w:hAnsi="Gotham Book"/>
              </w:rPr>
            </w:pPr>
          </w:p>
        </w:tc>
        <w:tc>
          <w:tcPr>
            <w:tcW w:w="3117" w:type="dxa"/>
          </w:tcPr>
          <w:p w14:paraId="7FFE6515" w14:textId="77777777" w:rsidR="00FC5338" w:rsidRDefault="00FC5338">
            <w:pPr>
              <w:rPr>
                <w:rFonts w:ascii="Gotham Book" w:hAnsi="Gotham Book"/>
              </w:rPr>
            </w:pPr>
          </w:p>
        </w:tc>
        <w:tc>
          <w:tcPr>
            <w:tcW w:w="3117" w:type="dxa"/>
          </w:tcPr>
          <w:p w14:paraId="5D78D794" w14:textId="77777777" w:rsidR="00FC5338" w:rsidRDefault="00FC5338">
            <w:pPr>
              <w:rPr>
                <w:rFonts w:ascii="Gotham Book" w:hAnsi="Gotham Book"/>
              </w:rPr>
            </w:pPr>
          </w:p>
        </w:tc>
      </w:tr>
    </w:tbl>
    <w:p w14:paraId="1A93DEE2" w14:textId="1CFD46E5" w:rsidR="00A21E4D" w:rsidRPr="00F11B8E" w:rsidRDefault="00A21E4D">
      <w:pPr>
        <w:rPr>
          <w:rFonts w:ascii="Gotham Book" w:hAnsi="Gotham Book"/>
          <w:sz w:val="4"/>
          <w:szCs w:val="4"/>
        </w:rPr>
      </w:pPr>
    </w:p>
    <w:p w14:paraId="1199702D" w14:textId="2D3EF2D8" w:rsidR="00A21E4D" w:rsidRDefault="00A21E4D" w:rsidP="00A21E4D">
      <w:pPr>
        <w:pStyle w:val="ListParagraph"/>
        <w:numPr>
          <w:ilvl w:val="0"/>
          <w:numId w:val="1"/>
        </w:numPr>
        <w:rPr>
          <w:rFonts w:ascii="Gotham Book" w:hAnsi="Gotham Book"/>
        </w:rPr>
      </w:pPr>
      <w:r>
        <w:rPr>
          <w:rFonts w:ascii="Gotham Book" w:hAnsi="Gotham Book"/>
        </w:rPr>
        <w:t xml:space="preserve">In your own words, what is the role or responsibility of a government according to the Texas Declaration of Independence? </w:t>
      </w:r>
    </w:p>
    <w:p w14:paraId="7C173738" w14:textId="77777777" w:rsidR="00F11B8E" w:rsidRDefault="00F11B8E" w:rsidP="00F11B8E">
      <w:pPr>
        <w:rPr>
          <w:rFonts w:ascii="Gotham Book" w:hAnsi="Gotham Book"/>
        </w:rPr>
      </w:pPr>
    </w:p>
    <w:p w14:paraId="6D2BA02C" w14:textId="77777777" w:rsidR="00F11B8E" w:rsidRDefault="00F11B8E" w:rsidP="00F11B8E">
      <w:pPr>
        <w:rPr>
          <w:rFonts w:ascii="Gotham Book" w:hAnsi="Gotham Book"/>
        </w:rPr>
      </w:pPr>
    </w:p>
    <w:p w14:paraId="21A50EEB" w14:textId="77777777" w:rsidR="00F11B8E" w:rsidRPr="00F11B8E" w:rsidRDefault="00F11B8E" w:rsidP="00F11B8E">
      <w:pPr>
        <w:rPr>
          <w:rFonts w:ascii="Gotham Book" w:hAnsi="Gotham Book"/>
        </w:rPr>
      </w:pPr>
    </w:p>
    <w:p w14:paraId="3C7C12ED" w14:textId="490890F7" w:rsidR="00A21E4D" w:rsidRDefault="00F11B8E" w:rsidP="00A21E4D">
      <w:pPr>
        <w:pStyle w:val="ListParagraph"/>
        <w:numPr>
          <w:ilvl w:val="0"/>
          <w:numId w:val="1"/>
        </w:numPr>
        <w:rPr>
          <w:rFonts w:ascii="Gotham Book" w:hAnsi="Gotham Book"/>
        </w:rPr>
      </w:pPr>
      <w:r>
        <w:rPr>
          <w:rFonts w:ascii="Gotham Book" w:hAnsi="Gotham Book"/>
        </w:rPr>
        <w:t xml:space="preserve">How did the authors of the Texas Declaration of Independence feel about the centralist government that was in control at the time? Explain in your own words, and provide a quote from the excerpt to support your answer. </w:t>
      </w:r>
    </w:p>
    <w:p w14:paraId="61B88FFC" w14:textId="77777777" w:rsidR="00F11B8E" w:rsidRDefault="00F11B8E" w:rsidP="00F11B8E">
      <w:pPr>
        <w:rPr>
          <w:rFonts w:ascii="Gotham Book" w:hAnsi="Gotham Book"/>
        </w:rPr>
      </w:pPr>
    </w:p>
    <w:p w14:paraId="2C0327D9" w14:textId="77777777" w:rsidR="00F11B8E" w:rsidRDefault="00F11B8E" w:rsidP="00F11B8E">
      <w:pPr>
        <w:rPr>
          <w:rFonts w:ascii="Gotham Book" w:hAnsi="Gotham Book"/>
        </w:rPr>
      </w:pPr>
    </w:p>
    <w:p w14:paraId="2CD576F7" w14:textId="77777777" w:rsidR="00F11B8E" w:rsidRPr="00F11B8E" w:rsidRDefault="00F11B8E" w:rsidP="00F11B8E">
      <w:pPr>
        <w:rPr>
          <w:rFonts w:ascii="Gotham Book" w:hAnsi="Gotham Book"/>
        </w:rPr>
      </w:pPr>
    </w:p>
    <w:p w14:paraId="510B6D52" w14:textId="4A33592B" w:rsidR="00F11B8E" w:rsidRPr="00A21E4D" w:rsidRDefault="00F11B8E" w:rsidP="00A21E4D">
      <w:pPr>
        <w:pStyle w:val="ListParagraph"/>
        <w:numPr>
          <w:ilvl w:val="0"/>
          <w:numId w:val="1"/>
        </w:numPr>
        <w:rPr>
          <w:rFonts w:ascii="Gotham Book" w:hAnsi="Gotham Book"/>
        </w:rPr>
      </w:pPr>
      <w:r>
        <w:rPr>
          <w:rFonts w:ascii="Gotham Book" w:hAnsi="Gotham Book"/>
        </w:rPr>
        <w:t xml:space="preserve">Based on the excerpt of the Texas Declaration of Independence, why were the authors writing the document? </w:t>
      </w:r>
    </w:p>
    <w:p w14:paraId="6F9D488B" w14:textId="77777777" w:rsidR="00A21E4D" w:rsidRDefault="00A21E4D">
      <w:pPr>
        <w:rPr>
          <w:rFonts w:ascii="Gotham Book" w:hAnsi="Gotham Book"/>
        </w:rPr>
      </w:pPr>
    </w:p>
    <w:p w14:paraId="38CE4153" w14:textId="77777777" w:rsidR="00F11B8E" w:rsidRDefault="00F11B8E">
      <w:pPr>
        <w:rPr>
          <w:rFonts w:ascii="Gotham Book" w:hAnsi="Gotham Book"/>
        </w:rPr>
      </w:pPr>
    </w:p>
    <w:p w14:paraId="096A07B7" w14:textId="77777777" w:rsidR="009C3922" w:rsidRDefault="009C3922">
      <w:pPr>
        <w:rPr>
          <w:rFonts w:ascii="Gotham Book" w:hAnsi="Gotham Book"/>
        </w:rPr>
      </w:pPr>
    </w:p>
    <w:p w14:paraId="54B56BB0" w14:textId="77777777" w:rsidR="008B1F36" w:rsidRDefault="008B1F36">
      <w:pPr>
        <w:rPr>
          <w:rFonts w:ascii="Gotham Book" w:hAnsi="Gotham Book"/>
        </w:rPr>
      </w:pPr>
    </w:p>
    <w:p w14:paraId="113AE610" w14:textId="77777777" w:rsidR="00F11B8E" w:rsidRDefault="00F11B8E">
      <w:pPr>
        <w:rPr>
          <w:rFonts w:ascii="Gotham Book" w:hAnsi="Gotham Book"/>
          <w:sz w:val="12"/>
          <w:szCs w:val="12"/>
        </w:rPr>
      </w:pPr>
    </w:p>
    <w:p w14:paraId="4267E768" w14:textId="77777777" w:rsidR="00C64E73" w:rsidRPr="009C3922" w:rsidRDefault="00C64E73">
      <w:pPr>
        <w:rPr>
          <w:rFonts w:ascii="Gotham Book" w:hAnsi="Gotham Book"/>
          <w:sz w:val="12"/>
          <w:szCs w:val="12"/>
        </w:rPr>
      </w:pPr>
    </w:p>
    <w:p w14:paraId="3C6C39EF" w14:textId="4C53CC9F" w:rsidR="009D6649" w:rsidRPr="009D6649" w:rsidRDefault="00526662">
      <w:pPr>
        <w:rPr>
          <w:rFonts w:ascii="Gotham Book" w:hAnsi="Gotham Book"/>
          <w:sz w:val="32"/>
          <w:szCs w:val="40"/>
        </w:rPr>
      </w:pPr>
      <w:bookmarkStart w:id="3" w:name="_Hlk193187343"/>
      <w:r w:rsidRPr="00526662">
        <w:rPr>
          <w:rFonts w:ascii="Gotham Book" w:hAnsi="Gotham Book"/>
          <w:i/>
          <w:iCs/>
          <w:sz w:val="32"/>
          <w:szCs w:val="40"/>
        </w:rPr>
        <w:lastRenderedPageBreak/>
        <w:t>Part II:</w:t>
      </w:r>
      <w:r>
        <w:rPr>
          <w:rFonts w:ascii="Gotham Book" w:hAnsi="Gotham Book"/>
          <w:b/>
          <w:bCs/>
          <w:i/>
          <w:iCs/>
          <w:sz w:val="32"/>
          <w:szCs w:val="40"/>
        </w:rPr>
        <w:t xml:space="preserve"> </w:t>
      </w:r>
      <w:r w:rsidR="009D6649" w:rsidRPr="009D6649">
        <w:rPr>
          <w:rFonts w:ascii="Gotham Book" w:hAnsi="Gotham Book"/>
          <w:b/>
          <w:bCs/>
          <w:i/>
          <w:iCs/>
          <w:sz w:val="32"/>
          <w:szCs w:val="40"/>
        </w:rPr>
        <w:t>Causes for Separation</w:t>
      </w:r>
    </w:p>
    <w:p w14:paraId="5C7DFA36" w14:textId="2C1F177F" w:rsidR="009D6649" w:rsidRDefault="009D6649">
      <w:pPr>
        <w:rPr>
          <w:rFonts w:ascii="Gotham Book" w:hAnsi="Gotham Book"/>
        </w:rPr>
      </w:pPr>
      <w:r>
        <w:rPr>
          <w:rFonts w:ascii="Gotham Book" w:hAnsi="Gotham Book"/>
        </w:rPr>
        <w:t xml:space="preserve">In the first paragraphs of the Texas Declaration of Independence, the Texans explain why they feel the need to separate Texas from Mexico.  Read </w:t>
      </w:r>
      <w:r w:rsidR="00BB2B86">
        <w:rPr>
          <w:rFonts w:ascii="Gotham Book" w:hAnsi="Gotham Book"/>
        </w:rPr>
        <w:t xml:space="preserve">the following </w:t>
      </w:r>
      <w:r>
        <w:rPr>
          <w:rFonts w:ascii="Gotham Book" w:hAnsi="Gotham Book"/>
        </w:rPr>
        <w:t>excerpts from those</w:t>
      </w:r>
      <w:r w:rsidR="00BB2B86">
        <w:rPr>
          <w:rFonts w:ascii="Gotham Book" w:hAnsi="Gotham Book"/>
        </w:rPr>
        <w:t xml:space="preserve"> first</w:t>
      </w:r>
      <w:r>
        <w:rPr>
          <w:rFonts w:ascii="Gotham Book" w:hAnsi="Gotham Book"/>
        </w:rPr>
        <w:t xml:space="preserve"> paragraphs and answer the questions accompanying the excerpts. </w:t>
      </w:r>
    </w:p>
    <w:tbl>
      <w:tblPr>
        <w:tblStyle w:val="TableGrid"/>
        <w:tblW w:w="0" w:type="auto"/>
        <w:tblLook w:val="04A0" w:firstRow="1" w:lastRow="0" w:firstColumn="1" w:lastColumn="0" w:noHBand="0" w:noVBand="1"/>
      </w:tblPr>
      <w:tblGrid>
        <w:gridCol w:w="5305"/>
        <w:gridCol w:w="4045"/>
      </w:tblGrid>
      <w:tr w:rsidR="00A21E4D" w14:paraId="0141BDCA" w14:textId="77777777" w:rsidTr="00F11B8E">
        <w:tc>
          <w:tcPr>
            <w:tcW w:w="5305" w:type="dxa"/>
          </w:tcPr>
          <w:p w14:paraId="234E2FAB" w14:textId="666CAB1F" w:rsidR="00A21E4D" w:rsidRDefault="00A21E4D" w:rsidP="009D6649">
            <w:pPr>
              <w:spacing w:line="276" w:lineRule="auto"/>
              <w:rPr>
                <w:rFonts w:ascii="Gotham Book" w:hAnsi="Gotham Book"/>
              </w:rPr>
            </w:pPr>
            <w:bookmarkStart w:id="4" w:name="_Hlk193187400"/>
            <w:bookmarkEnd w:id="3"/>
            <w:r w:rsidRPr="00A21E4D">
              <w:rPr>
                <w:rFonts w:ascii="Gotham Book" w:hAnsi="Gotham Book"/>
              </w:rPr>
              <w:t>When the Federal Republican Constitution of their country, which they have sworn to support, no longer has a substantial existence, and the whole nature of their government has been forcibly changed, without their consent, from a restricted federative republic, composed of sovereign states, to a consolidated central military despotism, in which every interest is disregarded but that of the army and the priesthood, both the eternal enemies of civil liberty, the ever</w:t>
            </w:r>
            <w:r>
              <w:rPr>
                <w:rFonts w:ascii="Gotham Book" w:hAnsi="Gotham Book"/>
              </w:rPr>
              <w:t>-</w:t>
            </w:r>
            <w:r w:rsidRPr="00A21E4D">
              <w:rPr>
                <w:rFonts w:ascii="Gotham Book" w:hAnsi="Gotham Book"/>
              </w:rPr>
              <w:t>ready minions of power, and the usual instruments of tyrants</w:t>
            </w:r>
            <w:r w:rsidR="009D6649">
              <w:rPr>
                <w:rFonts w:ascii="Gotham Book" w:hAnsi="Gotham Book"/>
              </w:rPr>
              <w:t>…</w:t>
            </w:r>
          </w:p>
          <w:p w14:paraId="2A77CD41" w14:textId="77777777" w:rsidR="00A21E4D" w:rsidRDefault="00A21E4D" w:rsidP="009D6649">
            <w:pPr>
              <w:spacing w:line="276" w:lineRule="auto"/>
              <w:rPr>
                <w:rFonts w:ascii="Gotham Book" w:hAnsi="Gotham Book"/>
              </w:rPr>
            </w:pPr>
          </w:p>
          <w:p w14:paraId="5941BA10" w14:textId="77777777" w:rsidR="00A21E4D" w:rsidRDefault="00A21E4D" w:rsidP="009D6649">
            <w:pPr>
              <w:spacing w:line="276" w:lineRule="auto"/>
              <w:rPr>
                <w:rFonts w:ascii="Gotham Book" w:hAnsi="Gotham Book"/>
              </w:rPr>
            </w:pPr>
            <w:r w:rsidRPr="00A21E4D">
              <w:rPr>
                <w:rFonts w:ascii="Gotham Book" w:hAnsi="Gotham Book"/>
              </w:rPr>
              <w:t>The Mexican government, by its colonization laws, invited and induced the Anglo-American population of Texas to colonize its wilderness under the pledged faith of a written constitution, that they should continue to enjoy that constitutional liberty and republican government to which they had been habituated in the land of their birth, the United States of America.</w:t>
            </w:r>
          </w:p>
          <w:p w14:paraId="512653D1" w14:textId="77777777" w:rsidR="00A21E4D" w:rsidRPr="00A21E4D" w:rsidRDefault="00A21E4D" w:rsidP="009D6649">
            <w:pPr>
              <w:spacing w:line="276" w:lineRule="auto"/>
              <w:rPr>
                <w:rFonts w:ascii="Gotham Book" w:hAnsi="Gotham Book"/>
              </w:rPr>
            </w:pPr>
          </w:p>
          <w:p w14:paraId="498BCE0E" w14:textId="77777777" w:rsidR="00A21E4D" w:rsidRPr="00A21E4D" w:rsidRDefault="00A21E4D" w:rsidP="009D6649">
            <w:pPr>
              <w:spacing w:line="276" w:lineRule="auto"/>
              <w:rPr>
                <w:rFonts w:ascii="Gotham Book" w:hAnsi="Gotham Book"/>
              </w:rPr>
            </w:pPr>
            <w:r w:rsidRPr="00A21E4D">
              <w:rPr>
                <w:rFonts w:ascii="Gotham Book" w:hAnsi="Gotham Book"/>
              </w:rPr>
              <w:t>In this expectation they have been cruelly disappointed, inasmuch as the Mexican nation has acquiesced in the late changes made in the government by General Antonio Lopez de Santa Anna, who having overturned the constitution of his country, now offers us the cruel alternative, either to abandon our homes, acquired by so many privations, or submit to the most intolerable of all tyranny, the combined despotism of the sword and the priesthood.</w:t>
            </w:r>
          </w:p>
          <w:p w14:paraId="3606D9BF" w14:textId="135AD011" w:rsidR="00A21E4D" w:rsidRDefault="00A21E4D">
            <w:pPr>
              <w:rPr>
                <w:rFonts w:ascii="Gotham Book" w:hAnsi="Gotham Book"/>
              </w:rPr>
            </w:pPr>
          </w:p>
        </w:tc>
        <w:tc>
          <w:tcPr>
            <w:tcW w:w="4045" w:type="dxa"/>
          </w:tcPr>
          <w:p w14:paraId="02E5B875" w14:textId="77777777" w:rsidR="00A21E4D" w:rsidRDefault="009D6649" w:rsidP="009D6649">
            <w:pPr>
              <w:pStyle w:val="ListParagraph"/>
              <w:numPr>
                <w:ilvl w:val="0"/>
                <w:numId w:val="3"/>
              </w:numPr>
              <w:rPr>
                <w:rFonts w:ascii="Gotham Book" w:hAnsi="Gotham Book"/>
              </w:rPr>
            </w:pPr>
            <w:r>
              <w:rPr>
                <w:rFonts w:ascii="Gotham Book" w:hAnsi="Gotham Book"/>
              </w:rPr>
              <w:t xml:space="preserve">What was one major political cause for Texas separation from Mexico, according to the first paragraph? </w:t>
            </w:r>
          </w:p>
          <w:p w14:paraId="02368648" w14:textId="77777777" w:rsidR="00E4526E" w:rsidRDefault="00E4526E" w:rsidP="00E4526E">
            <w:pPr>
              <w:rPr>
                <w:rFonts w:ascii="Gotham Book" w:hAnsi="Gotham Book"/>
              </w:rPr>
            </w:pPr>
          </w:p>
          <w:p w14:paraId="1244F823" w14:textId="77777777" w:rsidR="00E4526E" w:rsidRDefault="00E4526E" w:rsidP="00E4526E">
            <w:pPr>
              <w:rPr>
                <w:rFonts w:ascii="Gotham Book" w:hAnsi="Gotham Book"/>
              </w:rPr>
            </w:pPr>
          </w:p>
          <w:p w14:paraId="69308407" w14:textId="77777777" w:rsidR="00E4526E" w:rsidRDefault="00E4526E" w:rsidP="00E4526E">
            <w:pPr>
              <w:rPr>
                <w:rFonts w:ascii="Gotham Book" w:hAnsi="Gotham Book"/>
              </w:rPr>
            </w:pPr>
          </w:p>
          <w:p w14:paraId="65252445" w14:textId="77777777" w:rsidR="00E4526E" w:rsidRDefault="00E4526E" w:rsidP="00E4526E">
            <w:pPr>
              <w:rPr>
                <w:rFonts w:ascii="Gotham Book" w:hAnsi="Gotham Book"/>
              </w:rPr>
            </w:pPr>
          </w:p>
          <w:p w14:paraId="1881670A" w14:textId="77777777" w:rsidR="00E4526E" w:rsidRDefault="00E4526E" w:rsidP="00E4526E">
            <w:pPr>
              <w:rPr>
                <w:rFonts w:ascii="Gotham Book" w:hAnsi="Gotham Book"/>
              </w:rPr>
            </w:pPr>
          </w:p>
          <w:p w14:paraId="2A596AE1" w14:textId="77777777" w:rsidR="00E4526E" w:rsidRDefault="00E4526E" w:rsidP="00E4526E">
            <w:pPr>
              <w:rPr>
                <w:rFonts w:ascii="Gotham Book" w:hAnsi="Gotham Book"/>
              </w:rPr>
            </w:pPr>
          </w:p>
          <w:p w14:paraId="0CAC6265" w14:textId="77777777" w:rsidR="00E4526E" w:rsidRDefault="00E4526E" w:rsidP="00E4526E">
            <w:pPr>
              <w:rPr>
                <w:rFonts w:ascii="Gotham Book" w:hAnsi="Gotham Book"/>
              </w:rPr>
            </w:pPr>
          </w:p>
          <w:p w14:paraId="469A4E61" w14:textId="77777777" w:rsidR="00E4526E" w:rsidRPr="00E4526E" w:rsidRDefault="00E4526E" w:rsidP="00E4526E">
            <w:pPr>
              <w:rPr>
                <w:rFonts w:ascii="Gotham Book" w:hAnsi="Gotham Book"/>
              </w:rPr>
            </w:pPr>
          </w:p>
          <w:p w14:paraId="107DB0EF" w14:textId="77777777" w:rsidR="009D6649" w:rsidRDefault="009D6649" w:rsidP="009D6649">
            <w:pPr>
              <w:pStyle w:val="ListParagraph"/>
              <w:numPr>
                <w:ilvl w:val="0"/>
                <w:numId w:val="3"/>
              </w:numPr>
              <w:rPr>
                <w:rFonts w:ascii="Gotham Book" w:hAnsi="Gotham Book"/>
              </w:rPr>
            </w:pPr>
            <w:r>
              <w:rPr>
                <w:rFonts w:ascii="Gotham Book" w:hAnsi="Gotham Book"/>
              </w:rPr>
              <w:t>What expectation did Anglo settlers in Texas have</w:t>
            </w:r>
            <w:r w:rsidR="00E4526E">
              <w:rPr>
                <w:rFonts w:ascii="Gotham Book" w:hAnsi="Gotham Book"/>
              </w:rPr>
              <w:t xml:space="preserve"> when they left the U.S. to settle in Mexico? </w:t>
            </w:r>
            <w:r>
              <w:rPr>
                <w:rFonts w:ascii="Gotham Book" w:hAnsi="Gotham Book"/>
              </w:rPr>
              <w:t xml:space="preserve"> </w:t>
            </w:r>
          </w:p>
          <w:p w14:paraId="1B12BA32" w14:textId="77777777" w:rsidR="00E4526E" w:rsidRDefault="00E4526E" w:rsidP="00E4526E">
            <w:pPr>
              <w:rPr>
                <w:rFonts w:ascii="Gotham Book" w:hAnsi="Gotham Book"/>
              </w:rPr>
            </w:pPr>
          </w:p>
          <w:p w14:paraId="5F05781F" w14:textId="77777777" w:rsidR="00E4526E" w:rsidRDefault="00E4526E" w:rsidP="00E4526E">
            <w:pPr>
              <w:rPr>
                <w:rFonts w:ascii="Gotham Book" w:hAnsi="Gotham Book"/>
              </w:rPr>
            </w:pPr>
          </w:p>
          <w:p w14:paraId="38201B7C" w14:textId="77777777" w:rsidR="00E4526E" w:rsidRDefault="00E4526E" w:rsidP="00E4526E">
            <w:pPr>
              <w:rPr>
                <w:rFonts w:ascii="Gotham Book" w:hAnsi="Gotham Book"/>
              </w:rPr>
            </w:pPr>
          </w:p>
          <w:p w14:paraId="0B2BB277" w14:textId="77777777" w:rsidR="00E4526E" w:rsidRDefault="00E4526E" w:rsidP="00E4526E">
            <w:pPr>
              <w:rPr>
                <w:rFonts w:ascii="Gotham Book" w:hAnsi="Gotham Book"/>
              </w:rPr>
            </w:pPr>
          </w:p>
          <w:p w14:paraId="55CE7CE7" w14:textId="77777777" w:rsidR="00E4526E" w:rsidRDefault="00E4526E" w:rsidP="00E4526E">
            <w:pPr>
              <w:rPr>
                <w:rFonts w:ascii="Gotham Book" w:hAnsi="Gotham Book"/>
              </w:rPr>
            </w:pPr>
          </w:p>
          <w:p w14:paraId="269C6DC1" w14:textId="77777777" w:rsidR="00820249" w:rsidRDefault="00820249" w:rsidP="00E4526E">
            <w:pPr>
              <w:rPr>
                <w:rFonts w:ascii="Gotham Book" w:hAnsi="Gotham Book"/>
              </w:rPr>
            </w:pPr>
          </w:p>
          <w:p w14:paraId="50455AD9" w14:textId="77777777" w:rsidR="00E4526E" w:rsidRDefault="00E4526E" w:rsidP="00E4526E">
            <w:pPr>
              <w:rPr>
                <w:rFonts w:ascii="Gotham Book" w:hAnsi="Gotham Book"/>
              </w:rPr>
            </w:pPr>
          </w:p>
          <w:p w14:paraId="465C38D1" w14:textId="77777777" w:rsidR="00820249" w:rsidRPr="00E4526E" w:rsidRDefault="00820249" w:rsidP="00E4526E">
            <w:pPr>
              <w:rPr>
                <w:rFonts w:ascii="Gotham Book" w:hAnsi="Gotham Book"/>
              </w:rPr>
            </w:pPr>
          </w:p>
          <w:p w14:paraId="3FDC4B4E" w14:textId="12F0B6CC" w:rsidR="00E4526E" w:rsidRPr="009D6649" w:rsidRDefault="00E4526E" w:rsidP="009D6649">
            <w:pPr>
              <w:pStyle w:val="ListParagraph"/>
              <w:numPr>
                <w:ilvl w:val="0"/>
                <w:numId w:val="3"/>
              </w:numPr>
              <w:rPr>
                <w:rFonts w:ascii="Gotham Book" w:hAnsi="Gotham Book"/>
              </w:rPr>
            </w:pPr>
            <w:r>
              <w:rPr>
                <w:rFonts w:ascii="Gotham Book" w:hAnsi="Gotham Book"/>
              </w:rPr>
              <w:t>According to the third paragraph, how did Santa Anna</w:t>
            </w:r>
            <w:r w:rsidR="00820249">
              <w:rPr>
                <w:rFonts w:ascii="Gotham Book" w:hAnsi="Gotham Book"/>
              </w:rPr>
              <w:t>’s actions</w:t>
            </w:r>
            <w:r>
              <w:rPr>
                <w:rFonts w:ascii="Gotham Book" w:hAnsi="Gotham Book"/>
              </w:rPr>
              <w:t xml:space="preserve"> influence the Texans’ decision to separate from Mexico? </w:t>
            </w:r>
          </w:p>
        </w:tc>
      </w:tr>
    </w:tbl>
    <w:p w14:paraId="2974D3C8" w14:textId="77777777" w:rsidR="009C3922" w:rsidRPr="009C3922" w:rsidRDefault="009C3922">
      <w:pPr>
        <w:rPr>
          <w:rFonts w:ascii="Gotham Book" w:hAnsi="Gotham Book"/>
          <w:i/>
          <w:iCs/>
          <w:sz w:val="10"/>
          <w:szCs w:val="10"/>
        </w:rPr>
      </w:pPr>
      <w:bookmarkStart w:id="5" w:name="_Hlk193187673"/>
      <w:bookmarkEnd w:id="4"/>
    </w:p>
    <w:p w14:paraId="728874E1" w14:textId="64DDBBA7" w:rsidR="00BB2B86" w:rsidRDefault="00526662">
      <w:pPr>
        <w:rPr>
          <w:rFonts w:ascii="Gotham Book" w:hAnsi="Gotham Book"/>
          <w:b/>
          <w:bCs/>
          <w:i/>
          <w:iCs/>
          <w:sz w:val="32"/>
          <w:szCs w:val="40"/>
        </w:rPr>
      </w:pPr>
      <w:r w:rsidRPr="00526662">
        <w:rPr>
          <w:rFonts w:ascii="Gotham Book" w:hAnsi="Gotham Book"/>
          <w:i/>
          <w:iCs/>
          <w:sz w:val="32"/>
          <w:szCs w:val="40"/>
        </w:rPr>
        <w:lastRenderedPageBreak/>
        <w:t>Part III:</w:t>
      </w:r>
      <w:r>
        <w:rPr>
          <w:rFonts w:ascii="Gotham Book" w:hAnsi="Gotham Book"/>
          <w:b/>
          <w:bCs/>
          <w:i/>
          <w:iCs/>
          <w:sz w:val="32"/>
          <w:szCs w:val="40"/>
        </w:rPr>
        <w:t xml:space="preserve"> Grievance</w:t>
      </w:r>
      <w:r w:rsidR="00820249">
        <w:rPr>
          <w:rFonts w:ascii="Gotham Book" w:hAnsi="Gotham Book"/>
          <w:b/>
          <w:bCs/>
          <w:i/>
          <w:iCs/>
          <w:sz w:val="32"/>
          <w:szCs w:val="40"/>
        </w:rPr>
        <w:t>s</w:t>
      </w:r>
    </w:p>
    <w:p w14:paraId="1B984A72" w14:textId="6D445CD5" w:rsidR="00526662" w:rsidRDefault="00526662">
      <w:pPr>
        <w:rPr>
          <w:rFonts w:ascii="Gotham Book" w:hAnsi="Gotham Book"/>
        </w:rPr>
      </w:pPr>
      <w:r>
        <w:rPr>
          <w:rFonts w:ascii="Gotham Book" w:hAnsi="Gotham Book"/>
        </w:rPr>
        <w:t xml:space="preserve">After the Texans explained why they were </w:t>
      </w:r>
      <w:r w:rsidR="001B340C">
        <w:rPr>
          <w:rFonts w:ascii="Gotham Book" w:hAnsi="Gotham Book"/>
        </w:rPr>
        <w:t>declaring independence from Mexico</w:t>
      </w:r>
      <w:r>
        <w:rPr>
          <w:rFonts w:ascii="Gotham Book" w:hAnsi="Gotham Book"/>
        </w:rPr>
        <w:t xml:space="preserve">, they wrote a list of grievances, or official complaints, against the centralist government of Mexico. They wanted to give specific examples </w:t>
      </w:r>
      <w:r w:rsidR="00CC5657">
        <w:rPr>
          <w:rFonts w:ascii="Gotham Book" w:hAnsi="Gotham Book"/>
        </w:rPr>
        <w:t xml:space="preserve">of how the centralist government had violated their constitutional rights under the Constitution of 1824. </w:t>
      </w:r>
    </w:p>
    <w:p w14:paraId="50D02FE4" w14:textId="01D9A43C" w:rsidR="00CC5657" w:rsidRDefault="00CC5657">
      <w:pPr>
        <w:rPr>
          <w:rFonts w:ascii="Gotham Book" w:hAnsi="Gotham Book"/>
        </w:rPr>
      </w:pPr>
      <w:r w:rsidRPr="00CC5657">
        <w:rPr>
          <w:rFonts w:ascii="Gotham Book" w:hAnsi="Gotham Book"/>
          <w:u w:val="single"/>
        </w:rPr>
        <w:t>Step 1</w:t>
      </w:r>
      <w:r>
        <w:rPr>
          <w:rFonts w:ascii="Gotham Book" w:hAnsi="Gotham Book"/>
        </w:rPr>
        <w:t xml:space="preserve">: </w:t>
      </w:r>
      <w:r w:rsidRPr="00CC5657">
        <w:rPr>
          <w:rFonts w:ascii="Gotham Book" w:hAnsi="Gotham Book"/>
          <w:b/>
          <w:bCs/>
          <w:i/>
          <w:iCs/>
        </w:rPr>
        <w:t>Matching</w:t>
      </w:r>
      <w:r>
        <w:rPr>
          <w:rFonts w:ascii="Gotham Book" w:hAnsi="Gotham Book"/>
        </w:rPr>
        <w:t>.</w:t>
      </w:r>
    </w:p>
    <w:p w14:paraId="25ECDA5C" w14:textId="633FB191" w:rsidR="00CC5657" w:rsidRDefault="00CC5657">
      <w:pPr>
        <w:rPr>
          <w:rFonts w:ascii="Gotham Book" w:hAnsi="Gotham Book"/>
        </w:rPr>
      </w:pPr>
      <w:r>
        <w:rPr>
          <w:rFonts w:ascii="Gotham Book" w:hAnsi="Gotham Book"/>
        </w:rPr>
        <w:t>The gray cards have excerpts of the grievances from the Texas Declaration of Independence. The white cards provide a modern-day translation</w:t>
      </w:r>
      <w:r w:rsidR="00820249">
        <w:rPr>
          <w:rFonts w:ascii="Gotham Book" w:hAnsi="Gotham Book"/>
        </w:rPr>
        <w:t xml:space="preserve"> of each grievance</w:t>
      </w:r>
      <w:r>
        <w:rPr>
          <w:rFonts w:ascii="Gotham Book" w:hAnsi="Gotham Book"/>
        </w:rPr>
        <w:t>. Match the Excerpt card with its correct translation.</w:t>
      </w:r>
    </w:p>
    <w:p w14:paraId="31874A52" w14:textId="256357D1" w:rsidR="00CC5657" w:rsidRDefault="00CC5657">
      <w:pPr>
        <w:rPr>
          <w:rFonts w:ascii="Gotham Book" w:hAnsi="Gotham Book"/>
        </w:rPr>
      </w:pPr>
      <w:r w:rsidRPr="00CC5657">
        <w:rPr>
          <w:rFonts w:ascii="Gotham Book" w:hAnsi="Gotham Book"/>
          <w:u w:val="single"/>
        </w:rPr>
        <w:t>Step 2</w:t>
      </w:r>
      <w:r>
        <w:rPr>
          <w:rFonts w:ascii="Gotham Book" w:hAnsi="Gotham Book"/>
        </w:rPr>
        <w:t xml:space="preserve">: </w:t>
      </w:r>
      <w:r w:rsidRPr="00CC5657">
        <w:rPr>
          <w:rFonts w:ascii="Gotham Book" w:hAnsi="Gotham Book"/>
          <w:b/>
          <w:bCs/>
          <w:i/>
          <w:iCs/>
        </w:rPr>
        <w:t>Comprehension Questions</w:t>
      </w:r>
      <w:r>
        <w:rPr>
          <w:rFonts w:ascii="Gotham Book" w:hAnsi="Gotham Book"/>
        </w:rPr>
        <w:t xml:space="preserve"> </w:t>
      </w:r>
    </w:p>
    <w:p w14:paraId="207F4528" w14:textId="5A06807C" w:rsidR="00CC5657" w:rsidRDefault="00CC5657">
      <w:pPr>
        <w:rPr>
          <w:rFonts w:ascii="Gotham Book" w:hAnsi="Gotham Book"/>
        </w:rPr>
      </w:pPr>
      <w:r>
        <w:rPr>
          <w:rFonts w:ascii="Gotham Book" w:hAnsi="Gotham Book"/>
        </w:rPr>
        <w:t xml:space="preserve">Use the cards to </w:t>
      </w:r>
      <w:r w:rsidR="00FB626B">
        <w:rPr>
          <w:rFonts w:ascii="Gotham Book" w:hAnsi="Gotham Book"/>
        </w:rPr>
        <w:t xml:space="preserve">complete the graphic organizer below. Review the grievances from the matching activity. Then, choose the THREE that you think were most important to the Texans. Briefly summarize each grievance in your own words, and explain why you think it was one of the most important grievances to the Texans. </w:t>
      </w:r>
    </w:p>
    <w:tbl>
      <w:tblPr>
        <w:tblStyle w:val="TableGrid"/>
        <w:tblW w:w="0" w:type="auto"/>
        <w:tblLook w:val="04A0" w:firstRow="1" w:lastRow="0" w:firstColumn="1" w:lastColumn="0" w:noHBand="0" w:noVBand="1"/>
      </w:tblPr>
      <w:tblGrid>
        <w:gridCol w:w="4675"/>
        <w:gridCol w:w="4675"/>
      </w:tblGrid>
      <w:tr w:rsidR="00FB626B" w14:paraId="0D910033" w14:textId="77777777" w:rsidTr="00FB626B">
        <w:trPr>
          <w:trHeight w:val="683"/>
        </w:trPr>
        <w:tc>
          <w:tcPr>
            <w:tcW w:w="4675" w:type="dxa"/>
            <w:shd w:val="clear" w:color="auto" w:fill="F2F2F2" w:themeFill="background1" w:themeFillShade="F2"/>
            <w:vAlign w:val="center"/>
          </w:tcPr>
          <w:bookmarkEnd w:id="5"/>
          <w:p w14:paraId="65B4C398" w14:textId="065D478C" w:rsidR="00FB626B" w:rsidRPr="00FB626B" w:rsidRDefault="00FB626B" w:rsidP="00FB626B">
            <w:pPr>
              <w:rPr>
                <w:rFonts w:ascii="Gotham Book" w:hAnsi="Gotham Book"/>
                <w:b/>
                <w:bCs/>
              </w:rPr>
            </w:pPr>
            <w:r w:rsidRPr="00FB626B">
              <w:rPr>
                <w:rFonts w:ascii="Gotham Book" w:hAnsi="Gotham Book"/>
                <w:b/>
                <w:bCs/>
              </w:rPr>
              <w:t>I think the following were the most important grievances to the Texan</w:t>
            </w:r>
            <w:r>
              <w:rPr>
                <w:rFonts w:ascii="Gotham Book" w:hAnsi="Gotham Book"/>
                <w:b/>
                <w:bCs/>
              </w:rPr>
              <w:t>s:</w:t>
            </w:r>
          </w:p>
        </w:tc>
        <w:tc>
          <w:tcPr>
            <w:tcW w:w="4675" w:type="dxa"/>
            <w:shd w:val="clear" w:color="auto" w:fill="F2F2F2" w:themeFill="background1" w:themeFillShade="F2"/>
            <w:vAlign w:val="center"/>
          </w:tcPr>
          <w:p w14:paraId="62C07D3A" w14:textId="5978CEB4" w:rsidR="00FB626B" w:rsidRPr="00FB626B" w:rsidRDefault="00FB626B" w:rsidP="00FB626B">
            <w:pPr>
              <w:rPr>
                <w:rFonts w:ascii="Gotham Book" w:hAnsi="Gotham Book"/>
                <w:b/>
                <w:bCs/>
              </w:rPr>
            </w:pPr>
            <w:r>
              <w:rPr>
                <w:rFonts w:ascii="Gotham Book" w:hAnsi="Gotham Book"/>
                <w:b/>
                <w:bCs/>
              </w:rPr>
              <w:t xml:space="preserve">I think these were the most important because . . . </w:t>
            </w:r>
          </w:p>
        </w:tc>
      </w:tr>
      <w:tr w:rsidR="00FB626B" w14:paraId="6A7E6867" w14:textId="77777777" w:rsidTr="00FB626B">
        <w:trPr>
          <w:trHeight w:val="1610"/>
        </w:trPr>
        <w:tc>
          <w:tcPr>
            <w:tcW w:w="4675" w:type="dxa"/>
          </w:tcPr>
          <w:p w14:paraId="0EC16E1C" w14:textId="77777777" w:rsidR="00FB626B" w:rsidRDefault="00FB626B">
            <w:pPr>
              <w:rPr>
                <w:rFonts w:ascii="Gotham Book" w:hAnsi="Gotham Book"/>
              </w:rPr>
            </w:pPr>
          </w:p>
        </w:tc>
        <w:tc>
          <w:tcPr>
            <w:tcW w:w="4675" w:type="dxa"/>
          </w:tcPr>
          <w:p w14:paraId="2DA9E9E3" w14:textId="77777777" w:rsidR="00FB626B" w:rsidRDefault="00FB626B">
            <w:pPr>
              <w:rPr>
                <w:rFonts w:ascii="Gotham Book" w:hAnsi="Gotham Book"/>
              </w:rPr>
            </w:pPr>
          </w:p>
        </w:tc>
      </w:tr>
      <w:tr w:rsidR="00FB626B" w14:paraId="02804356" w14:textId="77777777" w:rsidTr="00FB626B">
        <w:trPr>
          <w:trHeight w:val="1700"/>
        </w:trPr>
        <w:tc>
          <w:tcPr>
            <w:tcW w:w="4675" w:type="dxa"/>
          </w:tcPr>
          <w:p w14:paraId="0E782770" w14:textId="77777777" w:rsidR="00FB626B" w:rsidRDefault="00FB626B">
            <w:pPr>
              <w:rPr>
                <w:rFonts w:ascii="Gotham Book" w:hAnsi="Gotham Book"/>
              </w:rPr>
            </w:pPr>
          </w:p>
        </w:tc>
        <w:tc>
          <w:tcPr>
            <w:tcW w:w="4675" w:type="dxa"/>
          </w:tcPr>
          <w:p w14:paraId="328DBC5E" w14:textId="77777777" w:rsidR="00FB626B" w:rsidRDefault="00FB626B">
            <w:pPr>
              <w:rPr>
                <w:rFonts w:ascii="Gotham Book" w:hAnsi="Gotham Book"/>
              </w:rPr>
            </w:pPr>
          </w:p>
        </w:tc>
      </w:tr>
      <w:tr w:rsidR="00FB626B" w14:paraId="2249DA6B" w14:textId="77777777" w:rsidTr="00FB626B">
        <w:trPr>
          <w:trHeight w:val="1709"/>
        </w:trPr>
        <w:tc>
          <w:tcPr>
            <w:tcW w:w="4675" w:type="dxa"/>
          </w:tcPr>
          <w:p w14:paraId="0DA3DDE9" w14:textId="77777777" w:rsidR="00FB626B" w:rsidRDefault="00FB626B">
            <w:pPr>
              <w:rPr>
                <w:rFonts w:ascii="Gotham Book" w:hAnsi="Gotham Book"/>
              </w:rPr>
            </w:pPr>
          </w:p>
        </w:tc>
        <w:tc>
          <w:tcPr>
            <w:tcW w:w="4675" w:type="dxa"/>
          </w:tcPr>
          <w:p w14:paraId="6284F8CE" w14:textId="77777777" w:rsidR="00FB626B" w:rsidRDefault="00FB626B">
            <w:pPr>
              <w:rPr>
                <w:rFonts w:ascii="Gotham Book" w:hAnsi="Gotham Book"/>
              </w:rPr>
            </w:pPr>
          </w:p>
        </w:tc>
      </w:tr>
    </w:tbl>
    <w:p w14:paraId="179E9A5A" w14:textId="77777777" w:rsidR="00FB626B" w:rsidRPr="00526662" w:rsidRDefault="00FB626B">
      <w:pPr>
        <w:rPr>
          <w:rFonts w:ascii="Gotham Book" w:hAnsi="Gotham Book"/>
        </w:rPr>
      </w:pPr>
    </w:p>
    <w:sectPr w:rsidR="00FB626B" w:rsidRPr="005266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14A2" w14:textId="77777777" w:rsidR="002D4B12" w:rsidRDefault="002D4B12" w:rsidP="002D4B12">
      <w:pPr>
        <w:spacing w:after="0" w:line="240" w:lineRule="auto"/>
      </w:pPr>
      <w:r>
        <w:separator/>
      </w:r>
    </w:p>
  </w:endnote>
  <w:endnote w:type="continuationSeparator" w:id="0">
    <w:p w14:paraId="42418F48" w14:textId="77777777" w:rsidR="002D4B12" w:rsidRDefault="002D4B12" w:rsidP="002D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35662"/>
      <w:docPartObj>
        <w:docPartGallery w:val="Page Numbers (Bottom of Page)"/>
        <w:docPartUnique/>
      </w:docPartObj>
    </w:sdtPr>
    <w:sdtEndPr>
      <w:rPr>
        <w:noProof/>
      </w:rPr>
    </w:sdtEndPr>
    <w:sdtContent>
      <w:p w14:paraId="6CDE2A27" w14:textId="64D45249" w:rsidR="002D4B12" w:rsidRDefault="004D2F89">
        <w:pPr>
          <w:pStyle w:val="Footer"/>
          <w:jc w:val="center"/>
        </w:pPr>
        <w:r>
          <w:rPr>
            <w:noProof/>
            <w:sz w:val="18"/>
            <w:szCs w:val="18"/>
          </w:rPr>
          <w:drawing>
            <wp:anchor distT="0" distB="0" distL="114300" distR="114300" simplePos="0" relativeHeight="251659264" behindDoc="1" locked="0" layoutInCell="1" allowOverlap="1" wp14:anchorId="70B1EAD2" wp14:editId="126CDE9D">
              <wp:simplePos x="0" y="0"/>
              <wp:positionH relativeFrom="margin">
                <wp:posOffset>5416550</wp:posOffset>
              </wp:positionH>
              <wp:positionV relativeFrom="paragraph">
                <wp:posOffset>-15740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2D4B12">
          <w:fldChar w:fldCharType="begin"/>
        </w:r>
        <w:r w:rsidR="002D4B12">
          <w:instrText xml:space="preserve"> PAGE   \* MERGEFORMAT </w:instrText>
        </w:r>
        <w:r w:rsidR="002D4B12">
          <w:fldChar w:fldCharType="separate"/>
        </w:r>
        <w:r w:rsidR="002D4B12">
          <w:rPr>
            <w:noProof/>
          </w:rPr>
          <w:t>2</w:t>
        </w:r>
        <w:r w:rsidR="002D4B12">
          <w:rPr>
            <w:noProof/>
          </w:rPr>
          <w:fldChar w:fldCharType="end"/>
        </w:r>
      </w:p>
    </w:sdtContent>
  </w:sdt>
  <w:p w14:paraId="2BDF0EDC" w14:textId="622FB455" w:rsidR="002D4B12" w:rsidRDefault="002D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A06B" w14:textId="77777777" w:rsidR="002D4B12" w:rsidRDefault="002D4B12" w:rsidP="002D4B12">
      <w:pPr>
        <w:spacing w:after="0" w:line="240" w:lineRule="auto"/>
      </w:pPr>
      <w:r>
        <w:separator/>
      </w:r>
    </w:p>
  </w:footnote>
  <w:footnote w:type="continuationSeparator" w:id="0">
    <w:p w14:paraId="1A0ED15C" w14:textId="77777777" w:rsidR="002D4B12" w:rsidRDefault="002D4B12" w:rsidP="002D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B2B7" w14:textId="1463534D" w:rsidR="002D4B12" w:rsidRDefault="002D4B12">
    <w:pPr>
      <w:pStyle w:val="Header"/>
    </w:pPr>
    <w:r w:rsidRPr="008D7B34">
      <w:rPr>
        <w:rFonts w:ascii="Gotham Book" w:hAnsi="Gotham Book"/>
        <w:noProof/>
      </w:rPr>
      <w:drawing>
        <wp:anchor distT="0" distB="0" distL="114300" distR="114300" simplePos="0" relativeHeight="251660288" behindDoc="1" locked="0" layoutInCell="1" allowOverlap="1" wp14:anchorId="4C1B767D" wp14:editId="2582DC77">
          <wp:simplePos x="0" y="0"/>
          <wp:positionH relativeFrom="column">
            <wp:posOffset>0</wp:posOffset>
          </wp:positionH>
          <wp:positionV relativeFrom="paragraph">
            <wp:posOffset>-251501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99A9A" w14:textId="77777777" w:rsidR="009C3922" w:rsidRPr="009C3922" w:rsidRDefault="009C3922">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0AA"/>
    <w:multiLevelType w:val="hybridMultilevel"/>
    <w:tmpl w:val="D91E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E46"/>
    <w:multiLevelType w:val="hybridMultilevel"/>
    <w:tmpl w:val="223C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219C3"/>
    <w:multiLevelType w:val="hybridMultilevel"/>
    <w:tmpl w:val="6022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E4B87"/>
    <w:multiLevelType w:val="hybridMultilevel"/>
    <w:tmpl w:val="C3C2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547217">
    <w:abstractNumId w:val="0"/>
  </w:num>
  <w:num w:numId="2" w16cid:durableId="1404139549">
    <w:abstractNumId w:val="2"/>
  </w:num>
  <w:num w:numId="3" w16cid:durableId="555816796">
    <w:abstractNumId w:val="3"/>
  </w:num>
  <w:num w:numId="4" w16cid:durableId="163482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16"/>
    <w:rsid w:val="001B340C"/>
    <w:rsid w:val="001B4B2F"/>
    <w:rsid w:val="002217E5"/>
    <w:rsid w:val="002D4B12"/>
    <w:rsid w:val="00394FA5"/>
    <w:rsid w:val="004D2F89"/>
    <w:rsid w:val="00526662"/>
    <w:rsid w:val="006032A5"/>
    <w:rsid w:val="00644216"/>
    <w:rsid w:val="0065438C"/>
    <w:rsid w:val="00760855"/>
    <w:rsid w:val="00814223"/>
    <w:rsid w:val="00820249"/>
    <w:rsid w:val="008B1F36"/>
    <w:rsid w:val="00963012"/>
    <w:rsid w:val="009B7378"/>
    <w:rsid w:val="009C3922"/>
    <w:rsid w:val="009D4CD8"/>
    <w:rsid w:val="009D6649"/>
    <w:rsid w:val="009F7AC1"/>
    <w:rsid w:val="00A21E4D"/>
    <w:rsid w:val="00BB2B86"/>
    <w:rsid w:val="00BD507D"/>
    <w:rsid w:val="00C514B6"/>
    <w:rsid w:val="00C64E73"/>
    <w:rsid w:val="00CC5657"/>
    <w:rsid w:val="00E4526E"/>
    <w:rsid w:val="00EF6257"/>
    <w:rsid w:val="00F0566A"/>
    <w:rsid w:val="00F11B8E"/>
    <w:rsid w:val="00FB626B"/>
    <w:rsid w:val="00FC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64B4C"/>
  <w15:chartTrackingRefBased/>
  <w15:docId w15:val="{6A95F28C-91E0-425E-A39D-7E939343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12"/>
    <w:rPr>
      <w:rFonts w:asciiTheme="minorHAnsi" w:hAnsiTheme="minorHAnsi"/>
    </w:rPr>
  </w:style>
  <w:style w:type="paragraph" w:styleId="Heading1">
    <w:name w:val="heading 1"/>
    <w:basedOn w:val="Normal"/>
    <w:next w:val="Normal"/>
    <w:link w:val="Heading1Char"/>
    <w:uiPriority w:val="9"/>
    <w:qFormat/>
    <w:rsid w:val="00644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2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2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42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42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42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42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42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4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2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4216"/>
    <w:pPr>
      <w:spacing w:before="160"/>
      <w:jc w:val="center"/>
    </w:pPr>
    <w:rPr>
      <w:i/>
      <w:iCs/>
      <w:color w:val="404040" w:themeColor="text1" w:themeTint="BF"/>
    </w:rPr>
  </w:style>
  <w:style w:type="character" w:customStyle="1" w:styleId="QuoteChar">
    <w:name w:val="Quote Char"/>
    <w:basedOn w:val="DefaultParagraphFont"/>
    <w:link w:val="Quote"/>
    <w:uiPriority w:val="29"/>
    <w:rsid w:val="00644216"/>
    <w:rPr>
      <w:i/>
      <w:iCs/>
      <w:color w:val="404040" w:themeColor="text1" w:themeTint="BF"/>
    </w:rPr>
  </w:style>
  <w:style w:type="paragraph" w:styleId="ListParagraph">
    <w:name w:val="List Paragraph"/>
    <w:basedOn w:val="Normal"/>
    <w:uiPriority w:val="34"/>
    <w:qFormat/>
    <w:rsid w:val="00644216"/>
    <w:pPr>
      <w:ind w:left="720"/>
      <w:contextualSpacing/>
    </w:pPr>
  </w:style>
  <w:style w:type="character" w:styleId="IntenseEmphasis">
    <w:name w:val="Intense Emphasis"/>
    <w:basedOn w:val="DefaultParagraphFont"/>
    <w:uiPriority w:val="21"/>
    <w:qFormat/>
    <w:rsid w:val="00644216"/>
    <w:rPr>
      <w:i/>
      <w:iCs/>
      <w:color w:val="0F4761" w:themeColor="accent1" w:themeShade="BF"/>
    </w:rPr>
  </w:style>
  <w:style w:type="paragraph" w:styleId="IntenseQuote">
    <w:name w:val="Intense Quote"/>
    <w:basedOn w:val="Normal"/>
    <w:next w:val="Normal"/>
    <w:link w:val="IntenseQuoteChar"/>
    <w:uiPriority w:val="30"/>
    <w:qFormat/>
    <w:rsid w:val="00644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216"/>
    <w:rPr>
      <w:i/>
      <w:iCs/>
      <w:color w:val="0F4761" w:themeColor="accent1" w:themeShade="BF"/>
    </w:rPr>
  </w:style>
  <w:style w:type="character" w:styleId="IntenseReference">
    <w:name w:val="Intense Reference"/>
    <w:basedOn w:val="DefaultParagraphFont"/>
    <w:uiPriority w:val="32"/>
    <w:qFormat/>
    <w:rsid w:val="00644216"/>
    <w:rPr>
      <w:b/>
      <w:bCs/>
      <w:smallCaps/>
      <w:color w:val="0F4761" w:themeColor="accent1" w:themeShade="BF"/>
      <w:spacing w:val="5"/>
    </w:rPr>
  </w:style>
  <w:style w:type="character" w:styleId="Strong">
    <w:name w:val="Strong"/>
    <w:basedOn w:val="DefaultParagraphFont"/>
    <w:uiPriority w:val="22"/>
    <w:qFormat/>
    <w:rsid w:val="002D4B12"/>
    <w:rPr>
      <w:b/>
      <w:bCs/>
    </w:rPr>
  </w:style>
  <w:style w:type="table" w:styleId="TableGrid">
    <w:name w:val="Table Grid"/>
    <w:basedOn w:val="TableNormal"/>
    <w:uiPriority w:val="39"/>
    <w:rsid w:val="002D4B1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12"/>
    <w:rPr>
      <w:rFonts w:asciiTheme="minorHAnsi" w:hAnsiTheme="minorHAnsi"/>
    </w:rPr>
  </w:style>
  <w:style w:type="paragraph" w:styleId="Footer">
    <w:name w:val="footer"/>
    <w:basedOn w:val="Normal"/>
    <w:link w:val="FooterChar"/>
    <w:uiPriority w:val="99"/>
    <w:unhideWhenUsed/>
    <w:rsid w:val="002D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12"/>
    <w:rPr>
      <w:rFonts w:asciiTheme="minorHAnsi" w:hAnsiTheme="minorHAnsi"/>
    </w:rPr>
  </w:style>
  <w:style w:type="paragraph" w:styleId="Revision">
    <w:name w:val="Revision"/>
    <w:hidden/>
    <w:uiPriority w:val="99"/>
    <w:semiHidden/>
    <w:rsid w:val="001B340C"/>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96126">
      <w:bodyDiv w:val="1"/>
      <w:marLeft w:val="0"/>
      <w:marRight w:val="0"/>
      <w:marTop w:val="0"/>
      <w:marBottom w:val="0"/>
      <w:divBdr>
        <w:top w:val="none" w:sz="0" w:space="0" w:color="auto"/>
        <w:left w:val="none" w:sz="0" w:space="0" w:color="auto"/>
        <w:bottom w:val="none" w:sz="0" w:space="0" w:color="auto"/>
        <w:right w:val="none" w:sz="0" w:space="0" w:color="auto"/>
      </w:divBdr>
    </w:div>
    <w:div w:id="15060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4</Pages>
  <Words>947</Words>
  <Characters>4910</Characters>
  <Application>Microsoft Office Word</Application>
  <DocSecurity>0</DocSecurity>
  <Lines>213</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2025-03-17T20:24:00Z</dcterms:created>
  <dcterms:modified xsi:type="dcterms:W3CDTF">2025-04-08T21:39:00Z</dcterms:modified>
</cp:coreProperties>
</file>