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F51E0" w14:textId="55CA3C16" w:rsidR="00FD2265" w:rsidRDefault="00FD2265"/>
    <w:p w14:paraId="3338B739" w14:textId="1063C5E8" w:rsidR="00B26493" w:rsidRPr="00B26493" w:rsidRDefault="00B26493">
      <w:pPr>
        <w:rPr>
          <w:rFonts w:ascii="Gotham Book" w:hAnsi="Gotham Book"/>
          <w:b/>
          <w:bCs/>
          <w:sz w:val="32"/>
          <w:szCs w:val="40"/>
        </w:rPr>
      </w:pPr>
      <w:r w:rsidRPr="00B26493">
        <w:rPr>
          <w:rFonts w:ascii="Gotham Book" w:hAnsi="Gotham Book"/>
          <w:b/>
          <w:bCs/>
          <w:sz w:val="32"/>
          <w:szCs w:val="40"/>
        </w:rPr>
        <w:t>Calentamiento</w:t>
      </w:r>
    </w:p>
    <w:p w14:paraId="0A48BB99" w14:textId="04C43205" w:rsidR="00B26493" w:rsidRPr="00B26493" w:rsidRDefault="00B26493" w:rsidP="00B26493">
      <w:pPr>
        <w:pStyle w:val="ListParagraph"/>
        <w:numPr>
          <w:ilvl w:val="0"/>
          <w:numId w:val="1"/>
        </w:numPr>
        <w:rPr>
          <w:rFonts w:ascii="Gotham Book" w:hAnsi="Gotham Book"/>
        </w:rPr>
      </w:pPr>
      <w:r>
        <w:rPr>
          <w:rFonts w:ascii="Gotham Book" w:hAnsi="Gotham Book"/>
        </w:rPr>
        <w:t>Las respuestas variarán</w:t>
      </w:r>
    </w:p>
    <w:p w14:paraId="0C6F1159" w14:textId="1F0E0842" w:rsidR="00B26493" w:rsidRPr="00B26493" w:rsidRDefault="00B26493">
      <w:pPr>
        <w:rPr>
          <w:rFonts w:ascii="Gotham Book" w:hAnsi="Gotham Book"/>
          <w:b/>
          <w:bCs/>
          <w:sz w:val="32"/>
          <w:szCs w:val="40"/>
        </w:rPr>
      </w:pPr>
      <w:r w:rsidRPr="00B26493">
        <w:rPr>
          <w:rFonts w:ascii="Gotham Book" w:hAnsi="Gotham Book"/>
          <w:b/>
          <w:bCs/>
          <w:sz w:val="32"/>
          <w:szCs w:val="40"/>
        </w:rPr>
        <w:t>Lección</w:t>
      </w:r>
    </w:p>
    <w:p w14:paraId="041F0601" w14:textId="28FB1FA7" w:rsidR="00B26493" w:rsidRDefault="00B26493">
      <w:pPr>
        <w:rPr>
          <w:rFonts w:ascii="Gotham Book" w:hAnsi="Gotham Book"/>
        </w:rPr>
      </w:pPr>
      <w:r>
        <w:rPr>
          <w:rFonts w:ascii="Gotham Book" w:hAnsi="Gotham Book"/>
        </w:rPr>
        <w:t>NIVEL DE CURSO Y FUNDAMENTOS</w:t>
      </w:r>
    </w:p>
    <w:p w14:paraId="4E8A6147" w14:textId="35DDDCBF" w:rsidR="001F6FDD" w:rsidRDefault="001F6FDD">
      <w:pPr>
        <w:rPr>
          <w:rFonts w:ascii="Gotham Book" w:hAnsi="Gotham Book"/>
        </w:rPr>
      </w:pPr>
      <w:r w:rsidRPr="001F6FDD">
        <w:rPr>
          <w:rFonts w:ascii="Gotham Book" w:hAnsi="Gotham Book"/>
          <w:u w:val="single"/>
        </w:rPr>
        <w:t>Parte I</w:t>
      </w:r>
      <w:r>
        <w:rPr>
          <w:rFonts w:ascii="Gotham Book" w:hAnsi="Gotham Book"/>
        </w:rPr>
        <w:t>: Introducción</w:t>
      </w:r>
    </w:p>
    <w:p w14:paraId="16F44882" w14:textId="28B54E52" w:rsidR="00B26493" w:rsidRDefault="00B26493">
      <w:pPr>
        <w:rPr>
          <w:rFonts w:ascii="Gotham Book" w:hAnsi="Gotham Book"/>
        </w:rPr>
      </w:pPr>
      <w:r>
        <w:rPr>
          <w:rFonts w:ascii="Gotham Book" w:hAnsi="Gotham Book"/>
        </w:rPr>
        <w:t xml:space="preserve">Las respuestas se basan en las respuestas de los fundamentos y deben usarse como guía para las respuestas a nivel de curso. </w:t>
      </w:r>
    </w:p>
    <w:p w14:paraId="74FA1339" w14:textId="317C333C" w:rsidR="00B26493" w:rsidRPr="00B26493" w:rsidRDefault="00B26493" w:rsidP="00B26493">
      <w:pPr>
        <w:pStyle w:val="ListParagraph"/>
        <w:numPr>
          <w:ilvl w:val="0"/>
          <w:numId w:val="2"/>
        </w:numPr>
        <w:rPr>
          <w:rFonts w:ascii="Gotham Book" w:hAnsi="Gotham Book"/>
        </w:rPr>
      </w:pPr>
      <w:r>
        <w:rPr>
          <w:rFonts w:ascii="Gotham Book" w:hAnsi="Gotham Book"/>
        </w:rPr>
        <w:t xml:space="preserve">Ambos documentos hablan de </w:t>
      </w:r>
      <w:r w:rsidRPr="001B7AB2">
        <w:rPr>
          <w:rFonts w:ascii="Gotham Book" w:hAnsi="Gotham Book"/>
          <w:b/>
          <w:bCs/>
        </w:rPr>
        <w:t xml:space="preserve">(A) </w:t>
      </w:r>
      <w:r w:rsidRPr="001B7AB2">
        <w:rPr>
          <w:rFonts w:ascii="Gotham Book" w:hAnsi="Gotham Book"/>
          <w:u w:val="single"/>
        </w:rPr>
        <w:t xml:space="preserve">los derechos de las personas en un país </w:t>
      </w:r>
      <w:r w:rsidRPr="001B7AB2">
        <w:rPr>
          <w:rFonts w:ascii="Gotham Book" w:hAnsi="Gotham Book"/>
          <w:b/>
          <w:bCs/>
        </w:rPr>
        <w:t xml:space="preserve">C) </w:t>
      </w:r>
      <w:r w:rsidRPr="001B7AB2">
        <w:rPr>
          <w:rFonts w:ascii="Gotham Book" w:hAnsi="Gotham Book"/>
          <w:u w:val="single"/>
        </w:rPr>
        <w:t xml:space="preserve">que otorga poder a un gobierno </w:t>
      </w:r>
    </w:p>
    <w:p w14:paraId="47D63426" w14:textId="2C2BFF3B" w:rsidR="00B26493" w:rsidRPr="00B26493" w:rsidRDefault="00B26493" w:rsidP="00B26493">
      <w:pPr>
        <w:pStyle w:val="ListParagraph"/>
        <w:numPr>
          <w:ilvl w:val="0"/>
          <w:numId w:val="2"/>
        </w:numPr>
        <w:rPr>
          <w:rFonts w:ascii="Gotham Book" w:hAnsi="Gotham Book"/>
        </w:rPr>
      </w:pPr>
      <w:r>
        <w:rPr>
          <w:rFonts w:ascii="Gotham Book" w:hAnsi="Gotham Book"/>
        </w:rPr>
        <w:t xml:space="preserve">Una diferencia importante es que el documento de Texas enumera los derechos de las personas como "vidas, libertad y </w:t>
      </w:r>
      <w:r>
        <w:rPr>
          <w:rFonts w:ascii="Gotham Book" w:hAnsi="Gotham Book"/>
          <w:u w:val="single"/>
        </w:rPr>
        <w:t xml:space="preserve">propiedad", </w:t>
      </w:r>
      <w:r>
        <w:rPr>
          <w:rFonts w:ascii="Gotham Book" w:hAnsi="Gotham Book"/>
        </w:rPr>
        <w:t xml:space="preserve"> mientras que el documento estadounidense menciona "vida, libertad y </w:t>
      </w:r>
      <w:r>
        <w:rPr>
          <w:rFonts w:ascii="Gotham Book" w:hAnsi="Gotham Book"/>
          <w:u w:val="single"/>
        </w:rPr>
        <w:t>la búsqueda de la felicidad".</w:t>
      </w:r>
    </w:p>
    <w:p w14:paraId="14353CCE" w14:textId="4194442F" w:rsidR="00B26493" w:rsidRDefault="001F6FDD" w:rsidP="00B26493">
      <w:pPr>
        <w:pStyle w:val="ListParagraph"/>
        <w:numPr>
          <w:ilvl w:val="0"/>
          <w:numId w:val="2"/>
        </w:numPr>
        <w:rPr>
          <w:rFonts w:ascii="Gotham Book" w:hAnsi="Gotham Book"/>
        </w:rPr>
      </w:pPr>
      <w:r>
        <w:rPr>
          <w:rFonts w:ascii="Gotham Book" w:hAnsi="Gotham Book"/>
        </w:rPr>
        <w:t>B</w:t>
      </w:r>
    </w:p>
    <w:p w14:paraId="147D5F14" w14:textId="77777777" w:rsidR="001F6FDD" w:rsidRDefault="001F6FDD" w:rsidP="001F6FDD">
      <w:pPr>
        <w:rPr>
          <w:rFonts w:ascii="Gotham Book" w:hAnsi="Gotham Book"/>
        </w:rPr>
      </w:pPr>
    </w:p>
    <w:p w14:paraId="71D93F61" w14:textId="33959AB2" w:rsidR="001F6FDD" w:rsidRDefault="001F6FDD" w:rsidP="001F6FDD">
      <w:pPr>
        <w:rPr>
          <w:rFonts w:ascii="Gotham Book" w:hAnsi="Gotham Book"/>
        </w:rPr>
      </w:pPr>
      <w:r w:rsidRPr="001F6FDD">
        <w:rPr>
          <w:rFonts w:ascii="Gotham Book" w:hAnsi="Gotham Book"/>
          <w:u w:val="single"/>
        </w:rPr>
        <w:t>Parte II</w:t>
      </w:r>
      <w:r>
        <w:rPr>
          <w:rFonts w:ascii="Gotham Book" w:hAnsi="Gotham Book"/>
        </w:rPr>
        <w:t>: Causas de la separación</w:t>
      </w:r>
    </w:p>
    <w:p w14:paraId="2E822A4E" w14:textId="7A50E5FC" w:rsidR="001F6FDD" w:rsidRDefault="001F6FDD" w:rsidP="001F6FDD">
      <w:pPr>
        <w:pStyle w:val="ListParagraph"/>
        <w:numPr>
          <w:ilvl w:val="0"/>
          <w:numId w:val="3"/>
        </w:numPr>
        <w:rPr>
          <w:rFonts w:ascii="Gotham Book" w:hAnsi="Gotham Book"/>
        </w:rPr>
      </w:pPr>
      <w:r>
        <w:rPr>
          <w:rFonts w:ascii="Gotham Book" w:hAnsi="Gotham Book"/>
        </w:rPr>
        <w:t>Un</w:t>
      </w:r>
    </w:p>
    <w:p w14:paraId="248B6B34" w14:textId="139C75B9" w:rsidR="001F6FDD" w:rsidRDefault="001F6FDD" w:rsidP="001F6FDD">
      <w:pPr>
        <w:pStyle w:val="ListParagraph"/>
        <w:numPr>
          <w:ilvl w:val="0"/>
          <w:numId w:val="3"/>
        </w:numPr>
        <w:rPr>
          <w:rFonts w:ascii="Gotham Book" w:hAnsi="Gotham Book"/>
        </w:rPr>
      </w:pPr>
      <w:r>
        <w:rPr>
          <w:rFonts w:ascii="Gotham Book" w:hAnsi="Gotham Book"/>
        </w:rPr>
        <w:t>Un</w:t>
      </w:r>
    </w:p>
    <w:p w14:paraId="2B0EB025" w14:textId="77777777" w:rsidR="001F6FDD" w:rsidRDefault="001F6FDD" w:rsidP="001F6FDD">
      <w:pPr>
        <w:rPr>
          <w:rFonts w:ascii="Gotham Book" w:hAnsi="Gotham Book"/>
        </w:rPr>
      </w:pPr>
    </w:p>
    <w:p w14:paraId="7F4B561E" w14:textId="41553DF0" w:rsidR="001F6FDD" w:rsidRDefault="001F6FDD" w:rsidP="001F6FDD">
      <w:pPr>
        <w:rPr>
          <w:rFonts w:ascii="Gotham Book" w:hAnsi="Gotham Book"/>
        </w:rPr>
      </w:pPr>
      <w:r w:rsidRPr="001F6FDD">
        <w:rPr>
          <w:rFonts w:ascii="Gotham Book" w:hAnsi="Gotham Book"/>
          <w:u w:val="single"/>
        </w:rPr>
        <w:t>Parte III</w:t>
      </w:r>
      <w:r>
        <w:rPr>
          <w:rFonts w:ascii="Gotham Book" w:hAnsi="Gotham Book"/>
        </w:rPr>
        <w:t>: Agravios</w:t>
      </w:r>
    </w:p>
    <w:p w14:paraId="7710985C" w14:textId="2963E2B7" w:rsidR="001F6FDD" w:rsidRDefault="001F6FDD" w:rsidP="001F6FDD">
      <w:pPr>
        <w:pStyle w:val="ListParagraph"/>
        <w:numPr>
          <w:ilvl w:val="0"/>
          <w:numId w:val="4"/>
        </w:numPr>
        <w:rPr>
          <w:rFonts w:ascii="Gotham Book" w:hAnsi="Gotham Book"/>
        </w:rPr>
      </w:pPr>
      <w:r>
        <w:rPr>
          <w:rFonts w:ascii="Gotham Book" w:hAnsi="Gotham Book"/>
        </w:rPr>
        <w:t>B, C, E</w:t>
      </w:r>
    </w:p>
    <w:p w14:paraId="4B9EFB67" w14:textId="0F5B1FC1" w:rsidR="001F6FDD" w:rsidRPr="001F6FDD" w:rsidRDefault="001F6FDD" w:rsidP="001F6FDD">
      <w:pPr>
        <w:pStyle w:val="ListParagraph"/>
        <w:numPr>
          <w:ilvl w:val="0"/>
          <w:numId w:val="4"/>
        </w:numPr>
        <w:rPr>
          <w:rFonts w:ascii="Gotham Book" w:hAnsi="Gotham Book"/>
        </w:rPr>
      </w:pPr>
      <w:r>
        <w:rPr>
          <w:rFonts w:ascii="Gotham Book" w:hAnsi="Gotham Book"/>
        </w:rPr>
        <w:t>Las respuestas variarán</w:t>
      </w:r>
    </w:p>
    <w:p w14:paraId="0952DBAC" w14:textId="77777777" w:rsidR="001F6FDD" w:rsidRDefault="001F6FDD" w:rsidP="001F6FDD">
      <w:pPr>
        <w:rPr>
          <w:rFonts w:ascii="Gotham Book" w:hAnsi="Gotham Book"/>
        </w:rPr>
      </w:pPr>
    </w:p>
    <w:p w14:paraId="060BCF39" w14:textId="77777777" w:rsidR="001F6FDD" w:rsidRDefault="001F6FDD" w:rsidP="001F6FDD">
      <w:pPr>
        <w:rPr>
          <w:rFonts w:ascii="Gotham Book" w:hAnsi="Gotham Book"/>
        </w:rPr>
      </w:pPr>
    </w:p>
    <w:p w14:paraId="7EDEC359" w14:textId="77777777" w:rsidR="001F6FDD" w:rsidRDefault="001F6FDD" w:rsidP="001F6FDD">
      <w:pPr>
        <w:rPr>
          <w:rFonts w:ascii="Gotham Book" w:hAnsi="Gotham Book"/>
        </w:rPr>
      </w:pPr>
    </w:p>
    <w:p w14:paraId="6DD02171" w14:textId="77777777" w:rsidR="001F6FDD" w:rsidRDefault="001F6FDD" w:rsidP="001F6FDD">
      <w:pPr>
        <w:rPr>
          <w:rFonts w:ascii="Gotham Book" w:hAnsi="Gotham Book"/>
        </w:rPr>
      </w:pPr>
    </w:p>
    <w:p w14:paraId="6628EC14" w14:textId="77777777" w:rsidR="001F6FDD" w:rsidRDefault="001F6FDD" w:rsidP="001F6FDD">
      <w:pPr>
        <w:rPr>
          <w:rFonts w:ascii="Gotham Book" w:hAnsi="Gotham Book"/>
        </w:rPr>
      </w:pPr>
    </w:p>
    <w:p w14:paraId="4F81E3A3" w14:textId="77777777" w:rsidR="001F6FDD" w:rsidRDefault="001F6FDD" w:rsidP="001F6FDD">
      <w:pPr>
        <w:rPr>
          <w:rFonts w:ascii="Gotham Book" w:hAnsi="Gotham Book"/>
        </w:rPr>
      </w:pPr>
    </w:p>
    <w:p w14:paraId="2F59C963" w14:textId="77777777" w:rsidR="001F6FDD" w:rsidRDefault="001F6FDD" w:rsidP="001F6FDD">
      <w:pPr>
        <w:rPr>
          <w:rFonts w:ascii="Gotham Book" w:hAnsi="Gotham Book"/>
        </w:rPr>
      </w:pPr>
    </w:p>
    <w:p w14:paraId="7D51BD6E" w14:textId="77777777" w:rsidR="001F6FDD" w:rsidRDefault="001F6FDD" w:rsidP="001F6FDD">
      <w:pPr>
        <w:rPr>
          <w:rFonts w:ascii="Gotham Book" w:hAnsi="Gotham Book"/>
        </w:rPr>
      </w:pPr>
    </w:p>
    <w:p w14:paraId="10CA77F3" w14:textId="228FAFA3" w:rsidR="001F6FDD" w:rsidRDefault="001F6FDD" w:rsidP="001F6FDD">
      <w:pPr>
        <w:rPr>
          <w:rFonts w:ascii="Gotham Book" w:hAnsi="Gotham Book"/>
        </w:rPr>
      </w:pPr>
      <w:r>
        <w:rPr>
          <w:rFonts w:ascii="Gotham Book" w:hAnsi="Gotham Book"/>
        </w:rPr>
        <w:t>AVANZADO</w:t>
      </w:r>
    </w:p>
    <w:p w14:paraId="477EB8BC" w14:textId="55E0ABA7" w:rsidR="001F6FDD" w:rsidRDefault="001F6FDD" w:rsidP="001F6FDD">
      <w:pPr>
        <w:rPr>
          <w:rFonts w:ascii="Gotham Book" w:hAnsi="Gotham Book"/>
        </w:rPr>
      </w:pPr>
      <w:r>
        <w:rPr>
          <w:rFonts w:ascii="Gotham Book" w:hAnsi="Gotham Book"/>
        </w:rPr>
        <w:t>Las respuestas y observaciones variarán, pero pueden incluir la siguiente información registrada a continuación.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1F6FDD" w14:paraId="52DACBE1" w14:textId="77777777" w:rsidTr="007C2F04">
        <w:tc>
          <w:tcPr>
            <w:tcW w:w="3116" w:type="dxa"/>
            <w:shd w:val="clear" w:color="auto" w:fill="E8E8E8" w:themeFill="background2"/>
            <w:vAlign w:val="center"/>
          </w:tcPr>
          <w:p w14:paraId="7778FD86" w14:textId="77777777" w:rsidR="001F6FDD" w:rsidRDefault="001F6FDD" w:rsidP="007C2F04">
            <w:pPr>
              <w:jc w:val="center"/>
              <w:rPr>
                <w:rFonts w:ascii="Gotham Book" w:hAnsi="Gotham Book"/>
              </w:rPr>
            </w:pPr>
            <w:r w:rsidRPr="00A21E4D">
              <w:rPr>
                <w:rFonts w:ascii="Gotham Book" w:hAnsi="Gotham Book"/>
                <w:b/>
                <w:bCs/>
              </w:rPr>
              <w:t>Palabras</w:t>
            </w:r>
            <w:r>
              <w:rPr>
                <w:rFonts w:ascii="Gotham Book" w:hAnsi="Gotham Book"/>
              </w:rPr>
              <w:t xml:space="preserve"> o </w:t>
            </w:r>
            <w:r w:rsidRPr="00A21E4D">
              <w:rPr>
                <w:rFonts w:ascii="Gotham Book" w:hAnsi="Gotham Book"/>
                <w:b/>
                <w:bCs/>
              </w:rPr>
              <w:t>frases</w:t>
            </w:r>
            <w:r>
              <w:rPr>
                <w:rFonts w:ascii="Gotham Book" w:hAnsi="Gotham Book"/>
              </w:rPr>
              <w:t xml:space="preserve"> que son iguales o similares en los dos documentos</w:t>
            </w:r>
          </w:p>
        </w:tc>
        <w:tc>
          <w:tcPr>
            <w:tcW w:w="3117" w:type="dxa"/>
            <w:shd w:val="clear" w:color="auto" w:fill="E8E8E8" w:themeFill="background2"/>
            <w:vAlign w:val="center"/>
          </w:tcPr>
          <w:p w14:paraId="77A2E8E6" w14:textId="77777777" w:rsidR="001F6FDD" w:rsidRDefault="001F6FDD" w:rsidP="007C2F04">
            <w:pPr>
              <w:jc w:val="center"/>
              <w:rPr>
                <w:rFonts w:ascii="Gotham Book" w:hAnsi="Gotham Book"/>
              </w:rPr>
            </w:pPr>
            <w:r w:rsidRPr="00A21E4D">
              <w:rPr>
                <w:rFonts w:ascii="Gotham Book" w:hAnsi="Gotham Book"/>
                <w:b/>
                <w:bCs/>
              </w:rPr>
              <w:t>Ideas</w:t>
            </w:r>
            <w:r>
              <w:rPr>
                <w:rFonts w:ascii="Gotham Book" w:hAnsi="Gotham Book"/>
              </w:rPr>
              <w:t xml:space="preserve"> o </w:t>
            </w:r>
            <w:r w:rsidRPr="00A21E4D">
              <w:rPr>
                <w:rFonts w:ascii="Gotham Book" w:hAnsi="Gotham Book"/>
                <w:b/>
                <w:bCs/>
              </w:rPr>
              <w:t>temas</w:t>
            </w:r>
            <w:r>
              <w:rPr>
                <w:rFonts w:ascii="Gotham Book" w:hAnsi="Gotham Book"/>
              </w:rPr>
              <w:t xml:space="preserve"> que son iguales o similares en ambos documentos</w:t>
            </w:r>
          </w:p>
        </w:tc>
        <w:tc>
          <w:tcPr>
            <w:tcW w:w="3117" w:type="dxa"/>
            <w:shd w:val="clear" w:color="auto" w:fill="E8E8E8" w:themeFill="background2"/>
            <w:vAlign w:val="center"/>
          </w:tcPr>
          <w:p w14:paraId="3FCDBD0F" w14:textId="77777777" w:rsidR="001F6FDD" w:rsidRDefault="001F6FDD" w:rsidP="007C2F04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Diferencias notables entre ambos documentos</w:t>
            </w:r>
          </w:p>
        </w:tc>
      </w:tr>
      <w:tr w:rsidR="001F6FDD" w14:paraId="77C46257" w14:textId="77777777" w:rsidTr="007C2F04">
        <w:trPr>
          <w:trHeight w:val="3545"/>
        </w:trPr>
        <w:tc>
          <w:tcPr>
            <w:tcW w:w="3116" w:type="dxa"/>
          </w:tcPr>
          <w:p w14:paraId="6F1FEBCB" w14:textId="77777777" w:rsidR="001F6FDD" w:rsidRDefault="001F6FDD" w:rsidP="0075555B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Vida</w:t>
            </w:r>
          </w:p>
          <w:p w14:paraId="17A893E9" w14:textId="77777777" w:rsidR="001F6FDD" w:rsidRDefault="001F6FDD" w:rsidP="0075555B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Libertad</w:t>
            </w:r>
          </w:p>
          <w:p w14:paraId="5D5364C5" w14:textId="77777777" w:rsidR="001F6FDD" w:rsidRDefault="001F6FDD" w:rsidP="0075555B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Gobierno</w:t>
            </w:r>
          </w:p>
          <w:p w14:paraId="33D782E0" w14:textId="77777777" w:rsidR="001F6FDD" w:rsidRDefault="001F6FDD" w:rsidP="0075555B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Institución</w:t>
            </w:r>
          </w:p>
          <w:p w14:paraId="2B1D0B00" w14:textId="0262562B" w:rsidR="001F6FDD" w:rsidRDefault="001F6FDD" w:rsidP="0075555B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Opinión sobre la humanidad</w:t>
            </w:r>
          </w:p>
          <w:p w14:paraId="68FD615C" w14:textId="105A3D99" w:rsidR="001F6FDD" w:rsidRDefault="001F6FDD" w:rsidP="0075555B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Derivación del poder</w:t>
            </w:r>
          </w:p>
          <w:p w14:paraId="2ECC5201" w14:textId="4B58B7A3" w:rsidR="001F6FDD" w:rsidRDefault="001F6FDD" w:rsidP="007C2F04">
            <w:pPr>
              <w:rPr>
                <w:rFonts w:ascii="Gotham Book" w:hAnsi="Gotham Book"/>
              </w:rPr>
            </w:pPr>
          </w:p>
        </w:tc>
        <w:tc>
          <w:tcPr>
            <w:tcW w:w="3117" w:type="dxa"/>
          </w:tcPr>
          <w:p w14:paraId="31F49553" w14:textId="77777777" w:rsidR="001F6FDD" w:rsidRDefault="0075555B" w:rsidP="0075555B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La gente tiene ciertos derechos que no se les pueden quitar</w:t>
            </w:r>
          </w:p>
          <w:p w14:paraId="25B91832" w14:textId="77777777" w:rsidR="0075555B" w:rsidRDefault="0075555B" w:rsidP="0075555B">
            <w:pPr>
              <w:jc w:val="center"/>
              <w:rPr>
                <w:rFonts w:ascii="Gotham Book" w:hAnsi="Gotham Book"/>
              </w:rPr>
            </w:pPr>
          </w:p>
          <w:p w14:paraId="6BF217BB" w14:textId="77777777" w:rsidR="0075555B" w:rsidRDefault="0075555B" w:rsidP="0075555B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Los gobiernos obtienen su poder del consentimiento de los gobernados</w:t>
            </w:r>
          </w:p>
          <w:p w14:paraId="32544B43" w14:textId="77777777" w:rsidR="0075555B" w:rsidRDefault="0075555B" w:rsidP="0075555B">
            <w:pPr>
              <w:jc w:val="center"/>
              <w:rPr>
                <w:rFonts w:ascii="Gotham Book" w:hAnsi="Gotham Book"/>
              </w:rPr>
            </w:pPr>
          </w:p>
          <w:p w14:paraId="6F72ACFA" w14:textId="39F5F3B2" w:rsidR="0075555B" w:rsidRDefault="0075555B" w:rsidP="0075555B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Cuando los gobiernos dejan de proteger al pueblo, el pueblo tiene derecho a derrocar al gobierno.</w:t>
            </w:r>
          </w:p>
        </w:tc>
        <w:tc>
          <w:tcPr>
            <w:tcW w:w="3117" w:type="dxa"/>
          </w:tcPr>
          <w:p w14:paraId="1D62F101" w14:textId="17236D91" w:rsidR="001F6FDD" w:rsidRDefault="0075555B" w:rsidP="0075555B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La Declaración de Texas dice "Vida, libertad y propiedad", mientras que la declaración de EE. UU. dice "Vida, libertad y la búsqueda de la felicidad", aunque la Declaración de Texas menciona posteriormente la felicidad del pueblo.</w:t>
            </w:r>
          </w:p>
        </w:tc>
      </w:tr>
    </w:tbl>
    <w:p w14:paraId="78A545F0" w14:textId="77777777" w:rsidR="001F6FDD" w:rsidRDefault="001F6FDD" w:rsidP="001F6FDD">
      <w:pPr>
        <w:rPr>
          <w:rFonts w:ascii="Gotham Book" w:hAnsi="Gotham Book"/>
        </w:rPr>
      </w:pPr>
    </w:p>
    <w:p w14:paraId="36A366FD" w14:textId="210A5724" w:rsidR="001F6FDD" w:rsidRDefault="0075555B" w:rsidP="0075555B">
      <w:pPr>
        <w:pStyle w:val="ListParagraph"/>
        <w:numPr>
          <w:ilvl w:val="0"/>
          <w:numId w:val="5"/>
        </w:numPr>
        <w:rPr>
          <w:rFonts w:ascii="Gotham Book" w:hAnsi="Gotham Book"/>
        </w:rPr>
      </w:pPr>
      <w:r>
        <w:rPr>
          <w:rFonts w:ascii="Gotham Book" w:hAnsi="Gotham Book"/>
        </w:rPr>
        <w:t>El papel o responsabilidad del gobierno es proteger a la gente y sus propiedades.</w:t>
      </w:r>
    </w:p>
    <w:p w14:paraId="209D7238" w14:textId="4D44502F" w:rsidR="0075555B" w:rsidRDefault="0075555B" w:rsidP="0075555B">
      <w:pPr>
        <w:pStyle w:val="ListParagraph"/>
        <w:numPr>
          <w:ilvl w:val="0"/>
          <w:numId w:val="5"/>
        </w:numPr>
        <w:rPr>
          <w:rFonts w:ascii="Gotham Book" w:hAnsi="Gotham Book"/>
        </w:rPr>
      </w:pPr>
      <w:r>
        <w:rPr>
          <w:rFonts w:ascii="Gotham Book" w:hAnsi="Gotham Book"/>
        </w:rPr>
        <w:t>Los autores de la Declaración de Texas creían que el gobierno centralista había dejado de protegerlos a ellos y a sus propiedades y que estaba siendo utilizado con el propósito equivocado por malos líderes. Un ejemplo de esta creencia se evidencia en la cita: "se convierte en un instrumento en manos de gobernantes malignos para su opresión."</w:t>
      </w:r>
    </w:p>
    <w:p w14:paraId="2DE09319" w14:textId="5F124E4E" w:rsidR="0075555B" w:rsidRDefault="0075555B" w:rsidP="0075555B">
      <w:pPr>
        <w:pStyle w:val="ListParagraph"/>
        <w:numPr>
          <w:ilvl w:val="0"/>
          <w:numId w:val="5"/>
        </w:numPr>
        <w:rPr>
          <w:rFonts w:ascii="Gotham Book" w:hAnsi="Gotham Book"/>
        </w:rPr>
      </w:pPr>
      <w:r>
        <w:rPr>
          <w:rFonts w:ascii="Gotham Book" w:hAnsi="Gotham Book"/>
        </w:rPr>
        <w:t>Escribían para explicar por qué declaraban la independencia enumerando las quejas que tenían contra el gobierno centralista de México.</w:t>
      </w:r>
    </w:p>
    <w:p w14:paraId="759C6B6B" w14:textId="77777777" w:rsidR="0075555B" w:rsidRDefault="0075555B" w:rsidP="0075555B">
      <w:pPr>
        <w:rPr>
          <w:rFonts w:ascii="Gotham Book" w:hAnsi="Gotham Book"/>
        </w:rPr>
      </w:pPr>
    </w:p>
    <w:p w14:paraId="5E2DBD55" w14:textId="77777777" w:rsidR="004D4214" w:rsidRDefault="004D4214" w:rsidP="0075555B">
      <w:pPr>
        <w:rPr>
          <w:rFonts w:ascii="Gotham Book" w:hAnsi="Gotham Book"/>
        </w:rPr>
      </w:pPr>
    </w:p>
    <w:p w14:paraId="7DD331D8" w14:textId="77777777" w:rsidR="004D4214" w:rsidRDefault="004D4214" w:rsidP="0075555B">
      <w:pPr>
        <w:rPr>
          <w:rFonts w:ascii="Gotham Book" w:hAnsi="Gotham Book"/>
        </w:rPr>
      </w:pPr>
    </w:p>
    <w:p w14:paraId="782D3E57" w14:textId="77777777" w:rsidR="004D4214" w:rsidRDefault="004D4214" w:rsidP="0075555B">
      <w:pPr>
        <w:rPr>
          <w:rFonts w:ascii="Gotham Book" w:hAnsi="Gotham Book"/>
        </w:rPr>
      </w:pPr>
    </w:p>
    <w:p w14:paraId="529988AC" w14:textId="77777777" w:rsidR="004D4214" w:rsidRDefault="004D4214" w:rsidP="0075555B">
      <w:pPr>
        <w:rPr>
          <w:rFonts w:ascii="Gotham Book" w:hAnsi="Gotham Book"/>
        </w:rPr>
      </w:pPr>
    </w:p>
    <w:p w14:paraId="5EC1363D" w14:textId="77777777" w:rsidR="004D4214" w:rsidRDefault="004D4214" w:rsidP="0075555B">
      <w:pPr>
        <w:rPr>
          <w:rFonts w:ascii="Gotham Book" w:hAnsi="Gotham Book"/>
        </w:rPr>
      </w:pPr>
    </w:p>
    <w:p w14:paraId="0C0A29C2" w14:textId="77777777" w:rsidR="004D4214" w:rsidRDefault="004D4214" w:rsidP="0075555B">
      <w:pPr>
        <w:rPr>
          <w:rFonts w:ascii="Gotham Book" w:hAnsi="Gotham Book"/>
        </w:rPr>
      </w:pPr>
    </w:p>
    <w:p w14:paraId="3A6A86D4" w14:textId="77777777" w:rsidR="004D4214" w:rsidRDefault="004D4214" w:rsidP="0075555B">
      <w:pPr>
        <w:rPr>
          <w:rFonts w:ascii="Gotham Book" w:hAnsi="Gotham Book"/>
        </w:rPr>
      </w:pPr>
    </w:p>
    <w:p w14:paraId="70243C3E" w14:textId="26C3440E" w:rsidR="0075555B" w:rsidRDefault="0075555B" w:rsidP="0075555B">
      <w:pPr>
        <w:rPr>
          <w:rFonts w:ascii="Gotham Book" w:hAnsi="Gotham Book"/>
        </w:rPr>
      </w:pPr>
      <w:r>
        <w:rPr>
          <w:rFonts w:ascii="Gotham Book" w:hAnsi="Gotham Book"/>
        </w:rPr>
        <w:t>Parte II: Causas de la separación</w:t>
      </w:r>
    </w:p>
    <w:p w14:paraId="79F7FBD2" w14:textId="39CF9F86" w:rsidR="0075555B" w:rsidRDefault="0075555B" w:rsidP="0075555B">
      <w:pPr>
        <w:pStyle w:val="ListParagraph"/>
        <w:numPr>
          <w:ilvl w:val="0"/>
          <w:numId w:val="7"/>
        </w:numPr>
        <w:rPr>
          <w:rFonts w:ascii="Gotham Book" w:hAnsi="Gotham Book"/>
        </w:rPr>
      </w:pPr>
      <w:r>
        <w:rPr>
          <w:rFonts w:ascii="Gotham Book" w:hAnsi="Gotham Book"/>
        </w:rPr>
        <w:t>El gobierno federal fue forzoso a convertirse en un "despotismo militar central" sin el consentimiento del pueblo, y solo ahora trabajaba para el ejército y la iglesia.</w:t>
      </w:r>
    </w:p>
    <w:p w14:paraId="22E9B9FF" w14:textId="0761AF89" w:rsidR="004D4214" w:rsidRDefault="004D4214" w:rsidP="0075555B">
      <w:pPr>
        <w:pStyle w:val="ListParagraph"/>
        <w:numPr>
          <w:ilvl w:val="0"/>
          <w:numId w:val="7"/>
        </w:numPr>
        <w:rPr>
          <w:rFonts w:ascii="Gotham Book" w:hAnsi="Gotham Book"/>
        </w:rPr>
      </w:pPr>
      <w:r>
        <w:rPr>
          <w:rFonts w:ascii="Gotham Book" w:hAnsi="Gotham Book"/>
        </w:rPr>
        <w:t xml:space="preserve">Los colonos anglosajones llegaron a Texas bajo el acuerdo de que vivirían bajo la república constitucional, similar a la que estaban acostumbrados en Estados Unidos. </w:t>
      </w:r>
    </w:p>
    <w:p w14:paraId="60E40C24" w14:textId="0B31E0ED" w:rsidR="004D4214" w:rsidRDefault="004D4214" w:rsidP="0075555B">
      <w:pPr>
        <w:pStyle w:val="ListParagraph"/>
        <w:numPr>
          <w:ilvl w:val="0"/>
          <w:numId w:val="7"/>
        </w:numPr>
        <w:rPr>
          <w:rFonts w:ascii="Gotham Book" w:hAnsi="Gotham Book"/>
        </w:rPr>
      </w:pPr>
      <w:r>
        <w:rPr>
          <w:rFonts w:ascii="Gotham Book" w:hAnsi="Gotham Book"/>
        </w:rPr>
        <w:t xml:space="preserve">Santa Anna revocó la constitución y obligó a la gente a aceptar vivir bajo la tiranía o a abandonar el país que tanto habían trabajado en desarrollar. </w:t>
      </w:r>
    </w:p>
    <w:p w14:paraId="17237F66" w14:textId="77777777" w:rsidR="004D4214" w:rsidRDefault="004D4214" w:rsidP="004D4214">
      <w:pPr>
        <w:rPr>
          <w:rFonts w:ascii="Gotham Book" w:hAnsi="Gotham Book"/>
        </w:rPr>
      </w:pPr>
    </w:p>
    <w:p w14:paraId="1F72FE60" w14:textId="18E063F9" w:rsidR="004D4214" w:rsidRDefault="004D4214" w:rsidP="004D4214">
      <w:pPr>
        <w:rPr>
          <w:rFonts w:ascii="Gotham Book" w:hAnsi="Gotham Book"/>
        </w:rPr>
      </w:pPr>
      <w:r>
        <w:rPr>
          <w:rFonts w:ascii="Gotham Book" w:hAnsi="Gotham Book"/>
        </w:rPr>
        <w:t>Parte III: Agravios</w:t>
      </w:r>
    </w:p>
    <w:p w14:paraId="79B0365C" w14:textId="74D09361" w:rsidR="004D4214" w:rsidRDefault="004D4214" w:rsidP="004D4214">
      <w:pPr>
        <w:rPr>
          <w:rFonts w:ascii="Gotham Book" w:hAnsi="Gotham Book"/>
        </w:rPr>
      </w:pPr>
      <w:r>
        <w:rPr>
          <w:rFonts w:ascii="Gotham Book" w:hAnsi="Gotham Book"/>
        </w:rPr>
        <w:t>Las respuestas de los estudiantes variarán, pero probablemente incluirán:</w:t>
      </w:r>
    </w:p>
    <w:p w14:paraId="68FBD09C" w14:textId="37413545" w:rsidR="004D4214" w:rsidRDefault="004D4214" w:rsidP="004D4214">
      <w:pPr>
        <w:pStyle w:val="ListParagraph"/>
        <w:numPr>
          <w:ilvl w:val="0"/>
          <w:numId w:val="1"/>
        </w:numPr>
        <w:rPr>
          <w:rFonts w:ascii="Gotham Book" w:hAnsi="Gotham Book"/>
        </w:rPr>
      </w:pPr>
      <w:r>
        <w:rPr>
          <w:rFonts w:ascii="Gotham Book" w:hAnsi="Gotham Book"/>
        </w:rPr>
        <w:t xml:space="preserve">El pueblo de Texas tenía poco poder porque se había unido al estado más grande y poderoso de Coahuila. </w:t>
      </w:r>
    </w:p>
    <w:p w14:paraId="72D0BCD1" w14:textId="3060CF05" w:rsidR="004D4214" w:rsidRDefault="004D4214" w:rsidP="004D4214">
      <w:pPr>
        <w:pStyle w:val="ListParagraph"/>
        <w:numPr>
          <w:ilvl w:val="0"/>
          <w:numId w:val="1"/>
        </w:numPr>
        <w:rPr>
          <w:rFonts w:ascii="Gotham Book" w:hAnsi="Gotham Book"/>
        </w:rPr>
      </w:pPr>
      <w:r>
        <w:rPr>
          <w:rFonts w:ascii="Gotham Book" w:hAnsi="Gotham Book"/>
        </w:rPr>
        <w:t>Los centralistas tomaron el control del gobierno y establecieron fuertes en Texas, donde los soldados centralistas han tratado injustamente a los ciudadanos de Texas.</w:t>
      </w:r>
    </w:p>
    <w:p w14:paraId="5A09960C" w14:textId="172BC0D0" w:rsidR="004D4214" w:rsidRDefault="004D4214" w:rsidP="004D4214">
      <w:pPr>
        <w:pStyle w:val="ListParagraph"/>
        <w:numPr>
          <w:ilvl w:val="0"/>
          <w:numId w:val="1"/>
        </w:numPr>
        <w:rPr>
          <w:rFonts w:ascii="Gotham Book" w:hAnsi="Gotham Book"/>
        </w:rPr>
      </w:pPr>
      <w:r>
        <w:rPr>
          <w:rFonts w:ascii="Gotham Book" w:hAnsi="Gotham Book"/>
        </w:rPr>
        <w:t>El gobierno mexicano exige el catolicismo como religión nacional, así que la gente no es libre de practicar sus propias religiones.</w:t>
      </w:r>
    </w:p>
    <w:p w14:paraId="3E3FF121" w14:textId="721E3E88" w:rsidR="004D4214" w:rsidRPr="004D4214" w:rsidRDefault="004D4214" w:rsidP="004D4214">
      <w:pPr>
        <w:pStyle w:val="ListParagraph"/>
        <w:numPr>
          <w:ilvl w:val="0"/>
          <w:numId w:val="1"/>
        </w:numPr>
        <w:rPr>
          <w:rFonts w:ascii="Gotham Book" w:hAnsi="Gotham Book"/>
        </w:rPr>
      </w:pPr>
      <w:r>
        <w:rPr>
          <w:rFonts w:ascii="Gotham Book" w:hAnsi="Gotham Book"/>
        </w:rPr>
        <w:t xml:space="preserve">El Ejército Centralista marcha hacia Texas para destruir la tierra y controlar a la gente. </w:t>
      </w:r>
    </w:p>
    <w:p w14:paraId="1AAF262A" w14:textId="77777777" w:rsidR="0075555B" w:rsidRDefault="0075555B" w:rsidP="0075555B">
      <w:pPr>
        <w:rPr>
          <w:rFonts w:ascii="Gotham Book" w:hAnsi="Gotham Book"/>
        </w:rPr>
      </w:pPr>
    </w:p>
    <w:p w14:paraId="4ACAE39B" w14:textId="77777777" w:rsidR="0075555B" w:rsidRPr="0075555B" w:rsidRDefault="0075555B" w:rsidP="0075555B">
      <w:pPr>
        <w:rPr>
          <w:rFonts w:ascii="Gotham Book" w:hAnsi="Gotham Book"/>
        </w:rPr>
      </w:pPr>
    </w:p>
    <w:p w14:paraId="48241D4F" w14:textId="60BAD6E4" w:rsidR="00B26493" w:rsidRPr="00B26493" w:rsidRDefault="00B26493">
      <w:pPr>
        <w:rPr>
          <w:rFonts w:ascii="Gotham Book" w:hAnsi="Gotham Book"/>
          <w:b/>
          <w:bCs/>
          <w:sz w:val="32"/>
          <w:szCs w:val="40"/>
        </w:rPr>
      </w:pPr>
      <w:r w:rsidRPr="00B26493">
        <w:rPr>
          <w:rFonts w:ascii="Gotham Book" w:hAnsi="Gotham Book"/>
          <w:b/>
          <w:bCs/>
          <w:sz w:val="32"/>
          <w:szCs w:val="40"/>
        </w:rPr>
        <w:t>Billete de salida</w:t>
      </w:r>
    </w:p>
    <w:p w14:paraId="05404C3E" w14:textId="718B1DAA" w:rsidR="00B26493" w:rsidRPr="00B26493" w:rsidRDefault="00B26493" w:rsidP="00B26493">
      <w:pPr>
        <w:pStyle w:val="ListParagraph"/>
        <w:numPr>
          <w:ilvl w:val="0"/>
          <w:numId w:val="1"/>
        </w:numPr>
        <w:rPr>
          <w:rFonts w:ascii="Gotham Book" w:hAnsi="Gotham Book"/>
        </w:rPr>
      </w:pPr>
      <w:r>
        <w:rPr>
          <w:rFonts w:ascii="Gotham Book" w:hAnsi="Gotham Book"/>
        </w:rPr>
        <w:t xml:space="preserve">Las respuestas variarán, pero deberían incluir información sobre cómo los texanos quieren la independencia porque el gobierno centralista no ha seguido la Constitución de 1824 y ha abusado de su poder. </w:t>
      </w:r>
    </w:p>
    <w:p w14:paraId="0013D229" w14:textId="5D6A65A4" w:rsidR="00B26493" w:rsidRPr="00B26493" w:rsidRDefault="00B26493">
      <w:pPr>
        <w:rPr>
          <w:rFonts w:ascii="Gotham Book" w:hAnsi="Gotham Book"/>
        </w:rPr>
      </w:pPr>
    </w:p>
    <w:sectPr w:rsidR="00B26493" w:rsidRPr="00B26493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F22537" w14:textId="77777777" w:rsidR="00B26493" w:rsidRDefault="00B26493" w:rsidP="00B26493">
      <w:pPr>
        <w:spacing w:after="0" w:line="240" w:lineRule="auto"/>
      </w:pPr>
      <w:r>
        <w:separator/>
      </w:r>
    </w:p>
  </w:endnote>
  <w:endnote w:type="continuationSeparator" w:id="0">
    <w:p w14:paraId="39A31F64" w14:textId="77777777" w:rsidR="00B26493" w:rsidRDefault="00B26493" w:rsidP="00B264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otham Book">
    <w:altName w:val="Cambria"/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008892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2B189B" w14:textId="08164A0D" w:rsidR="00B26493" w:rsidRDefault="00B26493">
        <w:pPr>
          <w:pStyle w:val="Footer"/>
          <w:jc w:val="center"/>
        </w:pPr>
        <w:r>
          <w:rPr>
            <w:noProof/>
            <w:sz w:val="18"/>
            <w:szCs w:val="18"/>
          </w:rPr>
          <w:drawing>
            <wp:anchor distT="0" distB="0" distL="114300" distR="114300" simplePos="0" relativeHeight="251660288" behindDoc="1" locked="0" layoutInCell="1" allowOverlap="1" wp14:anchorId="4BF6EB81" wp14:editId="0AD53A1A">
              <wp:simplePos x="0" y="0"/>
              <wp:positionH relativeFrom="margin">
                <wp:posOffset>5523399</wp:posOffset>
              </wp:positionH>
              <wp:positionV relativeFrom="paragraph">
                <wp:posOffset>-90063</wp:posOffset>
              </wp:positionV>
              <wp:extent cx="653415" cy="669290"/>
              <wp:effectExtent l="0" t="0" r="0" b="0"/>
              <wp:wrapTight wrapText="bothSides">
                <wp:wrapPolygon edited="0">
                  <wp:start x="5038" y="0"/>
                  <wp:lineTo x="0" y="3689"/>
                  <wp:lineTo x="0" y="15985"/>
                  <wp:lineTo x="3149" y="19674"/>
                  <wp:lineTo x="5668" y="20903"/>
                  <wp:lineTo x="15114" y="20903"/>
                  <wp:lineTo x="17633" y="19674"/>
                  <wp:lineTo x="20781" y="15985"/>
                  <wp:lineTo x="20781" y="3689"/>
                  <wp:lineTo x="15114" y="0"/>
                  <wp:lineTo x="5038" y="0"/>
                </wp:wrapPolygon>
              </wp:wrapTight>
              <wp:docPr id="24" name="Picture 2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4" name="Picture 24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53415" cy="6692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1A2C9B2" w14:textId="77777777" w:rsidR="00B26493" w:rsidRDefault="00B264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88112" w14:textId="77777777" w:rsidR="00B26493" w:rsidRDefault="00B26493" w:rsidP="00B26493">
      <w:pPr>
        <w:spacing w:after="0" w:line="240" w:lineRule="auto"/>
      </w:pPr>
      <w:r>
        <w:separator/>
      </w:r>
    </w:p>
  </w:footnote>
  <w:footnote w:type="continuationSeparator" w:id="0">
    <w:p w14:paraId="1AEAC21A" w14:textId="77777777" w:rsidR="00B26493" w:rsidRDefault="00B26493" w:rsidP="00B264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AF5E2" w14:textId="1E95AE5F" w:rsidR="00B26493" w:rsidRDefault="00B26493">
    <w:pPr>
      <w:pStyle w:val="Header"/>
    </w:pPr>
    <w:r w:rsidRPr="00076004">
      <w:rPr>
        <w:rFonts w:ascii="Gotham Book" w:hAnsi="Gotham Book"/>
        <w:noProof/>
      </w:rPr>
      <w:drawing>
        <wp:anchor distT="0" distB="0" distL="114300" distR="114300" simplePos="0" relativeHeight="251658240" behindDoc="1" locked="0" layoutInCell="1" allowOverlap="1" wp14:anchorId="6F24C88D" wp14:editId="69C1DA55">
          <wp:simplePos x="0" y="0"/>
          <wp:positionH relativeFrom="margin">
            <wp:align>left</wp:align>
          </wp:positionH>
          <wp:positionV relativeFrom="paragraph">
            <wp:posOffset>-87315</wp:posOffset>
          </wp:positionV>
          <wp:extent cx="590550" cy="542809"/>
          <wp:effectExtent l="0" t="0" r="0" b="0"/>
          <wp:wrapTight wrapText="bothSides">
            <wp:wrapPolygon edited="0">
              <wp:start x="0" y="0"/>
              <wp:lineTo x="0" y="20487"/>
              <wp:lineTo x="20903" y="20487"/>
              <wp:lineTo x="20903" y="0"/>
              <wp:lineTo x="0" y="0"/>
            </wp:wrapPolygon>
          </wp:wrapTight>
          <wp:docPr id="1751407736" name="Picture 1" descr="Historia de Texas para profesores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7976300" name="Picture 1" descr="Texas History for Teachers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058" t="18260" r="20166" b="22434"/>
                  <a:stretch/>
                </pic:blipFill>
                <pic:spPr bwMode="auto">
                  <a:xfrm>
                    <a:off x="0" y="0"/>
                    <a:ext cx="590550" cy="54280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3B0382C9" w14:textId="33AF71AC" w:rsidR="00B26493" w:rsidRPr="00B26493" w:rsidRDefault="00B26493">
    <w:pPr>
      <w:pStyle w:val="Header"/>
      <w:rPr>
        <w:rFonts w:ascii="Gotham Book" w:hAnsi="Gotham Book"/>
        <w:sz w:val="30"/>
        <w:szCs w:val="36"/>
      </w:rPr>
    </w:pPr>
    <w:r w:rsidRPr="00B26493">
      <w:rPr>
        <w:rFonts w:ascii="Gotham Book" w:hAnsi="Gotham Book"/>
        <w:b/>
        <w:bCs/>
        <w:sz w:val="30"/>
        <w:szCs w:val="36"/>
      </w:rPr>
      <w:t>Clave de respuestas:</w:t>
    </w:r>
    <w:r w:rsidRPr="00B26493">
      <w:rPr>
        <w:rFonts w:ascii="Gotham Book" w:hAnsi="Gotham Book"/>
        <w:sz w:val="30"/>
        <w:szCs w:val="36"/>
      </w:rPr>
      <w:t xml:space="preserve"> La extensión de la Declaración de Independencia de Texas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C5CDC"/>
    <w:multiLevelType w:val="hybridMultilevel"/>
    <w:tmpl w:val="934A23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B74D7E"/>
    <w:multiLevelType w:val="hybridMultilevel"/>
    <w:tmpl w:val="AD227C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724D95"/>
    <w:multiLevelType w:val="hybridMultilevel"/>
    <w:tmpl w:val="4E489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2D165A"/>
    <w:multiLevelType w:val="hybridMultilevel"/>
    <w:tmpl w:val="77A44F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CB0D37"/>
    <w:multiLevelType w:val="hybridMultilevel"/>
    <w:tmpl w:val="E0E8EA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08579F"/>
    <w:multiLevelType w:val="hybridMultilevel"/>
    <w:tmpl w:val="30D269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D8491E"/>
    <w:multiLevelType w:val="hybridMultilevel"/>
    <w:tmpl w:val="ED1AB2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397714"/>
    <w:multiLevelType w:val="hybridMultilevel"/>
    <w:tmpl w:val="892CE8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6180025">
    <w:abstractNumId w:val="2"/>
  </w:num>
  <w:num w:numId="2" w16cid:durableId="1340817570">
    <w:abstractNumId w:val="1"/>
  </w:num>
  <w:num w:numId="3" w16cid:durableId="1067194324">
    <w:abstractNumId w:val="7"/>
  </w:num>
  <w:num w:numId="4" w16cid:durableId="211307632">
    <w:abstractNumId w:val="3"/>
  </w:num>
  <w:num w:numId="5" w16cid:durableId="1834566663">
    <w:abstractNumId w:val="6"/>
  </w:num>
  <w:num w:numId="6" w16cid:durableId="879826281">
    <w:abstractNumId w:val="5"/>
  </w:num>
  <w:num w:numId="7" w16cid:durableId="48043548">
    <w:abstractNumId w:val="4"/>
  </w:num>
  <w:num w:numId="8" w16cid:durableId="1664090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DB5"/>
    <w:rsid w:val="0007223F"/>
    <w:rsid w:val="001F6FDD"/>
    <w:rsid w:val="00490A68"/>
    <w:rsid w:val="004D4214"/>
    <w:rsid w:val="00500FFF"/>
    <w:rsid w:val="00745DB5"/>
    <w:rsid w:val="0075555B"/>
    <w:rsid w:val="00B26493"/>
    <w:rsid w:val="00BB1842"/>
    <w:rsid w:val="00E40A48"/>
    <w:rsid w:val="00FD2265"/>
    <w:rsid w:val="00FF4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E1F0E1"/>
  <w15:chartTrackingRefBased/>
  <w15:docId w15:val="{F894346F-028A-411B-A63E-4543EB236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5D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5D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5D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5D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5D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5D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5D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5D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5D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5D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5D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5D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5D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5D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5D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5D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5D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5D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5D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5D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5D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5D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5D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5D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5D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5D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5D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5D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5DB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264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6493"/>
  </w:style>
  <w:style w:type="paragraph" w:styleId="Footer">
    <w:name w:val="footer"/>
    <w:basedOn w:val="Normal"/>
    <w:link w:val="FooterChar"/>
    <w:uiPriority w:val="99"/>
    <w:unhideWhenUsed/>
    <w:rsid w:val="00B264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6493"/>
  </w:style>
  <w:style w:type="table" w:styleId="TableGrid">
    <w:name w:val="Table Grid"/>
    <w:basedOn w:val="TableNormal"/>
    <w:uiPriority w:val="39"/>
    <w:rsid w:val="001F6F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40A4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acec14-576f-4745-8bc6-f1209321bcba">
      <Terms xmlns="http://schemas.microsoft.com/office/infopath/2007/PartnerControls"/>
    </lcf76f155ced4ddcb4097134ff3c332f>
    <TaxCatchAll xmlns="545cb1ba-8b8a-41a6-8528-558dc0e9756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0A8DCC8F544446B22E24D6E812C780" ma:contentTypeVersion="15" ma:contentTypeDescription="Create a new document." ma:contentTypeScope="" ma:versionID="16ab1c15d38caf4f32317477b31c4ec2">
  <xsd:schema xmlns:xsd="http://www.w3.org/2001/XMLSchema" xmlns:xs="http://www.w3.org/2001/XMLSchema" xmlns:p="http://schemas.microsoft.com/office/2006/metadata/properties" xmlns:ns2="33acec14-576f-4745-8bc6-f1209321bcba" xmlns:ns3="545cb1ba-8b8a-41a6-8528-558dc0e9756b" targetNamespace="http://schemas.microsoft.com/office/2006/metadata/properties" ma:root="true" ma:fieldsID="b419c122fc97e6f35bcc08b0498eb2ae" ns2:_="" ns3:_="">
    <xsd:import namespace="33acec14-576f-4745-8bc6-f1209321bcba"/>
    <xsd:import namespace="545cb1ba-8b8a-41a6-8528-558dc0e975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cec14-576f-4745-8bc6-f1209321bc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fe284ab-3129-4a4f-a33b-1446679d6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cb1ba-8b8a-41a6-8528-558dc0e9756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e693da1-8859-418a-a592-5356612f0256}" ma:internalName="TaxCatchAll" ma:showField="CatchAllData" ma:web="545cb1ba-8b8a-41a6-8528-558dc0e975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2C2083-572F-4119-A836-2A193CF272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BA570D-4B48-41C8-BAEA-D70E26F96198}">
  <ds:schemaRefs>
    <ds:schemaRef ds:uri="http://schemas.microsoft.com/office/2006/metadata/properties"/>
    <ds:schemaRef ds:uri="http://schemas.microsoft.com/office/infopath/2007/PartnerControls"/>
    <ds:schemaRef ds:uri="33acec14-576f-4745-8bc6-f1209321bcba"/>
    <ds:schemaRef ds:uri="545cb1ba-8b8a-41a6-8528-558dc0e9756b"/>
  </ds:schemaRefs>
</ds:datastoreItem>
</file>

<file path=customXml/itemProps3.xml><?xml version="1.0" encoding="utf-8"?>
<ds:datastoreItem xmlns:ds="http://schemas.openxmlformats.org/officeDocument/2006/customXml" ds:itemID="{738F06F2-DC93-40D0-840B-9C52C2E5D1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acec14-576f-4745-8bc6-f1209321bcba"/>
    <ds:schemaRef ds:uri="545cb1ba-8b8a-41a6-8528-558dc0e975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508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McClure Abubakar, Courtney</dc:creator>
  <cp:keywords/>
  <dc:description/>
  <cp:lastModifiedBy>Wilkinson, Ulises</cp:lastModifiedBy>
  <cp:revision>1</cp:revision>
  <dcterms:created xsi:type="dcterms:W3CDTF">2025-10-13T21:15:00Z</dcterms:created>
  <dcterms:modified xsi:type="dcterms:W3CDTF">2026-01-13T21:52:00Z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0x010100EB0A8DCC8F544446B22E24D6E812C780</vt:lpwstr>
  </property>
  <property fmtid="{D5CDD505-2E9C-101B-9397-08002B2CF9AE}" pid="3" name="MediaServiceImageTags">
    <vt:lpwstr/>
  </property>
</Properties>
</file>