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35A" w14:textId="4076293F" w:rsidR="006F7E8E" w:rsidRDefault="00C904EB" w:rsidP="00C904EB">
      <w:pPr>
        <w:pStyle w:val="Heading1"/>
        <w:rPr>
          <w:rFonts w:ascii="Gotham Book" w:hAnsi="Gotham Book"/>
          <w:b w:val="0"/>
        </w:rPr>
      </w:pPr>
      <w:r w:rsidRPr="0008344E">
        <w:rPr>
          <w:rFonts w:ascii="Gotham Book" w:hAnsi="Gotham Book"/>
          <w:b w:val="0"/>
        </w:rPr>
        <w:t>Road to the Texas Revolution</w:t>
      </w:r>
      <w:r w:rsidR="00C72726" w:rsidRPr="0008344E">
        <w:rPr>
          <w:rFonts w:ascii="Gotham Book" w:hAnsi="Gotham Book"/>
          <w:b w:val="0"/>
        </w:rPr>
        <w:t xml:space="preserve">: </w:t>
      </w:r>
      <w:r w:rsidR="00344097">
        <w:rPr>
          <w:rFonts w:ascii="Gotham Book" w:hAnsi="Gotham Book"/>
          <w:b w:val="0"/>
        </w:rPr>
        <w:t>Exit Ticket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4E121DB5" w:rsidR="00344097" w:rsidRPr="00344097" w:rsidRDefault="00344097" w:rsidP="00344097">
      <w:pPr>
        <w:rPr>
          <w:rFonts w:ascii="Gotham Book" w:hAnsi="Gotham Book"/>
          <w:sz w:val="20"/>
          <w:szCs w:val="20"/>
        </w:rPr>
      </w:pPr>
      <w:r w:rsidRPr="00344097">
        <w:rPr>
          <w:rFonts w:ascii="Gotham Book" w:hAnsi="Gotham Book"/>
          <w:sz w:val="20"/>
          <w:szCs w:val="20"/>
        </w:rPr>
        <w:t>Print one ticket per student, cut below the dotted line, and distribute to each student at the end of the lesson. Collect as students exit the room.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3D94347F" w:rsidR="00344097" w:rsidRPr="00344097" w:rsidRDefault="00344097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Road to the Texas Revolution 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441CC2">
              <w:rPr>
                <w:rFonts w:ascii="Gotham Book" w:hAnsi="Gotham Book"/>
                <w:color w:val="auto"/>
                <w:sz w:val="24"/>
                <w:szCs w:val="24"/>
              </w:rPr>
              <w:t xml:space="preserve">   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652E9B">
        <w:trPr>
          <w:cantSplit/>
          <w:trHeight w:val="1286"/>
        </w:trPr>
        <w:tc>
          <w:tcPr>
            <w:tcW w:w="5000" w:type="pct"/>
          </w:tcPr>
          <w:p w14:paraId="455B44EB" w14:textId="77777777" w:rsidR="00344097" w:rsidRDefault="00344097" w:rsidP="00344097">
            <w:pPr>
              <w:ind w:right="-144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How does conflict cause political, economic, and social change?</w:t>
            </w:r>
          </w:p>
          <w:p w14:paraId="37264424" w14:textId="4945A799" w:rsidR="00344097" w:rsidRPr="0008344E" w:rsidRDefault="00344097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344097" w:rsidRPr="0008344E" w14:paraId="110C2ED5" w14:textId="77777777" w:rsidTr="00652E9B">
        <w:trPr>
          <w:cantSplit/>
          <w:trHeight w:val="1340"/>
        </w:trPr>
        <w:tc>
          <w:tcPr>
            <w:tcW w:w="5000" w:type="pct"/>
          </w:tcPr>
          <w:p w14:paraId="2AA7A77B" w14:textId="77777777" w:rsidR="00344097" w:rsidRDefault="00344097" w:rsidP="00344097">
            <w:pPr>
              <w:ind w:right="-144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Explain the lasting impact of the people and events leading to the Texas Revolution. </w:t>
            </w:r>
          </w:p>
          <w:p w14:paraId="7C293EB1" w14:textId="313DCB29" w:rsidR="00344097" w:rsidRPr="0008344E" w:rsidRDefault="00344097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344097" w:rsidRPr="0008344E" w14:paraId="26E6A6D5" w14:textId="77777777" w:rsidTr="00652E9B">
        <w:trPr>
          <w:cantSplit/>
          <w:trHeight w:val="1331"/>
        </w:trPr>
        <w:tc>
          <w:tcPr>
            <w:tcW w:w="5000" w:type="pct"/>
          </w:tcPr>
          <w:p w14:paraId="1619C40E" w14:textId="77777777" w:rsidR="00344097" w:rsidRDefault="00344097" w:rsidP="00344097">
            <w:pPr>
              <w:ind w:right="-144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 what ways did the Mier y Teran Report and the Law of April 6, 1830 lead to the Texas Revolution?</w:t>
            </w:r>
          </w:p>
          <w:p w14:paraId="7582FCAA" w14:textId="77777777" w:rsidR="00344097" w:rsidRDefault="00344097" w:rsidP="00344097">
            <w:pPr>
              <w:ind w:right="-1440"/>
              <w:rPr>
                <w:rFonts w:ascii="Gotham Book" w:hAnsi="Gotham Book"/>
              </w:rPr>
            </w:pPr>
          </w:p>
          <w:p w14:paraId="7C0D579A" w14:textId="77777777" w:rsidR="00344097" w:rsidRPr="0008344E" w:rsidRDefault="00344097" w:rsidP="00845868">
            <w:pPr>
              <w:rPr>
                <w:rFonts w:ascii="Gotham Book" w:hAnsi="Gotham Book"/>
                <w:b/>
              </w:rPr>
            </w:pP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652E9B" w:rsidRPr="0008344E" w14:paraId="6E46D80A" w14:textId="77777777" w:rsidTr="00845868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3FCA4B0" w14:textId="1329A00C" w:rsidR="00652E9B" w:rsidRPr="00344097" w:rsidRDefault="00652E9B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Road to the Texas Revolution 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441CC2">
              <w:rPr>
                <w:rFonts w:ascii="Gotham Book" w:hAnsi="Gotham Book"/>
                <w:color w:val="auto"/>
                <w:sz w:val="24"/>
                <w:szCs w:val="24"/>
              </w:rPr>
              <w:t xml:space="preserve">   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652E9B" w:rsidRPr="0008344E" w14:paraId="01318424" w14:textId="77777777" w:rsidTr="00845868">
        <w:trPr>
          <w:cantSplit/>
          <w:trHeight w:val="1286"/>
        </w:trPr>
        <w:tc>
          <w:tcPr>
            <w:tcW w:w="5000" w:type="pct"/>
          </w:tcPr>
          <w:p w14:paraId="2EDAEB40" w14:textId="77777777" w:rsidR="00652E9B" w:rsidRDefault="00652E9B" w:rsidP="00845868">
            <w:pPr>
              <w:ind w:right="-144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How does conflict cause political, economic, and social change?</w:t>
            </w:r>
          </w:p>
          <w:p w14:paraId="1F7FB438" w14:textId="77777777" w:rsidR="00652E9B" w:rsidRPr="0008344E" w:rsidRDefault="00652E9B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652E9B" w:rsidRPr="0008344E" w14:paraId="590D88AC" w14:textId="77777777" w:rsidTr="00845868">
        <w:trPr>
          <w:cantSplit/>
          <w:trHeight w:val="1340"/>
        </w:trPr>
        <w:tc>
          <w:tcPr>
            <w:tcW w:w="5000" w:type="pct"/>
          </w:tcPr>
          <w:p w14:paraId="63A70A9B" w14:textId="77777777" w:rsidR="00652E9B" w:rsidRDefault="00652E9B" w:rsidP="00845868">
            <w:pPr>
              <w:ind w:right="-144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Explain the lasting impact of the people and events leading to the Texas Revolution. </w:t>
            </w:r>
          </w:p>
          <w:p w14:paraId="1A4EB8A0" w14:textId="77777777" w:rsidR="00652E9B" w:rsidRPr="0008344E" w:rsidRDefault="00652E9B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652E9B" w:rsidRPr="0008344E" w14:paraId="4527954B" w14:textId="77777777" w:rsidTr="00845868">
        <w:trPr>
          <w:cantSplit/>
          <w:trHeight w:val="1331"/>
        </w:trPr>
        <w:tc>
          <w:tcPr>
            <w:tcW w:w="5000" w:type="pct"/>
          </w:tcPr>
          <w:p w14:paraId="77411150" w14:textId="77777777" w:rsidR="00652E9B" w:rsidRDefault="00652E9B" w:rsidP="00845868">
            <w:pPr>
              <w:ind w:right="-144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 what ways did the Mier y Teran Report and the Law of April 6, 1830 lead to the Texas Revolution?</w:t>
            </w:r>
          </w:p>
          <w:p w14:paraId="16421A4F" w14:textId="77777777" w:rsidR="00652E9B" w:rsidRDefault="00652E9B" w:rsidP="00845868">
            <w:pPr>
              <w:ind w:right="-1440"/>
              <w:rPr>
                <w:rFonts w:ascii="Gotham Book" w:hAnsi="Gotham Book"/>
              </w:rPr>
            </w:pPr>
          </w:p>
          <w:p w14:paraId="00F80013" w14:textId="77777777" w:rsidR="00652E9B" w:rsidRPr="0008344E" w:rsidRDefault="00652E9B" w:rsidP="00845868">
            <w:pPr>
              <w:rPr>
                <w:rFonts w:ascii="Gotham Book" w:hAnsi="Gotham Book"/>
                <w:b/>
              </w:rPr>
            </w:pPr>
          </w:p>
        </w:tc>
      </w:tr>
    </w:tbl>
    <w:p w14:paraId="11AC10C8" w14:textId="5171BE0A" w:rsidR="00ED7194" w:rsidRPr="0008344E" w:rsidRDefault="00ED7194" w:rsidP="00652E9B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67A5"/>
    <w:rsid w:val="000E3F6F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70A8E"/>
    <w:rsid w:val="002B118A"/>
    <w:rsid w:val="002C55B5"/>
    <w:rsid w:val="002D7917"/>
    <w:rsid w:val="00310D4C"/>
    <w:rsid w:val="00344097"/>
    <w:rsid w:val="0034467F"/>
    <w:rsid w:val="00353D9A"/>
    <w:rsid w:val="0037687D"/>
    <w:rsid w:val="003C70EE"/>
    <w:rsid w:val="00441CC2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be1a9c9-0c6d-433c-adda-7fbcb047a719"/>
    <ds:schemaRef ds:uri="http://www.w3.org/XML/1998/namespace"/>
    <ds:schemaRef ds:uri="http://purl.org/dc/terms/"/>
    <ds:schemaRef ds:uri="http://schemas.microsoft.com/office/infopath/2007/PartnerControls"/>
    <ds:schemaRef ds:uri="c9d2663c-d922-4697-875d-fa17f01068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2020-09-30T17:08:00Z</cp:lastPrinted>
  <dcterms:created xsi:type="dcterms:W3CDTF">2021-07-06T19:10:00Z</dcterms:created>
  <dcterms:modified xsi:type="dcterms:W3CDTF">2022-02-16T15:55:00Z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