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5635A" w14:textId="07280A33" w:rsidR="006F7E8E" w:rsidRDefault="00C904EB" w:rsidP="00C904EB">
      <w:pPr>
        <w:pStyle w:val="Heading1"/>
        <w:rPr>
          <w:rFonts w:ascii="Gotham Book" w:hAnsi="Gotham Book"/>
          <w:b w:val="0"/>
        </w:rPr>
      </w:pPr>
      <w:r w:rsidRPr="0008344E">
        <w:rPr>
          <w:rFonts w:ascii="Gotham Book" w:hAnsi="Gotham Book"/>
          <w:b w:val="0"/>
        </w:rPr>
        <w:t>Road to the Texas Revolution</w:t>
      </w:r>
      <w:r w:rsidR="00C72726" w:rsidRPr="0008344E">
        <w:rPr>
          <w:rFonts w:ascii="Gotham Book" w:hAnsi="Gotham Book"/>
          <w:b w:val="0"/>
        </w:rPr>
        <w:t xml:space="preserve">: </w:t>
      </w:r>
      <w:r w:rsidR="00344097">
        <w:rPr>
          <w:rFonts w:ascii="Gotham Book" w:hAnsi="Gotham Book"/>
          <w:b w:val="0"/>
        </w:rPr>
        <w:t>Exit Ticket</w:t>
      </w:r>
      <w:r w:rsidR="00FF0017">
        <w:rPr>
          <w:rFonts w:ascii="Gotham Book" w:hAnsi="Gotham Book"/>
          <w:b w:val="0"/>
        </w:rPr>
        <w:t xml:space="preserve"> - Accommodated</w:t>
      </w:r>
      <w:bookmarkStart w:id="0" w:name="_GoBack"/>
      <w:bookmarkEnd w:id="0"/>
    </w:p>
    <w:p w14:paraId="6C276AD7" w14:textId="77777777" w:rsidR="00344097" w:rsidRDefault="00344097" w:rsidP="00344097">
      <w:pPr>
        <w:rPr>
          <w:rFonts w:ascii="Gotham Book" w:hAnsi="Gotham Book"/>
          <w:b/>
        </w:rPr>
      </w:pPr>
    </w:p>
    <w:p w14:paraId="315163DB" w14:textId="4E121DB5" w:rsidR="00344097" w:rsidRPr="00344097" w:rsidRDefault="00344097" w:rsidP="00344097">
      <w:pPr>
        <w:rPr>
          <w:rFonts w:ascii="Gotham Book" w:hAnsi="Gotham Book"/>
          <w:sz w:val="20"/>
          <w:szCs w:val="20"/>
        </w:rPr>
      </w:pPr>
      <w:r w:rsidRPr="00344097">
        <w:rPr>
          <w:rFonts w:ascii="Gotham Book" w:hAnsi="Gotham Book"/>
          <w:sz w:val="20"/>
          <w:szCs w:val="20"/>
        </w:rPr>
        <w:t>Print one ticket per student, cut below the dotted line, and distribute to each student at the end of the lesson. Collect as students exit the room.</w:t>
      </w:r>
    </w:p>
    <w:p w14:paraId="65C8E916" w14:textId="7AC58B47" w:rsidR="006F7E8E" w:rsidRDefault="00344097" w:rsidP="006F7E8E">
      <w:pPr>
        <w:jc w:val="center"/>
        <w:rPr>
          <w:rFonts w:ascii="Gotham Book" w:hAnsi="Gotham Book"/>
        </w:rPr>
      </w:pPr>
      <w:r>
        <w:rPr>
          <w:rFonts w:ascii="Gotham Book" w:eastAsia="Times New Roman" w:hAnsi="Gotham Book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395D459" wp14:editId="52F3EB78">
                <wp:extent cx="5814060" cy="15240"/>
                <wp:effectExtent l="0" t="0" r="34290" b="22860"/>
                <wp:docPr id="162" name="Straight Connector 1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60" cy="1524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5D77C99" id="Straight Connector 16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7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" strokecolor="black [3200]" strokeweight="1.75pt">
                <v:stroke dashstyle="dash"/>
                <w10:anchorlock/>
              </v:line>
            </w:pict>
          </mc:Fallback>
        </mc:AlternateContent>
      </w:r>
    </w:p>
    <w:p w14:paraId="077D1D3B" w14:textId="77777777" w:rsidR="00344097" w:rsidRPr="0008344E" w:rsidRDefault="00344097" w:rsidP="006F7E8E">
      <w:pPr>
        <w:jc w:val="center"/>
        <w:rPr>
          <w:rFonts w:ascii="Gotham Book" w:hAnsi="Gotham Book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9350"/>
      </w:tblGrid>
      <w:tr w:rsidR="00344097" w:rsidRPr="0008344E" w14:paraId="4A75E50C" w14:textId="77777777" w:rsidTr="00344097">
        <w:trPr>
          <w:cantSplit/>
          <w:trHeight w:val="630"/>
          <w:tblHeader/>
        </w:trPr>
        <w:tc>
          <w:tcPr>
            <w:tcW w:w="5000" w:type="pct"/>
            <w:vAlign w:val="center"/>
          </w:tcPr>
          <w:p w14:paraId="7CBC499D" w14:textId="47A72AD9" w:rsidR="00344097" w:rsidRPr="00344097" w:rsidRDefault="00344097" w:rsidP="00656363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344097">
              <w:rPr>
                <w:rFonts w:ascii="Gotham Book" w:hAnsi="Gotham Book"/>
                <w:color w:val="auto"/>
                <w:sz w:val="24"/>
                <w:szCs w:val="24"/>
              </w:rPr>
              <w:t xml:space="preserve">Texas Revolution </w:t>
            </w:r>
            <w:r w:rsidR="000D3A4F">
              <w:rPr>
                <w:rFonts w:ascii="Gotham Book" w:hAnsi="Gotham Book"/>
                <w:color w:val="auto"/>
                <w:sz w:val="24"/>
                <w:szCs w:val="24"/>
              </w:rPr>
              <w:t xml:space="preserve">the “Big Picture” </w:t>
            </w:r>
            <w:r w:rsidRPr="00344097">
              <w:rPr>
                <w:rFonts w:ascii="Gotham Book" w:hAnsi="Gotham Book"/>
                <w:color w:val="auto"/>
                <w:sz w:val="24"/>
                <w:szCs w:val="24"/>
              </w:rPr>
              <w:t>Exit Ticket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r w:rsidRPr="00344097">
              <w:rPr>
                <w:rFonts w:ascii="Gotham Book" w:hAnsi="Gotham Book"/>
                <w:color w:val="auto"/>
                <w:sz w:val="24"/>
                <w:szCs w:val="24"/>
              </w:rPr>
              <w:t>Name:</w:t>
            </w:r>
          </w:p>
        </w:tc>
      </w:tr>
      <w:tr w:rsidR="00344097" w:rsidRPr="0008344E" w14:paraId="5210E4AE" w14:textId="77777777" w:rsidTr="000D3A4F">
        <w:trPr>
          <w:cantSplit/>
          <w:trHeight w:val="4085"/>
        </w:trPr>
        <w:tc>
          <w:tcPr>
            <w:tcW w:w="5000" w:type="pct"/>
          </w:tcPr>
          <w:p w14:paraId="5C14385F" w14:textId="77777777" w:rsidR="00344097" w:rsidRDefault="000D3A4F" w:rsidP="00845868">
            <w:pPr>
              <w:rPr>
                <w:rFonts w:ascii="Gotham Book" w:hAnsi="Gotham Book"/>
                <w:color w:val="auto"/>
              </w:rPr>
            </w:pPr>
            <w:r w:rsidRPr="00E00852">
              <w:rPr>
                <w:rFonts w:ascii="Gotham Book" w:hAnsi="Gotham Book"/>
                <w:color w:val="auto"/>
              </w:rPr>
              <w:t>In your opinion, were the Texian volunteers prepared for a revolution? Explain your reasoning.</w:t>
            </w:r>
          </w:p>
          <w:p w14:paraId="7A5EE503" w14:textId="77777777" w:rsidR="009B5C09" w:rsidRDefault="009B5C09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  <w:p w14:paraId="37264424" w14:textId="24228C01" w:rsidR="009B5C09" w:rsidRPr="009B5C09" w:rsidRDefault="009B5C09" w:rsidP="00845868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9B5C09">
              <w:rPr>
                <w:rFonts w:ascii="Gotham Book" w:hAnsi="Gotham Book"/>
                <w:color w:val="auto"/>
                <w:sz w:val="24"/>
                <w:szCs w:val="24"/>
              </w:rPr>
              <w:t xml:space="preserve">I believe that the Texian Volunteers </w:t>
            </w:r>
            <w:r w:rsidRPr="009B5C09">
              <w:rPr>
                <w:rFonts w:ascii="Gotham Book" w:hAnsi="Gotham Book"/>
                <w:b/>
                <w:color w:val="auto"/>
                <w:sz w:val="24"/>
                <w:szCs w:val="24"/>
              </w:rPr>
              <w:t>were/were not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r w:rsidRPr="009B5C09">
              <w:rPr>
                <w:rFonts w:ascii="Gotham Book" w:hAnsi="Gotham Book"/>
                <w:color w:val="auto"/>
                <w:sz w:val="24"/>
                <w:szCs w:val="24"/>
              </w:rPr>
              <w:t>(circle one) prepared for revolution because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13945C2E" w14:textId="77777777" w:rsidR="00652E9B" w:rsidRDefault="00652E9B" w:rsidP="00652E9B">
      <w:pPr>
        <w:jc w:val="center"/>
        <w:rPr>
          <w:rFonts w:ascii="Gotham Book" w:hAnsi="Gotham Book"/>
        </w:rPr>
      </w:pPr>
      <w:r>
        <w:rPr>
          <w:rFonts w:ascii="Gotham Book" w:eastAsia="Times New Roman" w:hAnsi="Gotham Book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A974786" wp14:editId="389FA67D">
                <wp:extent cx="5814060" cy="15240"/>
                <wp:effectExtent l="0" t="0" r="34290" b="2286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60" cy="1524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38EDC23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7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" strokecolor="black [3200]" strokeweight="1.75pt">
                <v:stroke dashstyle="dash"/>
                <w10:anchorlock/>
              </v:line>
            </w:pict>
          </mc:Fallback>
        </mc:AlternateContent>
      </w:r>
    </w:p>
    <w:p w14:paraId="3DA0FC52" w14:textId="77777777" w:rsidR="00652E9B" w:rsidRPr="0008344E" w:rsidRDefault="00652E9B" w:rsidP="00652E9B">
      <w:pPr>
        <w:jc w:val="center"/>
        <w:rPr>
          <w:rFonts w:ascii="Gotham Book" w:hAnsi="Gotham Book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9350"/>
      </w:tblGrid>
      <w:tr w:rsidR="000D3A4F" w:rsidRPr="0008344E" w14:paraId="273F0AE4" w14:textId="77777777" w:rsidTr="0025496D">
        <w:trPr>
          <w:cantSplit/>
          <w:trHeight w:val="630"/>
          <w:tblHeader/>
        </w:trPr>
        <w:tc>
          <w:tcPr>
            <w:tcW w:w="5000" w:type="pct"/>
            <w:vAlign w:val="center"/>
          </w:tcPr>
          <w:p w14:paraId="6BF16866" w14:textId="77777777" w:rsidR="000D3A4F" w:rsidRPr="00344097" w:rsidRDefault="000D3A4F" w:rsidP="0025496D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344097">
              <w:rPr>
                <w:rFonts w:ascii="Gotham Book" w:hAnsi="Gotham Book"/>
                <w:color w:val="auto"/>
                <w:sz w:val="24"/>
                <w:szCs w:val="24"/>
              </w:rPr>
              <w:t xml:space="preserve">Texas Revolution 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 xml:space="preserve">the “Big Picture” </w:t>
            </w:r>
            <w:r w:rsidRPr="00344097">
              <w:rPr>
                <w:rFonts w:ascii="Gotham Book" w:hAnsi="Gotham Book"/>
                <w:color w:val="auto"/>
                <w:sz w:val="24"/>
                <w:szCs w:val="24"/>
              </w:rPr>
              <w:t>Exit Ticket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r w:rsidRPr="00344097">
              <w:rPr>
                <w:rFonts w:ascii="Gotham Book" w:hAnsi="Gotham Book"/>
                <w:color w:val="auto"/>
                <w:sz w:val="24"/>
                <w:szCs w:val="24"/>
              </w:rPr>
              <w:t>Name:</w:t>
            </w:r>
          </w:p>
        </w:tc>
      </w:tr>
      <w:tr w:rsidR="000D3A4F" w:rsidRPr="0008344E" w14:paraId="46690328" w14:textId="77777777" w:rsidTr="00933465">
        <w:trPr>
          <w:cantSplit/>
          <w:trHeight w:val="3914"/>
        </w:trPr>
        <w:tc>
          <w:tcPr>
            <w:tcW w:w="5000" w:type="pct"/>
          </w:tcPr>
          <w:p w14:paraId="027571F8" w14:textId="77777777" w:rsidR="009B5C09" w:rsidRDefault="009B5C09" w:rsidP="009B5C09">
            <w:pPr>
              <w:rPr>
                <w:rFonts w:ascii="Gotham Book" w:hAnsi="Gotham Book"/>
                <w:color w:val="auto"/>
              </w:rPr>
            </w:pPr>
            <w:r w:rsidRPr="00E00852">
              <w:rPr>
                <w:rFonts w:ascii="Gotham Book" w:hAnsi="Gotham Book"/>
                <w:color w:val="auto"/>
              </w:rPr>
              <w:t>In your opinion, were the Texian volunteers prepared for a revolution? Explain your reasoning.</w:t>
            </w:r>
          </w:p>
          <w:p w14:paraId="6EA1E59F" w14:textId="77777777" w:rsidR="009B5C09" w:rsidRDefault="009B5C09" w:rsidP="009B5C09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  <w:p w14:paraId="3891A4B8" w14:textId="53F2FD3F" w:rsidR="000D3A4F" w:rsidRPr="0008344E" w:rsidRDefault="009B5C09" w:rsidP="009B5C09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9B5C09">
              <w:rPr>
                <w:rFonts w:ascii="Gotham Book" w:hAnsi="Gotham Book"/>
                <w:color w:val="auto"/>
                <w:sz w:val="24"/>
                <w:szCs w:val="24"/>
              </w:rPr>
              <w:t xml:space="preserve">I believe that the Texian Volunteers </w:t>
            </w:r>
            <w:r w:rsidRPr="009B5C09">
              <w:rPr>
                <w:rFonts w:ascii="Gotham Book" w:hAnsi="Gotham Book"/>
                <w:b/>
                <w:color w:val="auto"/>
                <w:sz w:val="24"/>
                <w:szCs w:val="24"/>
              </w:rPr>
              <w:t>were/were not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r w:rsidRPr="009B5C09">
              <w:rPr>
                <w:rFonts w:ascii="Gotham Book" w:hAnsi="Gotham Book"/>
                <w:color w:val="auto"/>
                <w:sz w:val="24"/>
                <w:szCs w:val="24"/>
              </w:rPr>
              <w:t>(circle one) prepared for revolution because</w:t>
            </w:r>
          </w:p>
        </w:tc>
      </w:tr>
    </w:tbl>
    <w:p w14:paraId="11AC10C8" w14:textId="5171BE0A" w:rsidR="00ED7194" w:rsidRPr="0008344E" w:rsidRDefault="00ED7194" w:rsidP="00652E9B">
      <w:pPr>
        <w:spacing w:before="240" w:after="1080"/>
        <w:rPr>
          <w:rFonts w:ascii="Gotham Book" w:hAnsi="Gotham Book"/>
        </w:rPr>
      </w:pPr>
    </w:p>
    <w:sectPr w:rsidR="00ED7194" w:rsidRPr="0008344E" w:rsidSect="00FC4245">
      <w:headerReference w:type="default" r:id="rId10"/>
      <w:footerReference w:type="default" r:id="rId11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2018B" w14:textId="77777777" w:rsidR="00F80DB7" w:rsidRDefault="00F80DB7" w:rsidP="006D1BC9">
      <w:r>
        <w:separator/>
      </w:r>
    </w:p>
  </w:endnote>
  <w:endnote w:type="continuationSeparator" w:id="0">
    <w:p w14:paraId="31243EE4" w14:textId="77777777" w:rsidR="00F80DB7" w:rsidRDefault="00F80DB7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libri"/>
    <w:charset w:val="00"/>
    <w:family w:val="auto"/>
    <w:pitch w:val="default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E87C5" w14:textId="77777777" w:rsidR="008335C0" w:rsidRDefault="008335C0" w:rsidP="00AC54A0">
    <w:pPr>
      <w:rPr>
        <w:rFonts w:ascii="Gotham Book" w:hAnsi="Gotham Book"/>
        <w:sz w:val="18"/>
        <w:szCs w:val="18"/>
      </w:rPr>
    </w:pPr>
  </w:p>
  <w:p w14:paraId="552BE7FF" w14:textId="7B24718A" w:rsidR="00850454" w:rsidRPr="00AC54A0" w:rsidRDefault="00C904EB" w:rsidP="00C904EB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024B3CE" wp14:editId="76DCA2C2">
          <wp:extent cx="628650" cy="643983"/>
          <wp:effectExtent l="0" t="0" r="0" b="3810"/>
          <wp:docPr id="24" name="Picture 24" descr="Portal to Texas His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rtal2TX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AEE32" w14:textId="77777777" w:rsidR="00F80DB7" w:rsidRDefault="00F80DB7" w:rsidP="006D1BC9">
      <w:r>
        <w:separator/>
      </w:r>
    </w:p>
  </w:footnote>
  <w:footnote w:type="continuationSeparator" w:id="0">
    <w:p w14:paraId="0F2EFEC7" w14:textId="77777777" w:rsidR="00F80DB7" w:rsidRDefault="00F80DB7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3A4D" w14:textId="131E1B03" w:rsidR="006D1BC9" w:rsidRDefault="00144D3A">
    <w:pPr>
      <w:pStyle w:val="Header"/>
    </w:pPr>
    <w:r>
      <w:rPr>
        <w:noProof/>
      </w:rPr>
      <w:drawing>
        <wp:inline distT="0" distB="0" distL="0" distR="0" wp14:anchorId="04FEF665" wp14:editId="32A2226C">
          <wp:extent cx="958850" cy="958850"/>
          <wp:effectExtent l="0" t="0" r="0" b="0"/>
          <wp:docPr id="22" name="Picture 22" descr="Texas History for Teach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961" cy="958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0186B"/>
    <w:multiLevelType w:val="hybridMultilevel"/>
    <w:tmpl w:val="D77E75EC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44C34"/>
    <w:rsid w:val="00053440"/>
    <w:rsid w:val="0008344E"/>
    <w:rsid w:val="000927DC"/>
    <w:rsid w:val="000D3A4F"/>
    <w:rsid w:val="000D67A5"/>
    <w:rsid w:val="000E3F6F"/>
    <w:rsid w:val="000E591A"/>
    <w:rsid w:val="000F610E"/>
    <w:rsid w:val="00116062"/>
    <w:rsid w:val="001318BD"/>
    <w:rsid w:val="00144D3A"/>
    <w:rsid w:val="00154324"/>
    <w:rsid w:val="00166F81"/>
    <w:rsid w:val="00187C07"/>
    <w:rsid w:val="001E6A60"/>
    <w:rsid w:val="00232711"/>
    <w:rsid w:val="00242B3A"/>
    <w:rsid w:val="00270A8E"/>
    <w:rsid w:val="002B118A"/>
    <w:rsid w:val="002C55B5"/>
    <w:rsid w:val="002D7917"/>
    <w:rsid w:val="00310D4C"/>
    <w:rsid w:val="00344097"/>
    <w:rsid w:val="0034467F"/>
    <w:rsid w:val="00353D9A"/>
    <w:rsid w:val="0037687D"/>
    <w:rsid w:val="003C70EE"/>
    <w:rsid w:val="00495E3D"/>
    <w:rsid w:val="004A1101"/>
    <w:rsid w:val="004A4767"/>
    <w:rsid w:val="004B01AE"/>
    <w:rsid w:val="004F181D"/>
    <w:rsid w:val="004F59CD"/>
    <w:rsid w:val="0052627A"/>
    <w:rsid w:val="005655EC"/>
    <w:rsid w:val="00582781"/>
    <w:rsid w:val="00594B8B"/>
    <w:rsid w:val="00597AC5"/>
    <w:rsid w:val="005C5341"/>
    <w:rsid w:val="006220B3"/>
    <w:rsid w:val="006270BC"/>
    <w:rsid w:val="00630120"/>
    <w:rsid w:val="00652E9B"/>
    <w:rsid w:val="00656363"/>
    <w:rsid w:val="00673795"/>
    <w:rsid w:val="00683607"/>
    <w:rsid w:val="006963CB"/>
    <w:rsid w:val="006B76C3"/>
    <w:rsid w:val="006D1B12"/>
    <w:rsid w:val="006D1BC9"/>
    <w:rsid w:val="006E2D34"/>
    <w:rsid w:val="006F7E8E"/>
    <w:rsid w:val="0070655F"/>
    <w:rsid w:val="00711078"/>
    <w:rsid w:val="00714361"/>
    <w:rsid w:val="0076787A"/>
    <w:rsid w:val="0077045D"/>
    <w:rsid w:val="00772AAF"/>
    <w:rsid w:val="007F59C1"/>
    <w:rsid w:val="008316F7"/>
    <w:rsid w:val="008335C0"/>
    <w:rsid w:val="00850454"/>
    <w:rsid w:val="0085141B"/>
    <w:rsid w:val="00854EEE"/>
    <w:rsid w:val="008727DC"/>
    <w:rsid w:val="008A6BCC"/>
    <w:rsid w:val="008B5D80"/>
    <w:rsid w:val="008E52BF"/>
    <w:rsid w:val="008F5949"/>
    <w:rsid w:val="00917DDF"/>
    <w:rsid w:val="00921002"/>
    <w:rsid w:val="00933465"/>
    <w:rsid w:val="00935E96"/>
    <w:rsid w:val="00944A36"/>
    <w:rsid w:val="009B5C09"/>
    <w:rsid w:val="009F1125"/>
    <w:rsid w:val="009F33CD"/>
    <w:rsid w:val="00A30BEC"/>
    <w:rsid w:val="00A3208A"/>
    <w:rsid w:val="00A7573D"/>
    <w:rsid w:val="00A94AC3"/>
    <w:rsid w:val="00AC54A0"/>
    <w:rsid w:val="00AF265F"/>
    <w:rsid w:val="00B07CA0"/>
    <w:rsid w:val="00B26A02"/>
    <w:rsid w:val="00B74054"/>
    <w:rsid w:val="00BF57DD"/>
    <w:rsid w:val="00BF7888"/>
    <w:rsid w:val="00C44C42"/>
    <w:rsid w:val="00C44EC4"/>
    <w:rsid w:val="00C674F6"/>
    <w:rsid w:val="00C72726"/>
    <w:rsid w:val="00C85470"/>
    <w:rsid w:val="00C904EB"/>
    <w:rsid w:val="00C96C1F"/>
    <w:rsid w:val="00D40CCB"/>
    <w:rsid w:val="00D57368"/>
    <w:rsid w:val="00DA0188"/>
    <w:rsid w:val="00DC5709"/>
    <w:rsid w:val="00DC6D22"/>
    <w:rsid w:val="00E00852"/>
    <w:rsid w:val="00E03A30"/>
    <w:rsid w:val="00E138A4"/>
    <w:rsid w:val="00E30847"/>
    <w:rsid w:val="00E4218F"/>
    <w:rsid w:val="00E449B2"/>
    <w:rsid w:val="00E6015C"/>
    <w:rsid w:val="00E93459"/>
    <w:rsid w:val="00EA6120"/>
    <w:rsid w:val="00ED7194"/>
    <w:rsid w:val="00F01380"/>
    <w:rsid w:val="00F07558"/>
    <w:rsid w:val="00F34C8C"/>
    <w:rsid w:val="00F5582D"/>
    <w:rsid w:val="00F635FF"/>
    <w:rsid w:val="00F711F8"/>
    <w:rsid w:val="00F75DC6"/>
    <w:rsid w:val="00F80DB7"/>
    <w:rsid w:val="00FC4245"/>
    <w:rsid w:val="00FF0017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C09"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65636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30C69E9319D4E988EC8D332B512F0" ma:contentTypeVersion="13" ma:contentTypeDescription="Create a new document." ma:contentTypeScope="" ma:versionID="5328bb51b506324e9274464f8d431338">
  <xsd:schema xmlns:xsd="http://www.w3.org/2001/XMLSchema" xmlns:xs="http://www.w3.org/2001/XMLSchema" xmlns:p="http://schemas.microsoft.com/office/2006/metadata/properties" xmlns:ns3="abe1a9c9-0c6d-433c-adda-7fbcb047a719" xmlns:ns4="c9d2663c-d922-4697-875d-fa17f01068b5" targetNamespace="http://schemas.microsoft.com/office/2006/metadata/properties" ma:root="true" ma:fieldsID="c910ee0e8c0ae6c37d07771823b3fdf8" ns3:_="" ns4:_="">
    <xsd:import namespace="abe1a9c9-0c6d-433c-adda-7fbcb047a719"/>
    <xsd:import namespace="c9d2663c-d922-4697-875d-fa17f0106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a9c9-0c6d-433c-adda-7fbcb047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663c-d922-4697-875d-fa17f010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7083A7-2D68-4C85-B500-D2E328C7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1a9c9-0c6d-433c-adda-7fbcb047a719"/>
    <ds:schemaRef ds:uri="c9d2663c-d922-4697-875d-fa17f010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4B288-0DA4-4FDD-B686-CED250B500A7}">
  <ds:schemaRefs>
    <ds:schemaRef ds:uri="http://purl.org/dc/elements/1.1/"/>
    <ds:schemaRef ds:uri="abe1a9c9-0c6d-433c-adda-7fbcb047a719"/>
    <ds:schemaRef ds:uri="c9d2663c-d922-4697-875d-fa17f01068b5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B7F1850-2C61-4492-A669-EF3D47BA0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Mangum, Jacob</cp:lastModifiedBy>
  <cp:revision>3</cp:revision>
  <cp:lastPrinted>2020-09-30T17:08:00Z</cp:lastPrinted>
  <dcterms:created xsi:type="dcterms:W3CDTF">2022-02-01T16:15:00Z</dcterms:created>
  <dcterms:modified xsi:type="dcterms:W3CDTF">2022-02-01T19:00:00Z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