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E1B59" w14:textId="25B0776E" w:rsidR="00184C29" w:rsidRDefault="00184C29" w:rsidP="00184C29">
      <w:pPr>
        <w:spacing w:after="0"/>
        <w:jc w:val="center"/>
        <w:rPr>
          <w:rStyle w:val="Strong"/>
          <w:rFonts w:ascii="Gotham Book" w:hAnsi="Gotham Book"/>
          <w:i/>
          <w:iCs/>
          <w:color w:val="747474" w:themeColor="background2" w:themeShade="80"/>
          <w:sz w:val="32"/>
          <w:szCs w:val="22"/>
        </w:rPr>
      </w:pPr>
      <w:bookmarkStart w:id="0" w:name="_Hlk185500731"/>
      <w:bookmarkStart w:id="1" w:name="_Hlk194307442"/>
      <w:r>
        <w:rPr>
          <w:rStyle w:val="Strong"/>
          <w:rFonts w:ascii="Gotham Book" w:hAnsi="Gotham Book"/>
          <w:b w:val="0"/>
          <w:bCs w:val="0"/>
          <w:color w:val="000000" w:themeColor="text1"/>
          <w:sz w:val="48"/>
          <w:szCs w:val="18"/>
        </w:rPr>
        <w:t xml:space="preserve">Nivel de curso </w:t>
      </w:r>
      <w:r>
        <w:rPr>
          <w:rStyle w:val="Strong"/>
          <w:rFonts w:ascii="Gotham Book" w:hAnsi="Gotham Book"/>
          <w:i/>
          <w:iCs/>
          <w:color w:val="747474" w:themeColor="background2" w:themeShade="80"/>
          <w:sz w:val="44"/>
          <w:szCs w:val="44"/>
        </w:rPr>
        <w:t xml:space="preserve">en Texas Today </w:t>
      </w:r>
    </w:p>
    <w:p w14:paraId="62CBD2E3" w14:textId="77777777" w:rsidR="00184C29" w:rsidRPr="008D7B34" w:rsidRDefault="00184C29" w:rsidP="00184C29">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Unidad 5: La Revolución de Texas</w:t>
      </w:r>
    </w:p>
    <w:p w14:paraId="40663917" w14:textId="77777777" w:rsidR="00184C29" w:rsidRPr="008D7B34" w:rsidRDefault="00184C29" w:rsidP="00184C29">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184C29" w:rsidRPr="008D7B34" w14:paraId="7B78DC93" w14:textId="77777777" w:rsidTr="00121019">
        <w:trPr>
          <w:trHeight w:val="511"/>
        </w:trPr>
        <w:tc>
          <w:tcPr>
            <w:tcW w:w="1023" w:type="dxa"/>
            <w:tcBorders>
              <w:top w:val="nil"/>
              <w:left w:val="nil"/>
              <w:bottom w:val="nil"/>
              <w:right w:val="single" w:sz="4" w:space="0" w:color="auto"/>
            </w:tcBorders>
            <w:vAlign w:val="bottom"/>
          </w:tcPr>
          <w:p w14:paraId="2CA8ED0A" w14:textId="77777777" w:rsidR="00184C29" w:rsidRPr="008D7B34" w:rsidRDefault="00184C29" w:rsidP="00121019">
            <w:pPr>
              <w:rPr>
                <w:rFonts w:ascii="Gotham Book" w:hAnsi="Gotham Book"/>
              </w:rPr>
            </w:pPr>
            <w:r w:rsidRPr="008D7B34">
              <w:rPr>
                <w:rFonts w:ascii="Gotham Book" w:hAnsi="Gotham Book"/>
              </w:rPr>
              <w:t>Nombre:</w:t>
            </w:r>
          </w:p>
        </w:tc>
        <w:tc>
          <w:tcPr>
            <w:tcW w:w="4300" w:type="dxa"/>
            <w:tcBorders>
              <w:left w:val="single" w:sz="4" w:space="0" w:color="auto"/>
              <w:right w:val="single" w:sz="4" w:space="0" w:color="auto"/>
            </w:tcBorders>
            <w:vAlign w:val="bottom"/>
          </w:tcPr>
          <w:p w14:paraId="679A6F9F" w14:textId="77777777" w:rsidR="00184C29" w:rsidRPr="008D7B34" w:rsidRDefault="00184C29" w:rsidP="00121019">
            <w:pPr>
              <w:rPr>
                <w:rFonts w:ascii="Gotham Book" w:hAnsi="Gotham Book"/>
              </w:rPr>
            </w:pPr>
          </w:p>
        </w:tc>
        <w:tc>
          <w:tcPr>
            <w:tcW w:w="875" w:type="dxa"/>
            <w:tcBorders>
              <w:top w:val="nil"/>
              <w:left w:val="single" w:sz="4" w:space="0" w:color="auto"/>
              <w:bottom w:val="nil"/>
              <w:right w:val="single" w:sz="4" w:space="0" w:color="auto"/>
            </w:tcBorders>
            <w:vAlign w:val="bottom"/>
          </w:tcPr>
          <w:p w14:paraId="2AB9228B" w14:textId="77777777" w:rsidR="00184C29" w:rsidRPr="008D7B34" w:rsidRDefault="00184C29" w:rsidP="00121019">
            <w:pPr>
              <w:rPr>
                <w:rFonts w:ascii="Gotham Book" w:hAnsi="Gotham Book"/>
              </w:rPr>
            </w:pPr>
            <w:r w:rsidRPr="008D7B34">
              <w:rPr>
                <w:rFonts w:ascii="Gotham Book" w:hAnsi="Gotham Book"/>
              </w:rPr>
              <w:t>Fecha:</w:t>
            </w:r>
          </w:p>
        </w:tc>
        <w:tc>
          <w:tcPr>
            <w:tcW w:w="1416" w:type="dxa"/>
            <w:tcBorders>
              <w:left w:val="single" w:sz="4" w:space="0" w:color="auto"/>
              <w:right w:val="single" w:sz="4" w:space="0" w:color="auto"/>
            </w:tcBorders>
            <w:vAlign w:val="bottom"/>
          </w:tcPr>
          <w:p w14:paraId="1B6F0B09" w14:textId="77777777" w:rsidR="00184C29" w:rsidRPr="008D7B34" w:rsidRDefault="00184C29" w:rsidP="00121019">
            <w:pPr>
              <w:rPr>
                <w:rFonts w:ascii="Gotham Book" w:hAnsi="Gotham Book"/>
              </w:rPr>
            </w:pPr>
          </w:p>
        </w:tc>
        <w:tc>
          <w:tcPr>
            <w:tcW w:w="1071" w:type="dxa"/>
            <w:tcBorders>
              <w:top w:val="nil"/>
              <w:left w:val="single" w:sz="4" w:space="0" w:color="auto"/>
              <w:bottom w:val="nil"/>
              <w:right w:val="single" w:sz="4" w:space="0" w:color="auto"/>
            </w:tcBorders>
            <w:vAlign w:val="bottom"/>
          </w:tcPr>
          <w:p w14:paraId="0E071843" w14:textId="77777777" w:rsidR="00184C29" w:rsidRPr="008D7B34" w:rsidRDefault="00184C29" w:rsidP="00121019">
            <w:pPr>
              <w:rPr>
                <w:rFonts w:ascii="Gotham Book" w:hAnsi="Gotham Book"/>
              </w:rPr>
            </w:pPr>
            <w:r w:rsidRPr="008D7B34">
              <w:rPr>
                <w:rFonts w:ascii="Gotham Book" w:hAnsi="Gotham Book"/>
              </w:rPr>
              <w:t xml:space="preserve"> Periodo:</w:t>
            </w:r>
          </w:p>
        </w:tc>
        <w:tc>
          <w:tcPr>
            <w:tcW w:w="680" w:type="dxa"/>
            <w:tcBorders>
              <w:left w:val="single" w:sz="4" w:space="0" w:color="auto"/>
            </w:tcBorders>
            <w:vAlign w:val="bottom"/>
          </w:tcPr>
          <w:p w14:paraId="413A7A76" w14:textId="77777777" w:rsidR="00184C29" w:rsidRPr="008D7B34" w:rsidRDefault="00184C29" w:rsidP="00121019">
            <w:pPr>
              <w:rPr>
                <w:rFonts w:ascii="Gotham Book" w:hAnsi="Gotham Book"/>
              </w:rPr>
            </w:pPr>
          </w:p>
        </w:tc>
      </w:tr>
    </w:tbl>
    <w:p w14:paraId="66B30031" w14:textId="77777777" w:rsidR="00184C29" w:rsidRPr="00884F17" w:rsidRDefault="00184C29" w:rsidP="00184C29">
      <w:pPr>
        <w:rPr>
          <w:sz w:val="14"/>
          <w:szCs w:val="14"/>
        </w:rPr>
      </w:pPr>
    </w:p>
    <w:bookmarkEnd w:id="0"/>
    <w:p w14:paraId="7C1B3D53" w14:textId="77777777" w:rsidR="00184C29" w:rsidRPr="00217C01" w:rsidRDefault="00184C29" w:rsidP="00184C29">
      <w:pPr>
        <w:jc w:val="center"/>
        <w:rPr>
          <w:rFonts w:ascii="Gotham Book" w:hAnsi="Gotham Book"/>
          <w:b/>
          <w:bCs/>
          <w:sz w:val="36"/>
          <w:szCs w:val="48"/>
        </w:rPr>
      </w:pPr>
      <w:r w:rsidRPr="00217C01">
        <w:rPr>
          <w:rFonts w:ascii="Gotham Book" w:hAnsi="Gotham Book"/>
          <w:b/>
          <w:bCs/>
          <w:sz w:val="36"/>
          <w:szCs w:val="48"/>
        </w:rPr>
        <w:t>Preservando nuestra historia</w:t>
      </w:r>
    </w:p>
    <w:p w14:paraId="3C0C9E13" w14:textId="1D631827" w:rsidR="00184C29" w:rsidRDefault="00184C29" w:rsidP="00184C29">
      <w:pPr>
        <w:rPr>
          <w:rFonts w:ascii="Gotham Book" w:hAnsi="Gotham Book"/>
        </w:rPr>
      </w:pPr>
      <w:r>
        <w:rPr>
          <w:rFonts w:ascii="Gotham Book" w:hAnsi="Gotham Book"/>
        </w:rPr>
        <w:t>Hoy en día hay diversas formas en que la gente trabaja para preservar o salvar su historia. Las colecciones de documentos y materiales históricos suelen conservarse en archivos, que son como bibliotecas para fuentes primarias. Los museos preservan y ofrecen educación sobre artefactos del pasado. Los sitios históricos preservan y a menudo recrean lugares de importancia histórica como memoriales a personas o eventos y con fines educativos.</w:t>
      </w:r>
    </w:p>
    <w:p w14:paraId="4B1921BB" w14:textId="77777777" w:rsidR="00184C29" w:rsidRDefault="00184C29" w:rsidP="00184C29">
      <w:pPr>
        <w:rPr>
          <w:rFonts w:ascii="Gotham Book" w:hAnsi="Gotham Book"/>
        </w:rPr>
      </w:pPr>
      <w:r>
        <w:rPr>
          <w:rFonts w:ascii="Gotham Book" w:hAnsi="Gotham Book"/>
        </w:rPr>
        <w:t xml:space="preserve">La Comisión Histórica de Texas es una organización en Texas que trabaja para preservar diversos sitios históricos en todo el país y para educar al público sobre la importancia de estos sitios y su historia mediante exposiciones y eventos educativos. </w:t>
      </w:r>
    </w:p>
    <w:p w14:paraId="1E2FF32E" w14:textId="77777777" w:rsidR="00184C29" w:rsidRDefault="00184C29" w:rsidP="00184C29">
      <w:pPr>
        <w:rPr>
          <w:rFonts w:ascii="Gotham Book" w:hAnsi="Gotham Book"/>
        </w:rPr>
      </w:pPr>
      <w:r>
        <w:rPr>
          <w:rFonts w:ascii="Gotham Book" w:hAnsi="Gotham Book"/>
        </w:rPr>
        <w:t>En esta lección, investigarás uno de los sitios históricos de la Comisión Histórica de Texas sobre la Revolución de Texas.</w:t>
      </w:r>
    </w:p>
    <w:p w14:paraId="3090E2EF" w14:textId="77777777" w:rsidR="00184C29" w:rsidRDefault="00184C29" w:rsidP="00184C29">
      <w:pPr>
        <w:rPr>
          <w:rFonts w:ascii="Gotham Book" w:hAnsi="Gotham Book"/>
        </w:rPr>
      </w:pPr>
    </w:p>
    <w:p w14:paraId="415EBFA5" w14:textId="77777777" w:rsidR="00184C29" w:rsidRDefault="00184C29" w:rsidP="00184C29">
      <w:pPr>
        <w:rPr>
          <w:rFonts w:ascii="Gotham Book" w:hAnsi="Gotham Book"/>
        </w:rPr>
      </w:pPr>
      <w:r w:rsidRPr="006475FF">
        <w:rPr>
          <w:rFonts w:ascii="Gotham Book" w:hAnsi="Gotham Book"/>
          <w:b/>
          <w:bCs/>
          <w:u w:val="single"/>
        </w:rPr>
        <w:t>Paso 1:</w:t>
      </w:r>
      <w:r>
        <w:rPr>
          <w:rFonts w:ascii="Gotham Book" w:hAnsi="Gotham Book"/>
        </w:rPr>
        <w:t xml:space="preserve"> Elige qué sitio histórico quieres investigar de la lista siguiente.</w:t>
      </w:r>
    </w:p>
    <w:p w14:paraId="6AEAE818" w14:textId="77777777" w:rsidR="00184C29" w:rsidRDefault="00184C29" w:rsidP="00184C29">
      <w:pPr>
        <w:pStyle w:val="ListParagraph"/>
        <w:numPr>
          <w:ilvl w:val="0"/>
          <w:numId w:val="1"/>
        </w:numPr>
        <w:spacing w:line="360" w:lineRule="auto"/>
        <w:rPr>
          <w:rFonts w:ascii="Gotham Book" w:hAnsi="Gotham Book"/>
        </w:rPr>
      </w:pPr>
      <w:r>
        <w:rPr>
          <w:rFonts w:ascii="Gotham Book" w:hAnsi="Gotham Book"/>
        </w:rPr>
        <w:t xml:space="preserve">Sitio Histórico Estatal San Felipe de Austin </w:t>
      </w:r>
    </w:p>
    <w:p w14:paraId="50D6C1AD" w14:textId="77777777" w:rsidR="00184C29" w:rsidRDefault="00184C29" w:rsidP="00184C29">
      <w:pPr>
        <w:pStyle w:val="ListParagraph"/>
        <w:numPr>
          <w:ilvl w:val="0"/>
          <w:numId w:val="1"/>
        </w:numPr>
        <w:spacing w:line="360" w:lineRule="auto"/>
        <w:rPr>
          <w:rFonts w:ascii="Gotham Book" w:hAnsi="Gotham Book"/>
        </w:rPr>
      </w:pPr>
      <w:r>
        <w:rPr>
          <w:rFonts w:ascii="Gotham Book" w:hAnsi="Gotham Book"/>
        </w:rPr>
        <w:t xml:space="preserve">Sitio Histórico Estatal Washington-on-the-Brazos </w:t>
      </w:r>
    </w:p>
    <w:p w14:paraId="59D0E57C" w14:textId="77777777" w:rsidR="00184C29" w:rsidRDefault="00184C29" w:rsidP="00184C29">
      <w:pPr>
        <w:pStyle w:val="ListParagraph"/>
        <w:numPr>
          <w:ilvl w:val="0"/>
          <w:numId w:val="1"/>
        </w:numPr>
        <w:spacing w:line="360" w:lineRule="auto"/>
        <w:rPr>
          <w:rFonts w:ascii="Gotham Book" w:hAnsi="Gotham Book"/>
        </w:rPr>
      </w:pPr>
      <w:r>
        <w:rPr>
          <w:rFonts w:ascii="Gotham Book" w:hAnsi="Gotham Book"/>
        </w:rPr>
        <w:t xml:space="preserve">Sitio Histórico Estatal del Campo de Batalla Fannin </w:t>
      </w:r>
    </w:p>
    <w:p w14:paraId="3E00A582" w14:textId="77777777" w:rsidR="00184C29" w:rsidRDefault="00184C29" w:rsidP="00184C29">
      <w:pPr>
        <w:pStyle w:val="ListParagraph"/>
        <w:numPr>
          <w:ilvl w:val="0"/>
          <w:numId w:val="1"/>
        </w:numPr>
        <w:spacing w:line="360" w:lineRule="auto"/>
        <w:rPr>
          <w:rFonts w:ascii="Gotham Book" w:hAnsi="Gotham Book"/>
        </w:rPr>
      </w:pPr>
      <w:r>
        <w:rPr>
          <w:rFonts w:ascii="Gotham Book" w:hAnsi="Gotham Book"/>
        </w:rPr>
        <w:t xml:space="preserve">Sitio Histórico Estatal del Campo de Batalla de San Jacinto </w:t>
      </w:r>
    </w:p>
    <w:p w14:paraId="39DA2F70" w14:textId="77777777" w:rsidR="00184C29" w:rsidRDefault="00184C29" w:rsidP="00184C29">
      <w:pPr>
        <w:pStyle w:val="ListParagraph"/>
        <w:rPr>
          <w:rFonts w:ascii="Gotham Book" w:hAnsi="Gotham Book"/>
        </w:rPr>
      </w:pPr>
    </w:p>
    <w:p w14:paraId="025AB2E8" w14:textId="77777777" w:rsidR="00184C29" w:rsidRDefault="00184C29" w:rsidP="00184C29">
      <w:pPr>
        <w:rPr>
          <w:rFonts w:ascii="Gotham Book" w:hAnsi="Gotham Book"/>
        </w:rPr>
      </w:pPr>
      <w:r>
        <w:rPr>
          <w:rFonts w:ascii="Gotham Book" w:hAnsi="Gotham Book"/>
          <w:b/>
          <w:bCs/>
          <w:u w:val="single"/>
        </w:rPr>
        <w:t xml:space="preserve">Paso 2: </w:t>
      </w:r>
      <w:r>
        <w:rPr>
          <w:rFonts w:ascii="Gotham Book" w:hAnsi="Gotham Book"/>
        </w:rPr>
        <w:t xml:space="preserve">Utiliza un motor de búsqueda en línea para localizar la web de la Comisión Histórica de Texas correspondiente al sitio histórico que elijas. Puedes escribir o copiar y pegar el título completo del sitio elegido en un motor de búsqueda. También puedes acceder a la página web de la Comisión Histórica de Texas y usar su función de búsqueda para encontrar el sitio histórico que elijas. La página web es: </w:t>
      </w:r>
      <w:hyperlink r:id="rId10" w:history="1">
        <w:r w:rsidRPr="006475FF">
          <w:rPr>
            <w:rStyle w:val="Hyperlink"/>
            <w:rFonts w:ascii="Gotham Book" w:hAnsi="Gotham Book"/>
            <w:b/>
            <w:bCs/>
          </w:rPr>
          <w:t>thc.texas.gov</w:t>
        </w:r>
      </w:hyperlink>
      <w:r>
        <w:rPr>
          <w:rFonts w:ascii="Gotham Book" w:hAnsi="Gotham Book"/>
        </w:rPr>
        <w:t xml:space="preserve"> </w:t>
      </w:r>
    </w:p>
    <w:p w14:paraId="6C8E323D" w14:textId="77777777" w:rsidR="00184C29" w:rsidRDefault="00184C29" w:rsidP="00184C29">
      <w:pPr>
        <w:rPr>
          <w:rFonts w:ascii="Gotham Book" w:hAnsi="Gotham Book"/>
        </w:rPr>
      </w:pPr>
      <w:r>
        <w:rPr>
          <w:rFonts w:ascii="Gotham Book" w:hAnsi="Gotham Book"/>
        </w:rPr>
        <w:t xml:space="preserve">Debes  utilizar a la Comisión Histórica de Texas como fuente para este proyecto de investigación. </w:t>
      </w:r>
    </w:p>
    <w:p w14:paraId="262A44B3" w14:textId="77777777" w:rsidR="00184C29" w:rsidRDefault="00184C29" w:rsidP="00184C29">
      <w:pPr>
        <w:rPr>
          <w:rFonts w:ascii="Gotham Book" w:hAnsi="Gotham Book"/>
          <w:b/>
          <w:bCs/>
          <w:u w:val="single"/>
        </w:rPr>
      </w:pPr>
    </w:p>
    <w:p w14:paraId="3E9A5F38" w14:textId="77777777" w:rsidR="00184C29" w:rsidRDefault="00184C29" w:rsidP="00184C29">
      <w:pPr>
        <w:rPr>
          <w:rFonts w:ascii="Gotham Book" w:hAnsi="Gotham Book"/>
          <w:b/>
          <w:bCs/>
          <w:u w:val="single"/>
        </w:rPr>
      </w:pPr>
    </w:p>
    <w:p w14:paraId="4343B92A" w14:textId="77777777" w:rsidR="00184C29" w:rsidRDefault="00184C29" w:rsidP="00184C29">
      <w:pPr>
        <w:rPr>
          <w:rFonts w:ascii="Gotham Book" w:hAnsi="Gotham Book"/>
        </w:rPr>
      </w:pPr>
      <w:r>
        <w:rPr>
          <w:rFonts w:ascii="Gotham Book" w:hAnsi="Gotham Book"/>
          <w:b/>
          <w:bCs/>
          <w:u w:val="single"/>
        </w:rPr>
        <w:t>Paso 3:</w:t>
      </w:r>
      <w:r>
        <w:rPr>
          <w:rFonts w:ascii="Gotham Book" w:hAnsi="Gotham Book"/>
        </w:rPr>
        <w:t xml:space="preserve"> Investiga tu sitio histórico en la web de la Comisión Histórica de Texas. Utiliza la información proporcionada allí para completar esta tarea. </w:t>
      </w:r>
    </w:p>
    <w:p w14:paraId="18236796" w14:textId="77777777" w:rsidR="00184C29" w:rsidRPr="00686619" w:rsidRDefault="00184C29" w:rsidP="00184C29">
      <w:pPr>
        <w:rPr>
          <w:rFonts w:ascii="Gotham Book" w:hAnsi="Gotham Book"/>
          <w:sz w:val="4"/>
          <w:szCs w:val="4"/>
        </w:rPr>
      </w:pPr>
    </w:p>
    <w:tbl>
      <w:tblPr>
        <w:tblStyle w:val="TableGrid"/>
        <w:tblW w:w="0" w:type="auto"/>
        <w:tblLook w:val="04A0" w:firstRow="1" w:lastRow="0" w:firstColumn="1" w:lastColumn="0" w:noHBand="0" w:noVBand="1"/>
      </w:tblPr>
      <w:tblGrid>
        <w:gridCol w:w="2425"/>
        <w:gridCol w:w="6925"/>
      </w:tblGrid>
      <w:tr w:rsidR="00184C29" w14:paraId="2D84EA96" w14:textId="77777777" w:rsidTr="00121019">
        <w:trPr>
          <w:trHeight w:val="935"/>
        </w:trPr>
        <w:tc>
          <w:tcPr>
            <w:tcW w:w="2425" w:type="dxa"/>
            <w:shd w:val="clear" w:color="auto" w:fill="F2F2F2" w:themeFill="background1" w:themeFillShade="F2"/>
          </w:tcPr>
          <w:p w14:paraId="2149AB7A" w14:textId="77777777" w:rsidR="00184C29" w:rsidRDefault="00184C29" w:rsidP="00121019">
            <w:pPr>
              <w:rPr>
                <w:rFonts w:ascii="Gotham Book" w:hAnsi="Gotham Book"/>
              </w:rPr>
            </w:pPr>
            <w:r>
              <w:rPr>
                <w:rFonts w:ascii="Gotham Book" w:hAnsi="Gotham Book"/>
              </w:rPr>
              <w:t>Nombre del sitio que elegiste:</w:t>
            </w:r>
          </w:p>
        </w:tc>
        <w:tc>
          <w:tcPr>
            <w:tcW w:w="6925" w:type="dxa"/>
          </w:tcPr>
          <w:p w14:paraId="224433D3" w14:textId="77777777" w:rsidR="00184C29" w:rsidRDefault="00184C29" w:rsidP="00121019">
            <w:pPr>
              <w:rPr>
                <w:rFonts w:ascii="Gotham Book" w:hAnsi="Gotham Book"/>
              </w:rPr>
            </w:pPr>
          </w:p>
        </w:tc>
      </w:tr>
      <w:tr w:rsidR="00184C29" w14:paraId="060F407E" w14:textId="77777777" w:rsidTr="00121019">
        <w:trPr>
          <w:trHeight w:val="1250"/>
        </w:trPr>
        <w:tc>
          <w:tcPr>
            <w:tcW w:w="2425" w:type="dxa"/>
            <w:shd w:val="clear" w:color="auto" w:fill="F2F2F2" w:themeFill="background1" w:themeFillShade="F2"/>
          </w:tcPr>
          <w:p w14:paraId="5F285A87" w14:textId="77777777" w:rsidR="00184C29" w:rsidRDefault="00184C29" w:rsidP="00121019">
            <w:pPr>
              <w:rPr>
                <w:rFonts w:ascii="Gotham Book" w:hAnsi="Gotham Book"/>
              </w:rPr>
            </w:pPr>
            <w:r>
              <w:rPr>
                <w:rFonts w:ascii="Gotham Book" w:hAnsi="Gotham Book"/>
              </w:rPr>
              <w:t>Da una breve explicación de por qué elegiste este sitio:</w:t>
            </w:r>
          </w:p>
        </w:tc>
        <w:tc>
          <w:tcPr>
            <w:tcW w:w="6925" w:type="dxa"/>
          </w:tcPr>
          <w:p w14:paraId="2A25C54F" w14:textId="77777777" w:rsidR="00184C29" w:rsidRDefault="00184C29" w:rsidP="00121019">
            <w:pPr>
              <w:rPr>
                <w:rFonts w:ascii="Gotham Book" w:hAnsi="Gotham Book"/>
              </w:rPr>
            </w:pPr>
          </w:p>
        </w:tc>
      </w:tr>
    </w:tbl>
    <w:p w14:paraId="1229DE9E" w14:textId="77777777" w:rsidR="00184C29" w:rsidRPr="00321874" w:rsidRDefault="00184C29" w:rsidP="00184C29">
      <w:pPr>
        <w:rPr>
          <w:rFonts w:ascii="Gotham Book" w:hAnsi="Gotham Book"/>
          <w:sz w:val="8"/>
          <w:szCs w:val="6"/>
        </w:rPr>
      </w:pPr>
    </w:p>
    <w:tbl>
      <w:tblPr>
        <w:tblStyle w:val="TableGrid"/>
        <w:tblW w:w="0" w:type="auto"/>
        <w:tblLook w:val="04A0" w:firstRow="1" w:lastRow="0" w:firstColumn="1" w:lastColumn="0" w:noHBand="0" w:noVBand="1"/>
      </w:tblPr>
      <w:tblGrid>
        <w:gridCol w:w="9350"/>
      </w:tblGrid>
      <w:tr w:rsidR="00184C29" w14:paraId="2E3EF075" w14:textId="77777777" w:rsidTr="00121019">
        <w:trPr>
          <w:trHeight w:val="1088"/>
        </w:trPr>
        <w:tc>
          <w:tcPr>
            <w:tcW w:w="9350" w:type="dxa"/>
            <w:shd w:val="clear" w:color="auto" w:fill="F2F2F2" w:themeFill="background1" w:themeFillShade="F2"/>
          </w:tcPr>
          <w:p w14:paraId="6B4E19C1" w14:textId="28FF0AAC" w:rsidR="00184C29" w:rsidRDefault="00F55228" w:rsidP="00121019">
            <w:pPr>
              <w:spacing w:line="276" w:lineRule="auto"/>
              <w:rPr>
                <w:rFonts w:ascii="Gotham Book" w:hAnsi="Gotham Book"/>
              </w:rPr>
            </w:pPr>
            <w:r>
              <w:rPr>
                <w:rFonts w:ascii="Gotham Book" w:hAnsi="Gotham Book"/>
              </w:rPr>
              <w:t xml:space="preserve">Lee la breve descripción del sitio histórico en la página principal. ¿Cuál fue la importancia histórica de este lugar durante la Revolución de Texas? ¿Qué pueden hacer hoy los visitantes en este sitio histórico? </w:t>
            </w:r>
          </w:p>
        </w:tc>
      </w:tr>
      <w:tr w:rsidR="00184C29" w14:paraId="4DD710D0" w14:textId="77777777" w:rsidTr="00121019">
        <w:trPr>
          <w:trHeight w:val="2726"/>
        </w:trPr>
        <w:tc>
          <w:tcPr>
            <w:tcW w:w="9350" w:type="dxa"/>
          </w:tcPr>
          <w:p w14:paraId="4DFA584B" w14:textId="77777777" w:rsidR="00184C29" w:rsidRDefault="00184C29" w:rsidP="00121019">
            <w:pPr>
              <w:rPr>
                <w:rFonts w:ascii="Gotham Book" w:hAnsi="Gotham Book"/>
              </w:rPr>
            </w:pPr>
          </w:p>
          <w:p w14:paraId="3F9B8F59" w14:textId="2BDA0295" w:rsidR="00F55228" w:rsidRDefault="00F55228" w:rsidP="00F55228">
            <w:pPr>
              <w:spacing w:line="480" w:lineRule="auto"/>
              <w:rPr>
                <w:rFonts w:ascii="Gotham Book" w:hAnsi="Gotham Book"/>
              </w:rPr>
            </w:pPr>
            <w:r>
              <w:rPr>
                <w:rFonts w:ascii="Gotham Book" w:hAnsi="Gotham Book"/>
              </w:rPr>
              <w:t>Este lugar fue significativo durante la Revolución de Texas porque _______________________________ _____________________________________________________________________________________________________ Hoy en día, los visitantes de este sitio histórico pueden __________________________________________________________ _____________________________________________________________________________________________________</w:t>
            </w:r>
          </w:p>
        </w:tc>
      </w:tr>
    </w:tbl>
    <w:p w14:paraId="4EACE057" w14:textId="77777777" w:rsidR="00184C29" w:rsidRPr="00321874" w:rsidRDefault="00184C29" w:rsidP="00184C29">
      <w:pPr>
        <w:rPr>
          <w:rFonts w:ascii="Gotham Book" w:hAnsi="Gotham Book"/>
          <w:sz w:val="8"/>
          <w:szCs w:val="8"/>
        </w:rPr>
      </w:pPr>
    </w:p>
    <w:tbl>
      <w:tblPr>
        <w:tblStyle w:val="TableGrid"/>
        <w:tblW w:w="0" w:type="auto"/>
        <w:tblLook w:val="04A0" w:firstRow="1" w:lastRow="0" w:firstColumn="1" w:lastColumn="0" w:noHBand="0" w:noVBand="1"/>
      </w:tblPr>
      <w:tblGrid>
        <w:gridCol w:w="9350"/>
      </w:tblGrid>
      <w:tr w:rsidR="00184C29" w14:paraId="541689C8" w14:textId="77777777" w:rsidTr="00121019">
        <w:trPr>
          <w:trHeight w:val="1214"/>
        </w:trPr>
        <w:tc>
          <w:tcPr>
            <w:tcW w:w="9350" w:type="dxa"/>
            <w:shd w:val="clear" w:color="auto" w:fill="F2F2F2" w:themeFill="background1" w:themeFillShade="F2"/>
          </w:tcPr>
          <w:p w14:paraId="59274F35" w14:textId="683031D1" w:rsidR="00184C29" w:rsidRDefault="00184C29" w:rsidP="00121019">
            <w:pPr>
              <w:spacing w:line="276" w:lineRule="auto"/>
              <w:rPr>
                <w:rFonts w:ascii="Gotham Book" w:hAnsi="Gotham Book"/>
              </w:rPr>
            </w:pPr>
            <w:r>
              <w:rPr>
                <w:rFonts w:ascii="Gotham Book" w:hAnsi="Gotham Book"/>
              </w:rPr>
              <w:t xml:space="preserve">Mira las imágenes disponibles en la página principal del sitio que elijas. Describe una cosa que notes en las imágenes. ¿De qué manera parece que la historia de Texas se está preservando en este sitio histórico?  </w:t>
            </w:r>
          </w:p>
        </w:tc>
      </w:tr>
      <w:tr w:rsidR="00184C29" w14:paraId="3565CCA9" w14:textId="77777777" w:rsidTr="00121019">
        <w:trPr>
          <w:trHeight w:val="3032"/>
        </w:trPr>
        <w:tc>
          <w:tcPr>
            <w:tcW w:w="9350" w:type="dxa"/>
          </w:tcPr>
          <w:p w14:paraId="71EF252D" w14:textId="77777777" w:rsidR="00184C29" w:rsidRDefault="00184C29" w:rsidP="00121019">
            <w:pPr>
              <w:rPr>
                <w:rFonts w:ascii="Gotham Book" w:hAnsi="Gotham Book"/>
              </w:rPr>
            </w:pPr>
          </w:p>
          <w:p w14:paraId="7FB09C36" w14:textId="6A04A5EA" w:rsidR="00F55228" w:rsidRDefault="00F55228" w:rsidP="00F55228">
            <w:pPr>
              <w:spacing w:line="480" w:lineRule="auto"/>
              <w:rPr>
                <w:rFonts w:ascii="Gotham Book" w:hAnsi="Gotham Book"/>
              </w:rPr>
            </w:pPr>
            <w:r>
              <w:rPr>
                <w:rFonts w:ascii="Gotham Book" w:hAnsi="Gotham Book"/>
              </w:rPr>
              <w:t>Una cosa que noto de las imágenes es __________________________________________________________ ______________________________________________________________________________________________________It parece que la historia está siendo preservada en este sitio histórico por _____________________________ ______________________________________________________________________________________________________  ______________________________________________________________________________________________________</w:t>
            </w:r>
          </w:p>
        </w:tc>
      </w:tr>
    </w:tbl>
    <w:p w14:paraId="1D6951C7" w14:textId="77777777" w:rsidR="00184C29" w:rsidRDefault="00184C29" w:rsidP="00184C29">
      <w:pPr>
        <w:rPr>
          <w:rFonts w:ascii="Gotham Book" w:hAnsi="Gotham Book"/>
        </w:rPr>
      </w:pPr>
    </w:p>
    <w:p w14:paraId="0DC575A0" w14:textId="77777777" w:rsidR="00274890" w:rsidRPr="00A920AE" w:rsidRDefault="00274890" w:rsidP="00184C29">
      <w:pPr>
        <w:rPr>
          <w:rFonts w:ascii="Gotham Book" w:hAnsi="Gotham Book"/>
        </w:rPr>
      </w:pPr>
    </w:p>
    <w:p w14:paraId="6C7305B9" w14:textId="77777777" w:rsidR="00184C29" w:rsidRPr="00321874" w:rsidRDefault="00184C29" w:rsidP="00184C29">
      <w:pPr>
        <w:rPr>
          <w:rFonts w:ascii="Gotham Book" w:hAnsi="Gotham Book"/>
        </w:rPr>
      </w:pPr>
      <w:r w:rsidRPr="00321874">
        <w:rPr>
          <w:rFonts w:ascii="Gotham Book" w:hAnsi="Gotham Book"/>
          <w:b/>
          <w:bCs/>
          <w:u w:val="single"/>
        </w:rPr>
        <w:t>Paso 4:</w:t>
      </w:r>
      <w:r w:rsidRPr="00321874">
        <w:rPr>
          <w:rFonts w:ascii="Gotham Book" w:hAnsi="Gotham Book"/>
        </w:rPr>
        <w:t xml:space="preserve"> Aprendizaje a través de la preservación de sitios históricos</w:t>
      </w:r>
    </w:p>
    <w:p w14:paraId="13AF8086" w14:textId="77777777" w:rsidR="00184C29" w:rsidRDefault="00184C29" w:rsidP="00184C29">
      <w:pPr>
        <w:rPr>
          <w:rFonts w:ascii="Gotham Book" w:hAnsi="Gotham Book"/>
        </w:rPr>
      </w:pPr>
      <w:r>
        <w:rPr>
          <w:rFonts w:ascii="Gotham Book" w:hAnsi="Gotham Book"/>
        </w:rPr>
        <w:t>En esta unidad, hemos aprendido qué ocurrió en este lugar histórico y por qué fue significativo para la historia de Texas, pero siempre hay más en la historia de lo que cualquiera puede contar en clase. ¡Esta web ofrece mucho más de la historia!</w:t>
      </w:r>
    </w:p>
    <w:p w14:paraId="1EAD0B05" w14:textId="4F5E02E2" w:rsidR="00184C29" w:rsidRPr="0069048E" w:rsidRDefault="00184C29" w:rsidP="00184C29">
      <w:pPr>
        <w:rPr>
          <w:rFonts w:ascii="Gotham Book" w:hAnsi="Gotham Book"/>
        </w:rPr>
      </w:pPr>
      <w:r>
        <w:rPr>
          <w:rFonts w:ascii="Gotham Book" w:hAnsi="Gotham Book"/>
        </w:rPr>
        <w:t>En esta parte de la tarea, investigarás la información proporcionada en la página web de la Comisión Histórica de Texas sobre este sitio histórico y responderás a las preguntas que sigue.</w:t>
      </w:r>
    </w:p>
    <w:p w14:paraId="6F8C8579" w14:textId="5B62F239" w:rsidR="00184C29" w:rsidRDefault="00184C29" w:rsidP="00184C29">
      <w:pPr>
        <w:pStyle w:val="ListParagraph"/>
        <w:numPr>
          <w:ilvl w:val="0"/>
          <w:numId w:val="2"/>
        </w:numPr>
        <w:rPr>
          <w:rFonts w:ascii="Gotham Book" w:hAnsi="Gotham Book"/>
        </w:rPr>
      </w:pPr>
      <w:r>
        <w:rPr>
          <w:rFonts w:ascii="Gotham Book" w:hAnsi="Gotham Book"/>
        </w:rPr>
        <w:t>¿Qué información educativa ofrece la web sobre este sitio? Enumera tres hechos. Al menos un hecho debería ser algo que no sabías antes.</w:t>
      </w:r>
    </w:p>
    <w:p w14:paraId="7CE957CF" w14:textId="77777777" w:rsidR="00184C29" w:rsidRDefault="00184C29" w:rsidP="00184C29">
      <w:pPr>
        <w:rPr>
          <w:rFonts w:ascii="Gotham Book" w:hAnsi="Gotham Book"/>
        </w:rPr>
      </w:pPr>
    </w:p>
    <w:p w14:paraId="1EDA8CEC" w14:textId="77777777" w:rsidR="00184C29" w:rsidRDefault="00184C29" w:rsidP="00184C29">
      <w:pPr>
        <w:rPr>
          <w:rFonts w:ascii="Gotham Book" w:hAnsi="Gotham Book"/>
        </w:rPr>
      </w:pPr>
    </w:p>
    <w:p w14:paraId="415D02CA" w14:textId="77777777" w:rsidR="00184C29" w:rsidRDefault="00184C29" w:rsidP="00184C29">
      <w:pPr>
        <w:rPr>
          <w:rFonts w:ascii="Gotham Book" w:hAnsi="Gotham Book"/>
          <w:sz w:val="16"/>
          <w:szCs w:val="16"/>
        </w:rPr>
      </w:pPr>
    </w:p>
    <w:p w14:paraId="54691BFC" w14:textId="77777777" w:rsidR="00B60D3C" w:rsidRDefault="00B60D3C" w:rsidP="00184C29">
      <w:pPr>
        <w:rPr>
          <w:rFonts w:ascii="Gotham Book" w:hAnsi="Gotham Book"/>
          <w:sz w:val="16"/>
          <w:szCs w:val="16"/>
        </w:rPr>
      </w:pPr>
    </w:p>
    <w:p w14:paraId="4870C90A" w14:textId="77777777" w:rsidR="00B60D3C" w:rsidRPr="0010137E" w:rsidRDefault="00B60D3C" w:rsidP="00184C29">
      <w:pPr>
        <w:rPr>
          <w:rFonts w:ascii="Gotham Book" w:hAnsi="Gotham Book"/>
          <w:sz w:val="16"/>
          <w:szCs w:val="16"/>
        </w:rPr>
      </w:pPr>
    </w:p>
    <w:p w14:paraId="2840DD0C" w14:textId="77777777" w:rsidR="00184C29" w:rsidRDefault="00184C29" w:rsidP="00184C29">
      <w:pPr>
        <w:rPr>
          <w:rFonts w:ascii="Gotham Book" w:hAnsi="Gotham Book"/>
        </w:rPr>
      </w:pPr>
    </w:p>
    <w:p w14:paraId="5B6CCAC8" w14:textId="77777777" w:rsidR="00184C29" w:rsidRPr="0069048E" w:rsidRDefault="00184C29" w:rsidP="00184C29">
      <w:pPr>
        <w:rPr>
          <w:rFonts w:ascii="Gotham Book" w:hAnsi="Gotham Book"/>
        </w:rPr>
      </w:pPr>
    </w:p>
    <w:p w14:paraId="77AC480C" w14:textId="329E5767" w:rsidR="00184C29" w:rsidRPr="0069048E" w:rsidRDefault="00184C29" w:rsidP="00184C29">
      <w:pPr>
        <w:pStyle w:val="ListParagraph"/>
        <w:numPr>
          <w:ilvl w:val="0"/>
          <w:numId w:val="2"/>
        </w:numPr>
        <w:rPr>
          <w:rFonts w:ascii="Gotham Book" w:hAnsi="Gotham Book"/>
        </w:rPr>
      </w:pPr>
      <w:r>
        <w:rPr>
          <w:rFonts w:ascii="Gotham Book" w:hAnsi="Gotham Book"/>
        </w:rPr>
        <w:t xml:space="preserve">¿Cómo trabaja la Comisión Histórica de Texas no solo para preservar la historia de este sitio histórico, sino también para educar al público sobre la importancia de lo que ocurrió allí? Da al menos tres ejemplos. </w:t>
      </w:r>
    </w:p>
    <w:p w14:paraId="2754FC0E" w14:textId="77777777" w:rsidR="00184C29" w:rsidRDefault="00184C29" w:rsidP="00184C29">
      <w:pPr>
        <w:rPr>
          <w:rFonts w:ascii="Gotham Book" w:hAnsi="Gotham Book"/>
        </w:rPr>
      </w:pPr>
    </w:p>
    <w:p w14:paraId="02567D21" w14:textId="77777777" w:rsidR="00184C29" w:rsidRDefault="00184C29" w:rsidP="00184C29">
      <w:pPr>
        <w:rPr>
          <w:rFonts w:ascii="Gotham Book" w:hAnsi="Gotham Book"/>
        </w:rPr>
      </w:pPr>
    </w:p>
    <w:p w14:paraId="2A984F7D" w14:textId="77777777" w:rsidR="00B60D3C" w:rsidRDefault="00B60D3C" w:rsidP="00184C29">
      <w:pPr>
        <w:rPr>
          <w:rFonts w:ascii="Gotham Book" w:hAnsi="Gotham Book"/>
        </w:rPr>
      </w:pPr>
    </w:p>
    <w:p w14:paraId="75A8A9B1" w14:textId="77777777" w:rsidR="00B60D3C" w:rsidRDefault="00B60D3C" w:rsidP="00184C29">
      <w:pPr>
        <w:rPr>
          <w:rFonts w:ascii="Gotham Book" w:hAnsi="Gotham Book"/>
        </w:rPr>
      </w:pPr>
    </w:p>
    <w:p w14:paraId="4B0B1EDF" w14:textId="77777777" w:rsidR="00184C29" w:rsidRDefault="00184C29" w:rsidP="00184C29">
      <w:pPr>
        <w:rPr>
          <w:rFonts w:ascii="Gotham Book" w:hAnsi="Gotham Book"/>
        </w:rPr>
      </w:pPr>
    </w:p>
    <w:p w14:paraId="04AC4096" w14:textId="77777777" w:rsidR="00184C29" w:rsidRDefault="00184C29" w:rsidP="00184C29">
      <w:pPr>
        <w:rPr>
          <w:rFonts w:ascii="Gotham Book" w:hAnsi="Gotham Book"/>
        </w:rPr>
      </w:pPr>
    </w:p>
    <w:p w14:paraId="005198B7" w14:textId="77777777" w:rsidR="00B60D3C" w:rsidRDefault="00B60D3C" w:rsidP="00184C29">
      <w:pPr>
        <w:rPr>
          <w:rFonts w:ascii="Gotham Book" w:hAnsi="Gotham Book"/>
        </w:rPr>
      </w:pPr>
    </w:p>
    <w:p w14:paraId="54A6CCA8" w14:textId="77777777" w:rsidR="00B60D3C" w:rsidRDefault="00B60D3C" w:rsidP="00184C29">
      <w:pPr>
        <w:rPr>
          <w:rFonts w:ascii="Gotham Book" w:hAnsi="Gotham Book"/>
        </w:rPr>
      </w:pPr>
    </w:p>
    <w:p w14:paraId="5F36705D" w14:textId="77777777" w:rsidR="00184C29" w:rsidRDefault="00184C29" w:rsidP="00184C29">
      <w:pPr>
        <w:rPr>
          <w:rFonts w:ascii="Gotham Book" w:hAnsi="Gotham Book"/>
        </w:rPr>
      </w:pPr>
    </w:p>
    <w:p w14:paraId="4CB3CE6D" w14:textId="77777777" w:rsidR="00274890" w:rsidRDefault="00274890" w:rsidP="00184C29">
      <w:pPr>
        <w:rPr>
          <w:rFonts w:ascii="Gotham Book" w:hAnsi="Gotham Book"/>
        </w:rPr>
      </w:pPr>
    </w:p>
    <w:p w14:paraId="468190A1" w14:textId="77777777" w:rsidR="00184C29" w:rsidRPr="009E5EEA" w:rsidRDefault="00184C29" w:rsidP="00184C29">
      <w:pPr>
        <w:rPr>
          <w:rFonts w:ascii="Gotham Book" w:hAnsi="Gotham Book"/>
        </w:rPr>
      </w:pPr>
    </w:p>
    <w:p w14:paraId="73963917" w14:textId="70BF4DA8" w:rsidR="00184C29" w:rsidRDefault="00184C29" w:rsidP="00184C29">
      <w:pPr>
        <w:rPr>
          <w:rFonts w:ascii="Gotham Book" w:hAnsi="Gotham Book"/>
        </w:rPr>
      </w:pPr>
      <w:r w:rsidRPr="00FC5F28">
        <w:rPr>
          <w:rFonts w:ascii="Gotham Book" w:hAnsi="Gotham Book"/>
          <w:b/>
          <w:bCs/>
          <w:u w:val="single"/>
        </w:rPr>
        <w:t>Paso 5:</w:t>
      </w:r>
      <w:r>
        <w:rPr>
          <w:rFonts w:ascii="Gotham Book" w:hAnsi="Gotham Book"/>
        </w:rPr>
        <w:t xml:space="preserve"> ¡Planifica una excursión escolar!</w:t>
      </w:r>
    </w:p>
    <w:p w14:paraId="651927EE" w14:textId="437DFBB3" w:rsidR="00184C29" w:rsidRDefault="00184C29" w:rsidP="00184C29">
      <w:pPr>
        <w:rPr>
          <w:rFonts w:ascii="Gotham Book" w:hAnsi="Gotham Book"/>
        </w:rPr>
      </w:pPr>
      <w:r>
        <w:rPr>
          <w:rFonts w:ascii="Gotham Book" w:hAnsi="Gotham Book"/>
        </w:rPr>
        <w:t>Utiliza la información proporcionada en la web para planificar una excursión a este lugar histórico para tu clase de historia. Sigue las instrucciones del organizador gráfico de abajo para crear el itinerario de tu excursión.</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184C29" w14:paraId="0AE3E6ED" w14:textId="77777777" w:rsidTr="00121019">
        <w:trPr>
          <w:trHeight w:val="962"/>
        </w:trPr>
        <w:tc>
          <w:tcPr>
            <w:tcW w:w="9350" w:type="dxa"/>
            <w:shd w:val="clear" w:color="auto" w:fill="D9D9D9" w:themeFill="background1" w:themeFillShade="D9"/>
          </w:tcPr>
          <w:p w14:paraId="111DC9FA" w14:textId="75F97ACC" w:rsidR="00184C29" w:rsidRPr="00FE2AA2" w:rsidRDefault="00184C29" w:rsidP="00121019">
            <w:pPr>
              <w:jc w:val="center"/>
              <w:rPr>
                <w:rFonts w:ascii="Gotham Book" w:hAnsi="Gotham Book"/>
                <w:b/>
                <w:bCs/>
                <w:sz w:val="28"/>
                <w:szCs w:val="32"/>
              </w:rPr>
            </w:pPr>
            <w:r w:rsidRPr="00FE2AA2">
              <w:rPr>
                <w:rFonts w:ascii="Gotham Book" w:hAnsi="Gotham Book"/>
                <w:b/>
                <w:bCs/>
                <w:sz w:val="28"/>
                <w:szCs w:val="32"/>
              </w:rPr>
              <w:t>Crea un itinerario para tu viaje</w:t>
            </w:r>
          </w:p>
          <w:p w14:paraId="3EDA409B" w14:textId="77777777" w:rsidR="00184C29" w:rsidRDefault="00184C29" w:rsidP="00121019">
            <w:pPr>
              <w:jc w:val="center"/>
              <w:rPr>
                <w:rFonts w:ascii="Gotham Book" w:hAnsi="Gotham Book"/>
              </w:rPr>
            </w:pPr>
            <w:r>
              <w:rPr>
                <w:rFonts w:ascii="Gotham Book" w:hAnsi="Gotham Book"/>
              </w:rPr>
              <w:t xml:space="preserve">Cada sitio histórico ofrece visitas guiadas educativas, actividades y eventos. </w:t>
            </w:r>
          </w:p>
          <w:p w14:paraId="55ED4A68" w14:textId="77777777" w:rsidR="00184C29" w:rsidRDefault="00184C29" w:rsidP="00121019">
            <w:pPr>
              <w:jc w:val="center"/>
              <w:rPr>
                <w:rFonts w:ascii="Gotham Book" w:hAnsi="Gotham Book"/>
              </w:rPr>
            </w:pPr>
            <w:r>
              <w:rPr>
                <w:rFonts w:ascii="Gotham Book" w:hAnsi="Gotham Book"/>
              </w:rPr>
              <w:t>Elige de tres a cinco cosas para que tu clase haga en esta excursión.</w:t>
            </w:r>
          </w:p>
          <w:p w14:paraId="0B4C584B" w14:textId="05414E25" w:rsidR="00184C29" w:rsidRDefault="00184C29" w:rsidP="00121019">
            <w:pPr>
              <w:jc w:val="center"/>
              <w:rPr>
                <w:rFonts w:ascii="Gotham Book" w:hAnsi="Gotham Book"/>
              </w:rPr>
            </w:pPr>
            <w:r>
              <w:rPr>
                <w:rFonts w:ascii="Gotham Book" w:hAnsi="Gotham Book"/>
              </w:rPr>
              <w:t xml:space="preserve">Tu itinerario debería ocupar entre tres y cinco horas en el sitio histórico. </w:t>
            </w:r>
          </w:p>
        </w:tc>
      </w:tr>
    </w:tbl>
    <w:p w14:paraId="641ED5FB" w14:textId="77777777" w:rsidR="00184C29" w:rsidRPr="00FE2AA2" w:rsidRDefault="00184C29" w:rsidP="00184C29">
      <w:pPr>
        <w:rPr>
          <w:rFonts w:ascii="Gotham Book" w:hAnsi="Gotham Book"/>
          <w:sz w:val="4"/>
          <w:szCs w:val="4"/>
        </w:rPr>
      </w:pPr>
    </w:p>
    <w:tbl>
      <w:tblPr>
        <w:tblStyle w:val="TableGrid"/>
        <w:tblW w:w="0" w:type="auto"/>
        <w:tblLook w:val="04A0" w:firstRow="1" w:lastRow="0" w:firstColumn="1" w:lastColumn="0" w:noHBand="0" w:noVBand="1"/>
      </w:tblPr>
      <w:tblGrid>
        <w:gridCol w:w="2245"/>
        <w:gridCol w:w="5040"/>
        <w:gridCol w:w="2065"/>
      </w:tblGrid>
      <w:tr w:rsidR="00184C29" w14:paraId="33560E9B" w14:textId="77777777" w:rsidTr="00121019">
        <w:tc>
          <w:tcPr>
            <w:tcW w:w="2245" w:type="dxa"/>
            <w:shd w:val="clear" w:color="auto" w:fill="F2F2F2" w:themeFill="background1" w:themeFillShade="F2"/>
            <w:vAlign w:val="center"/>
          </w:tcPr>
          <w:p w14:paraId="0E03EDC1" w14:textId="77777777" w:rsidR="00184C29" w:rsidRPr="00884F17" w:rsidRDefault="00184C29" w:rsidP="00121019">
            <w:pPr>
              <w:jc w:val="center"/>
              <w:rPr>
                <w:rFonts w:ascii="Gotham Book" w:hAnsi="Gotham Book"/>
                <w:b/>
                <w:bCs/>
              </w:rPr>
            </w:pPr>
            <w:r w:rsidRPr="00884F17">
              <w:rPr>
                <w:rFonts w:ascii="Gotham Book" w:hAnsi="Gotham Book"/>
                <w:b/>
                <w:bCs/>
              </w:rPr>
              <w:t>Nombre del evento</w:t>
            </w:r>
          </w:p>
        </w:tc>
        <w:tc>
          <w:tcPr>
            <w:tcW w:w="5040" w:type="dxa"/>
            <w:shd w:val="clear" w:color="auto" w:fill="F2F2F2" w:themeFill="background1" w:themeFillShade="F2"/>
          </w:tcPr>
          <w:p w14:paraId="47C4CA59" w14:textId="77777777" w:rsidR="00184C29" w:rsidRPr="00884F17" w:rsidRDefault="00184C29" w:rsidP="00121019">
            <w:pPr>
              <w:jc w:val="center"/>
              <w:rPr>
                <w:rFonts w:ascii="Gotham Book" w:hAnsi="Gotham Book"/>
                <w:b/>
                <w:bCs/>
              </w:rPr>
            </w:pPr>
            <w:r w:rsidRPr="00884F17">
              <w:rPr>
                <w:rFonts w:ascii="Gotham Book" w:hAnsi="Gotham Book"/>
                <w:b/>
                <w:bCs/>
              </w:rPr>
              <w:t>Descripción del evento</w:t>
            </w:r>
          </w:p>
          <w:p w14:paraId="63938BE0" w14:textId="77777777" w:rsidR="00184C29" w:rsidRDefault="00184C29" w:rsidP="00121019">
            <w:pPr>
              <w:jc w:val="center"/>
              <w:rPr>
                <w:rFonts w:ascii="Gotham Book" w:hAnsi="Gotham Book"/>
              </w:rPr>
            </w:pPr>
            <w:r>
              <w:rPr>
                <w:rFonts w:ascii="Gotham Book" w:hAnsi="Gotham Book"/>
              </w:rPr>
              <w:t>(Describe lo que hará y aprenderá la clase durante este evento)</w:t>
            </w:r>
          </w:p>
        </w:tc>
        <w:tc>
          <w:tcPr>
            <w:tcW w:w="2065" w:type="dxa"/>
            <w:shd w:val="clear" w:color="auto" w:fill="F2F2F2" w:themeFill="background1" w:themeFillShade="F2"/>
          </w:tcPr>
          <w:p w14:paraId="2E69FE85" w14:textId="77777777" w:rsidR="00184C29" w:rsidRPr="00884F17" w:rsidRDefault="00184C29" w:rsidP="00121019">
            <w:pPr>
              <w:jc w:val="center"/>
              <w:rPr>
                <w:rFonts w:ascii="Gotham Book" w:hAnsi="Gotham Book"/>
                <w:b/>
                <w:bCs/>
              </w:rPr>
            </w:pPr>
            <w:r w:rsidRPr="00884F17">
              <w:rPr>
                <w:rFonts w:ascii="Gotham Book" w:hAnsi="Gotham Book"/>
                <w:b/>
                <w:bCs/>
              </w:rPr>
              <w:t>Duración del tiempo y coste por persona</w:t>
            </w:r>
          </w:p>
        </w:tc>
      </w:tr>
      <w:tr w:rsidR="00184C29" w14:paraId="6A0D0191" w14:textId="77777777" w:rsidTr="00121019">
        <w:trPr>
          <w:trHeight w:val="7856"/>
        </w:trPr>
        <w:tc>
          <w:tcPr>
            <w:tcW w:w="2245" w:type="dxa"/>
          </w:tcPr>
          <w:p w14:paraId="077B256E" w14:textId="77777777" w:rsidR="00184C29" w:rsidRDefault="00184C29" w:rsidP="00121019">
            <w:pPr>
              <w:rPr>
                <w:rFonts w:ascii="Gotham Book" w:hAnsi="Gotham Book"/>
              </w:rPr>
            </w:pPr>
          </w:p>
        </w:tc>
        <w:tc>
          <w:tcPr>
            <w:tcW w:w="5040" w:type="dxa"/>
          </w:tcPr>
          <w:p w14:paraId="1A57ADA0" w14:textId="77777777" w:rsidR="00184C29" w:rsidRDefault="00184C29" w:rsidP="00121019">
            <w:pPr>
              <w:rPr>
                <w:rFonts w:ascii="Gotham Book" w:hAnsi="Gotham Book"/>
              </w:rPr>
            </w:pPr>
          </w:p>
        </w:tc>
        <w:tc>
          <w:tcPr>
            <w:tcW w:w="2065" w:type="dxa"/>
          </w:tcPr>
          <w:p w14:paraId="30ACA399" w14:textId="77777777" w:rsidR="00184C29" w:rsidRDefault="00184C29" w:rsidP="00121019">
            <w:pPr>
              <w:rPr>
                <w:rFonts w:ascii="Gotham Book" w:hAnsi="Gotham Book"/>
              </w:rPr>
            </w:pPr>
          </w:p>
        </w:tc>
      </w:tr>
    </w:tbl>
    <w:p w14:paraId="1002017A" w14:textId="77777777" w:rsidR="00184C29" w:rsidRPr="00884F17" w:rsidRDefault="00184C29" w:rsidP="00184C29">
      <w:pPr>
        <w:rPr>
          <w:rFonts w:ascii="Gotham Book" w:hAnsi="Gotham Book"/>
          <w:sz w:val="12"/>
          <w:szCs w:val="12"/>
        </w:rPr>
      </w:pPr>
    </w:p>
    <w:bookmarkEnd w:id="1"/>
    <w:p w14:paraId="376EEE64" w14:textId="50D20FAE" w:rsidR="0065438C" w:rsidRDefault="0065438C"/>
    <w:sectPr w:rsidR="0065438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4BE15" w14:textId="77777777" w:rsidR="00184C29" w:rsidRDefault="00184C29" w:rsidP="00184C29">
      <w:pPr>
        <w:spacing w:after="0" w:line="240" w:lineRule="auto"/>
      </w:pPr>
      <w:r>
        <w:separator/>
      </w:r>
    </w:p>
  </w:endnote>
  <w:endnote w:type="continuationSeparator" w:id="0">
    <w:p w14:paraId="1B47923B" w14:textId="77777777" w:rsidR="00184C29" w:rsidRDefault="00184C29" w:rsidP="00184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977683"/>
      <w:docPartObj>
        <w:docPartGallery w:val="Page Numbers (Bottom of Page)"/>
        <w:docPartUnique/>
      </w:docPartObj>
    </w:sdtPr>
    <w:sdtEndPr>
      <w:rPr>
        <w:noProof/>
      </w:rPr>
    </w:sdtEndPr>
    <w:sdtContent>
      <w:p w14:paraId="5BFAEA0A" w14:textId="6766E1BC" w:rsidR="00184C29" w:rsidRDefault="00184C29">
        <w:pPr>
          <w:pStyle w:val="Footer"/>
          <w:jc w:val="center"/>
        </w:pPr>
        <w:r>
          <w:rPr>
            <w:noProof/>
            <w:sz w:val="18"/>
            <w:szCs w:val="18"/>
          </w:rPr>
          <w:drawing>
            <wp:anchor distT="0" distB="0" distL="114300" distR="114300" simplePos="0" relativeHeight="251659264" behindDoc="1" locked="0" layoutInCell="1" allowOverlap="1" wp14:anchorId="6836D141" wp14:editId="1FC519FA">
              <wp:simplePos x="0" y="0"/>
              <wp:positionH relativeFrom="margin">
                <wp:posOffset>5247505</wp:posOffset>
              </wp:positionH>
              <wp:positionV relativeFrom="paragraph">
                <wp:posOffset>-22225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293AC23" w14:textId="5BA09FC4" w:rsidR="00184C29" w:rsidRDefault="00184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1D0F9" w14:textId="77777777" w:rsidR="00184C29" w:rsidRDefault="00184C29" w:rsidP="00184C29">
      <w:pPr>
        <w:spacing w:after="0" w:line="240" w:lineRule="auto"/>
      </w:pPr>
      <w:r>
        <w:separator/>
      </w:r>
    </w:p>
  </w:footnote>
  <w:footnote w:type="continuationSeparator" w:id="0">
    <w:p w14:paraId="202E2779" w14:textId="77777777" w:rsidR="00184C29" w:rsidRDefault="00184C29" w:rsidP="00184C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A5E28" w14:textId="17650B26" w:rsidR="00184C29" w:rsidRDefault="00184C29">
    <w:pPr>
      <w:pStyle w:val="Header"/>
    </w:pPr>
    <w:r w:rsidRPr="008D7B34">
      <w:rPr>
        <w:rFonts w:ascii="Gotham Book" w:hAnsi="Gotham Book"/>
        <w:noProof/>
      </w:rPr>
      <w:drawing>
        <wp:anchor distT="0" distB="0" distL="114300" distR="114300" simplePos="0" relativeHeight="251660288" behindDoc="1" locked="0" layoutInCell="1" allowOverlap="1" wp14:anchorId="39C81D5D" wp14:editId="552C9D87">
          <wp:simplePos x="0" y="0"/>
          <wp:positionH relativeFrom="column">
            <wp:posOffset>0</wp:posOffset>
          </wp:positionH>
          <wp:positionV relativeFrom="paragraph">
            <wp:posOffset>-270145</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D3BD29" w14:textId="77777777" w:rsidR="00184C29" w:rsidRPr="00184C29" w:rsidRDefault="00184C29">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3DD5"/>
    <w:multiLevelType w:val="hybridMultilevel"/>
    <w:tmpl w:val="58BC7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E4D6A"/>
    <w:multiLevelType w:val="hybridMultilevel"/>
    <w:tmpl w:val="3DE0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452976">
    <w:abstractNumId w:val="1"/>
  </w:num>
  <w:num w:numId="2" w16cid:durableId="1751122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144"/>
    <w:rsid w:val="001719B7"/>
    <w:rsid w:val="00184C29"/>
    <w:rsid w:val="001B4B2F"/>
    <w:rsid w:val="002217E5"/>
    <w:rsid w:val="00274890"/>
    <w:rsid w:val="0065438C"/>
    <w:rsid w:val="006B38F6"/>
    <w:rsid w:val="006B4091"/>
    <w:rsid w:val="00713D6F"/>
    <w:rsid w:val="00963012"/>
    <w:rsid w:val="009B7378"/>
    <w:rsid w:val="009F7AC1"/>
    <w:rsid w:val="00B20EB0"/>
    <w:rsid w:val="00B53434"/>
    <w:rsid w:val="00B60D3C"/>
    <w:rsid w:val="00B929C8"/>
    <w:rsid w:val="00BB1144"/>
    <w:rsid w:val="00BD507D"/>
    <w:rsid w:val="00CF33B7"/>
    <w:rsid w:val="00E21C96"/>
    <w:rsid w:val="00F0566A"/>
    <w:rsid w:val="00F55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9ED999"/>
  <w15:chartTrackingRefBased/>
  <w15:docId w15:val="{DD5B318B-ECEE-442D-824D-AA18E6A4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C29"/>
    <w:rPr>
      <w:rFonts w:asciiTheme="minorHAnsi" w:hAnsiTheme="minorHAnsi"/>
    </w:rPr>
  </w:style>
  <w:style w:type="paragraph" w:styleId="Heading1">
    <w:name w:val="heading 1"/>
    <w:basedOn w:val="Normal"/>
    <w:next w:val="Normal"/>
    <w:link w:val="Heading1Char"/>
    <w:uiPriority w:val="9"/>
    <w:qFormat/>
    <w:rsid w:val="00BB11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11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11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11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11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11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11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11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11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1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11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114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114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B114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B114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B114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114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114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B11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1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1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114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B1144"/>
    <w:pPr>
      <w:spacing w:before="160"/>
      <w:jc w:val="center"/>
    </w:pPr>
    <w:rPr>
      <w:i/>
      <w:iCs/>
      <w:color w:val="404040" w:themeColor="text1" w:themeTint="BF"/>
    </w:rPr>
  </w:style>
  <w:style w:type="character" w:customStyle="1" w:styleId="QuoteChar">
    <w:name w:val="Quote Char"/>
    <w:basedOn w:val="DefaultParagraphFont"/>
    <w:link w:val="Quote"/>
    <w:uiPriority w:val="29"/>
    <w:rsid w:val="00BB1144"/>
    <w:rPr>
      <w:i/>
      <w:iCs/>
      <w:color w:val="404040" w:themeColor="text1" w:themeTint="BF"/>
    </w:rPr>
  </w:style>
  <w:style w:type="paragraph" w:styleId="ListParagraph">
    <w:name w:val="List Paragraph"/>
    <w:basedOn w:val="Normal"/>
    <w:uiPriority w:val="34"/>
    <w:qFormat/>
    <w:rsid w:val="00BB1144"/>
    <w:pPr>
      <w:ind w:left="720"/>
      <w:contextualSpacing/>
    </w:pPr>
  </w:style>
  <w:style w:type="character" w:styleId="IntenseEmphasis">
    <w:name w:val="Intense Emphasis"/>
    <w:basedOn w:val="DefaultParagraphFont"/>
    <w:uiPriority w:val="21"/>
    <w:qFormat/>
    <w:rsid w:val="00BB1144"/>
    <w:rPr>
      <w:i/>
      <w:iCs/>
      <w:color w:val="0F4761" w:themeColor="accent1" w:themeShade="BF"/>
    </w:rPr>
  </w:style>
  <w:style w:type="paragraph" w:styleId="IntenseQuote">
    <w:name w:val="Intense Quote"/>
    <w:basedOn w:val="Normal"/>
    <w:next w:val="Normal"/>
    <w:link w:val="IntenseQuoteChar"/>
    <w:uiPriority w:val="30"/>
    <w:qFormat/>
    <w:rsid w:val="00BB11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1144"/>
    <w:rPr>
      <w:i/>
      <w:iCs/>
      <w:color w:val="0F4761" w:themeColor="accent1" w:themeShade="BF"/>
    </w:rPr>
  </w:style>
  <w:style w:type="character" w:styleId="IntenseReference">
    <w:name w:val="Intense Reference"/>
    <w:basedOn w:val="DefaultParagraphFont"/>
    <w:uiPriority w:val="32"/>
    <w:qFormat/>
    <w:rsid w:val="00BB1144"/>
    <w:rPr>
      <w:b/>
      <w:bCs/>
      <w:smallCaps/>
      <w:color w:val="0F4761" w:themeColor="accent1" w:themeShade="BF"/>
      <w:spacing w:val="5"/>
    </w:rPr>
  </w:style>
  <w:style w:type="character" w:styleId="Strong">
    <w:name w:val="Strong"/>
    <w:basedOn w:val="DefaultParagraphFont"/>
    <w:uiPriority w:val="22"/>
    <w:qFormat/>
    <w:rsid w:val="00184C29"/>
    <w:rPr>
      <w:b/>
      <w:bCs/>
    </w:rPr>
  </w:style>
  <w:style w:type="table" w:styleId="TableGrid">
    <w:name w:val="Table Grid"/>
    <w:basedOn w:val="TableNormal"/>
    <w:uiPriority w:val="39"/>
    <w:rsid w:val="00184C2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4C29"/>
    <w:rPr>
      <w:color w:val="467886" w:themeColor="hyperlink"/>
      <w:u w:val="single"/>
    </w:rPr>
  </w:style>
  <w:style w:type="paragraph" w:styleId="Header">
    <w:name w:val="header"/>
    <w:basedOn w:val="Normal"/>
    <w:link w:val="HeaderChar"/>
    <w:uiPriority w:val="99"/>
    <w:unhideWhenUsed/>
    <w:rsid w:val="00184C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C29"/>
    <w:rPr>
      <w:rFonts w:asciiTheme="minorHAnsi" w:hAnsiTheme="minorHAnsi"/>
    </w:rPr>
  </w:style>
  <w:style w:type="paragraph" w:styleId="Footer">
    <w:name w:val="footer"/>
    <w:basedOn w:val="Normal"/>
    <w:link w:val="FooterChar"/>
    <w:uiPriority w:val="99"/>
    <w:unhideWhenUsed/>
    <w:rsid w:val="00184C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C29"/>
    <w:rPr>
      <w:rFonts w:asciiTheme="minorHAnsi" w:hAnsiTheme="minorHAnsi"/>
    </w:rPr>
  </w:style>
  <w:style w:type="character" w:styleId="PlaceholderText">
    <w:name w:val="Placeholder Text"/>
    <w:basedOn w:val="DefaultParagraphFont"/>
    <w:uiPriority w:val="99"/>
    <w:semiHidden/>
    <w:rsid w:val="006B38F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thc.texa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E13ADB-443F-4A91-84E0-E494EC93B5A3}">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2B113205-0334-46A2-A6AF-6C6508F5B28B}"/>
</file>

<file path=customXml/itemProps3.xml><?xml version="1.0" encoding="utf-8"?>
<ds:datastoreItem xmlns:ds="http://schemas.openxmlformats.org/officeDocument/2006/customXml" ds:itemID="{2F44569E-E120-4BED-A2E5-C4D1BFD9B643}">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27</TotalTime>
  <Pages>5</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2025-03-31T14:28:00Z</dcterms:created>
  <dcterms:modified xsi:type="dcterms:W3CDTF">2025-12-12T18:45:00Z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