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388" w14:textId="73595C4A" w:rsidR="00B053DF" w:rsidRPr="002527EB" w:rsidRDefault="00B053DF" w:rsidP="00B053DF">
      <w:pPr>
        <w:pStyle w:val="NoSpacing"/>
        <w:jc w:val="center"/>
        <w:rPr>
          <w:rStyle w:val="Strong"/>
          <w:rFonts w:ascii="Gotham Book" w:hAnsi="Gotham Book"/>
          <w:b w:val="0"/>
          <w:bCs w:val="0"/>
          <w:sz w:val="44"/>
          <w:szCs w:val="44"/>
          <w:lang w:val="es-MX"/>
        </w:rPr>
      </w:pPr>
      <w:bookmarkStart w:id="0" w:name="_Hlk184291653"/>
      <w:r w:rsidRPr="002527EB">
        <w:rPr>
          <w:rStyle w:val="Strong"/>
          <w:rFonts w:ascii="Gotham Book" w:hAnsi="Gotham Book"/>
          <w:b w:val="0"/>
          <w:bCs w:val="0"/>
          <w:color w:val="000000" w:themeColor="text1"/>
          <w:sz w:val="48"/>
          <w:szCs w:val="48"/>
          <w:lang w:val="es-MX"/>
        </w:rPr>
        <w:t xml:space="preserve">Fundamentos del Cuestionario de Vocabulario </w:t>
      </w:r>
    </w:p>
    <w:p w14:paraId="0AAFBB04" w14:textId="77777777" w:rsidR="00B053DF" w:rsidRPr="002527EB" w:rsidRDefault="00B053DF" w:rsidP="00B053DF">
      <w:pPr>
        <w:spacing w:after="0" w:line="240" w:lineRule="auto"/>
        <w:jc w:val="center"/>
        <w:rPr>
          <w:rFonts w:ascii="Gotham Book" w:hAnsi="Gotham Book"/>
          <w:i/>
          <w:iCs/>
          <w:color w:val="595959" w:themeColor="text1" w:themeTint="A6"/>
          <w:sz w:val="34"/>
          <w:szCs w:val="44"/>
          <w:lang w:val="es-MX"/>
        </w:rPr>
      </w:pPr>
      <w:r w:rsidRPr="002527EB">
        <w:rPr>
          <w:rFonts w:ascii="Gotham Book" w:hAnsi="Gotham Book"/>
          <w:i/>
          <w:iCs/>
          <w:color w:val="595959" w:themeColor="text1" w:themeTint="A6"/>
          <w:sz w:val="34"/>
          <w:szCs w:val="44"/>
          <w:lang w:val="es-MX"/>
        </w:rPr>
        <w:t>Unidad 5: La Revolución de Texas</w:t>
      </w:r>
    </w:p>
    <w:p w14:paraId="12A63D6E" w14:textId="77777777" w:rsidR="00B053DF" w:rsidRPr="002527EB" w:rsidRDefault="00B053DF" w:rsidP="00B053DF">
      <w:pPr>
        <w:spacing w:after="0" w:line="240" w:lineRule="auto"/>
        <w:jc w:val="center"/>
        <w:rPr>
          <w:rFonts w:ascii="Gotham Book" w:hAnsi="Gotham Book"/>
          <w:i/>
          <w:iCs/>
          <w:color w:val="595959" w:themeColor="text1" w:themeTint="A6"/>
          <w:sz w:val="18"/>
          <w:szCs w:val="18"/>
          <w:lang w:val="es-MX"/>
        </w:rPr>
      </w:pPr>
    </w:p>
    <w:p w14:paraId="0E8F688D" w14:textId="77777777" w:rsidR="00B053DF" w:rsidRPr="002527EB" w:rsidRDefault="00B053DF" w:rsidP="00B053DF">
      <w:pPr>
        <w:spacing w:after="0"/>
        <w:rPr>
          <w:rFonts w:ascii="Gotham Book" w:hAnsi="Gotham Book"/>
          <w:i/>
          <w:iCs/>
          <w:color w:val="595959" w:themeColor="text1" w:themeTint="A6"/>
          <w:sz w:val="12"/>
          <w:szCs w:val="12"/>
          <w:lang w:val="es-MX"/>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B053DF" w:rsidRPr="00230BAE" w14:paraId="7A27390F" w14:textId="77777777" w:rsidTr="00282E31">
        <w:trPr>
          <w:trHeight w:val="511"/>
        </w:trPr>
        <w:tc>
          <w:tcPr>
            <w:tcW w:w="1023" w:type="dxa"/>
            <w:tcBorders>
              <w:top w:val="nil"/>
              <w:left w:val="nil"/>
              <w:bottom w:val="nil"/>
              <w:right w:val="single" w:sz="4" w:space="0" w:color="auto"/>
            </w:tcBorders>
            <w:vAlign w:val="bottom"/>
          </w:tcPr>
          <w:p w14:paraId="2EAA968E" w14:textId="77777777" w:rsidR="00B053DF" w:rsidRPr="00230BAE" w:rsidRDefault="00B053DF" w:rsidP="00282E31">
            <w:pPr>
              <w:rPr>
                <w:rFonts w:ascii="Gotham Book" w:hAnsi="Gotham Book"/>
              </w:rPr>
            </w:pPr>
            <w:r w:rsidRPr="00230BAE">
              <w:rPr>
                <w:rFonts w:ascii="Gotham Book" w:hAnsi="Gotham Book"/>
              </w:rPr>
              <w:t>Nombre:</w:t>
            </w:r>
          </w:p>
        </w:tc>
        <w:tc>
          <w:tcPr>
            <w:tcW w:w="4300" w:type="dxa"/>
            <w:tcBorders>
              <w:left w:val="single" w:sz="4" w:space="0" w:color="auto"/>
              <w:right w:val="single" w:sz="4" w:space="0" w:color="auto"/>
            </w:tcBorders>
            <w:vAlign w:val="bottom"/>
          </w:tcPr>
          <w:p w14:paraId="615E9B4D" w14:textId="77777777" w:rsidR="00B053DF" w:rsidRPr="00230BAE" w:rsidRDefault="00B053DF" w:rsidP="00282E31">
            <w:pPr>
              <w:rPr>
                <w:rFonts w:ascii="Gotham Book" w:hAnsi="Gotham Book"/>
              </w:rPr>
            </w:pPr>
          </w:p>
        </w:tc>
        <w:tc>
          <w:tcPr>
            <w:tcW w:w="875" w:type="dxa"/>
            <w:tcBorders>
              <w:top w:val="nil"/>
              <w:left w:val="single" w:sz="4" w:space="0" w:color="auto"/>
              <w:bottom w:val="nil"/>
              <w:right w:val="single" w:sz="4" w:space="0" w:color="auto"/>
            </w:tcBorders>
            <w:vAlign w:val="bottom"/>
          </w:tcPr>
          <w:p w14:paraId="0578D163" w14:textId="77777777" w:rsidR="00B053DF" w:rsidRPr="00230BAE" w:rsidRDefault="00B053DF" w:rsidP="00282E31">
            <w:pPr>
              <w:rPr>
                <w:rFonts w:ascii="Gotham Book" w:hAnsi="Gotham Book"/>
              </w:rPr>
            </w:pPr>
            <w:r w:rsidRPr="00230BAE">
              <w:rPr>
                <w:rFonts w:ascii="Gotham Book" w:hAnsi="Gotham Book"/>
              </w:rPr>
              <w:t>Fecha:</w:t>
            </w:r>
          </w:p>
        </w:tc>
        <w:tc>
          <w:tcPr>
            <w:tcW w:w="1416" w:type="dxa"/>
            <w:tcBorders>
              <w:left w:val="single" w:sz="4" w:space="0" w:color="auto"/>
              <w:right w:val="single" w:sz="4" w:space="0" w:color="auto"/>
            </w:tcBorders>
            <w:vAlign w:val="bottom"/>
          </w:tcPr>
          <w:p w14:paraId="07057279" w14:textId="77777777" w:rsidR="00B053DF" w:rsidRPr="00230BAE" w:rsidRDefault="00B053DF" w:rsidP="00282E31">
            <w:pPr>
              <w:rPr>
                <w:rFonts w:ascii="Gotham Book" w:hAnsi="Gotham Book"/>
              </w:rPr>
            </w:pPr>
          </w:p>
        </w:tc>
        <w:tc>
          <w:tcPr>
            <w:tcW w:w="1071" w:type="dxa"/>
            <w:tcBorders>
              <w:top w:val="nil"/>
              <w:left w:val="single" w:sz="4" w:space="0" w:color="auto"/>
              <w:bottom w:val="nil"/>
              <w:right w:val="single" w:sz="4" w:space="0" w:color="auto"/>
            </w:tcBorders>
            <w:vAlign w:val="bottom"/>
          </w:tcPr>
          <w:p w14:paraId="77054593" w14:textId="77777777" w:rsidR="00B053DF" w:rsidRPr="00230BAE" w:rsidRDefault="00B053DF" w:rsidP="00282E31">
            <w:pPr>
              <w:rPr>
                <w:rFonts w:ascii="Gotham Book" w:hAnsi="Gotham Book"/>
              </w:rPr>
            </w:pPr>
            <w:r w:rsidRPr="00230BAE">
              <w:rPr>
                <w:rFonts w:ascii="Gotham Book" w:hAnsi="Gotham Book"/>
              </w:rPr>
              <w:t xml:space="preserve"> Punto:</w:t>
            </w:r>
          </w:p>
        </w:tc>
        <w:tc>
          <w:tcPr>
            <w:tcW w:w="680" w:type="dxa"/>
            <w:tcBorders>
              <w:left w:val="single" w:sz="4" w:space="0" w:color="auto"/>
            </w:tcBorders>
            <w:vAlign w:val="bottom"/>
          </w:tcPr>
          <w:p w14:paraId="204B0C65" w14:textId="77777777" w:rsidR="00B053DF" w:rsidRPr="00230BAE" w:rsidRDefault="00B053DF" w:rsidP="00282E31">
            <w:pPr>
              <w:rPr>
                <w:rFonts w:ascii="Gotham Book" w:hAnsi="Gotham Book"/>
              </w:rPr>
            </w:pPr>
          </w:p>
        </w:tc>
      </w:tr>
    </w:tbl>
    <w:p w14:paraId="4DC4E165" w14:textId="77777777" w:rsidR="00B053DF" w:rsidRPr="00230BAE" w:rsidRDefault="00B053DF" w:rsidP="00B053DF">
      <w:pPr>
        <w:spacing w:after="0" w:line="240" w:lineRule="auto"/>
        <w:rPr>
          <w:rFonts w:ascii="Gotham Book" w:hAnsi="Gotham Book"/>
          <w:sz w:val="8"/>
          <w:szCs w:val="8"/>
        </w:rPr>
      </w:pPr>
    </w:p>
    <w:p w14:paraId="1507BDBB" w14:textId="77777777" w:rsidR="00B053DF" w:rsidRPr="00230BAE" w:rsidRDefault="00B053DF" w:rsidP="00B053DF">
      <w:pPr>
        <w:spacing w:after="0" w:line="240" w:lineRule="auto"/>
        <w:rPr>
          <w:rFonts w:ascii="Gotham Book" w:hAnsi="Gotham Book"/>
          <w:sz w:val="8"/>
          <w:szCs w:val="8"/>
        </w:rPr>
      </w:pPr>
    </w:p>
    <w:p w14:paraId="650660D5" w14:textId="77777777" w:rsidR="00B053DF" w:rsidRPr="00230BAE" w:rsidRDefault="00B053DF" w:rsidP="00B053DF">
      <w:pPr>
        <w:spacing w:after="0" w:line="240" w:lineRule="auto"/>
        <w:rPr>
          <w:rFonts w:ascii="Gotham Book" w:hAnsi="Gotham Book"/>
          <w:sz w:val="8"/>
          <w:szCs w:val="8"/>
        </w:rPr>
      </w:pPr>
    </w:p>
    <w:p w14:paraId="40BDCA88" w14:textId="77777777" w:rsidR="00B053DF" w:rsidRPr="00230BAE" w:rsidRDefault="00B053DF" w:rsidP="00B053DF">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Parte I: Emparejamiento</w:t>
      </w:r>
    </w:p>
    <w:p w14:paraId="4C0FA69C" w14:textId="77777777" w:rsidR="00B053DF" w:rsidRPr="002527EB" w:rsidRDefault="00B053DF" w:rsidP="00B053DF">
      <w:pPr>
        <w:spacing w:after="0" w:line="240" w:lineRule="auto"/>
        <w:rPr>
          <w:rFonts w:ascii="Gotham Book" w:hAnsi="Gotham Book"/>
          <w:lang w:val="es-MX"/>
        </w:rPr>
      </w:pPr>
      <w:r w:rsidRPr="002527EB">
        <w:rPr>
          <w:rFonts w:ascii="Gotham Book" w:hAnsi="Gotham Book"/>
          <w:b/>
          <w:bCs/>
          <w:i/>
          <w:iCs/>
          <w:color w:val="3A3A3A" w:themeColor="background2" w:themeShade="40"/>
          <w:lang w:val="es-MX"/>
        </w:rPr>
        <w:t>Instrucciones</w:t>
      </w:r>
      <w:r w:rsidRPr="002527EB">
        <w:rPr>
          <w:rFonts w:ascii="Gotham Book" w:hAnsi="Gotham Book"/>
          <w:lang w:val="es-MX"/>
        </w:rPr>
        <w:t>: Ajusta el término de vocabulario a su definición correcta</w:t>
      </w:r>
    </w:p>
    <w:p w14:paraId="0F779B65" w14:textId="77777777" w:rsidR="00B053DF" w:rsidRPr="002527EB" w:rsidRDefault="00B053DF" w:rsidP="00B053DF">
      <w:pPr>
        <w:spacing w:after="0" w:line="480" w:lineRule="auto"/>
        <w:rPr>
          <w:rFonts w:ascii="Gotham Book" w:hAnsi="Gotham Book"/>
          <w:lang w:val="es-MX"/>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4D4003DC" wp14:editId="773DB1D9">
                <wp:simplePos x="0" y="0"/>
                <wp:positionH relativeFrom="column">
                  <wp:posOffset>-23149</wp:posOffset>
                </wp:positionH>
                <wp:positionV relativeFrom="paragraph">
                  <wp:posOffset>297116</wp:posOffset>
                </wp:positionV>
                <wp:extent cx="412750" cy="277792"/>
                <wp:effectExtent l="0" t="0" r="25400" b="27305"/>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7779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1.8pt;margin-top:23.4pt;width:32.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" arcsize="10923f" w14:anchorId="502C470F">
                <v:stroke joinstyle="miter"/>
              </v:roundrect>
            </w:pict>
          </mc:Fallback>
        </mc:AlternateContent>
      </w:r>
      <w:bookmarkStart w:id="2" w:name="_Hlk179533645"/>
    </w:p>
    <w:p w14:paraId="7A913AAB" w14:textId="77777777" w:rsidR="00B053DF" w:rsidRPr="002527EB" w:rsidRDefault="00B053DF" w:rsidP="00B053DF">
      <w:pPr>
        <w:pStyle w:val="ListParagraph"/>
        <w:numPr>
          <w:ilvl w:val="0"/>
          <w:numId w:val="1"/>
        </w:numPr>
        <w:spacing w:after="0" w:line="480" w:lineRule="auto"/>
        <w:rPr>
          <w:rFonts w:ascii="Gotham Book" w:hAnsi="Gotham Book"/>
          <w:lang w:val="es-MX"/>
        </w:rPr>
        <w:sectPr w:rsidR="00B053DF" w:rsidRPr="002527EB" w:rsidSect="00B053DF">
          <w:headerReference w:type="default" r:id="rId10"/>
          <w:footerReference w:type="default" r:id="rId11"/>
          <w:pgSz w:w="12240" w:h="15840"/>
          <w:pgMar w:top="1440" w:right="1440" w:bottom="1440" w:left="1440" w:header="720" w:footer="720" w:gutter="0"/>
          <w:cols w:space="720"/>
          <w:docGrid w:linePitch="360"/>
        </w:sectPr>
      </w:pPr>
    </w:p>
    <w:p w14:paraId="3084AF2D"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6DB0399F" wp14:editId="1DF54A00">
                <wp:simplePos x="0" y="0"/>
                <wp:positionH relativeFrom="column">
                  <wp:posOffset>-28937</wp:posOffset>
                </wp:positionH>
                <wp:positionV relativeFrom="paragraph">
                  <wp:posOffset>286851</wp:posOffset>
                </wp:positionV>
                <wp:extent cx="412750" cy="324091"/>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24091"/>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5FC440" w14:textId="2D413C45" w:rsidR="00B053DF" w:rsidRPr="00B053DF" w:rsidRDefault="00B053DF" w:rsidP="00B053DF">
                            <w:pPr>
                              <w:jc w:val="center"/>
                              <w:rPr>
                                <w:color w:val="000000" w:themeColor="text1"/>
                              </w:rPr>
                            </w:pPr>
                            <w:r w:rsidRPr="00B053DF">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left:0;text-align:left;margin-left:-2.3pt;margin-top:22.6pt;width:3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" arcsize="10923f" w14:anchorId="6DB0399F">
                <v:stroke joinstyle="miter"/>
                <v:textbox>
                  <w:txbxContent>
                    <w:p w:rsidRPr="00B053DF" w:rsidR="00B053DF" w:rsidP="00B053DF" w:rsidRDefault="00B053DF" w14:paraId="4C5FC440" w14:textId="2D413C45">
                      <w:pPr>
                        <w:jc w:val="center"/>
                        <w:rPr>
                          <w:color w:val="000000" w:themeColor="text1"/>
                        </w:rPr>
                      </w:pPr>
                      <w:r w:rsidRPr="00B053DF">
                        <w:rPr>
                          <w:color w:val="000000" w:themeColor="text1"/>
                          <w:lang w:val="Spanish"/>
                        </w:rPr>
                        <w:t>B</w:t>
                      </w:r>
                    </w:p>
                  </w:txbxContent>
                </v:textbox>
              </v:roundrect>
            </w:pict>
          </mc:Fallback>
        </mc:AlternateContent>
      </w:r>
      <w:r>
        <w:rPr>
          <w:rFonts w:ascii="Gotham Book" w:hAnsi="Gotham Book"/>
          <w:noProof/>
        </w:rPr>
        <w:t>Revolución</w:t>
      </w:r>
    </w:p>
    <w:p w14:paraId="6D413154"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2EBDE468" wp14:editId="260C49D4">
                <wp:simplePos x="0" y="0"/>
                <wp:positionH relativeFrom="column">
                  <wp:posOffset>-40511</wp:posOffset>
                </wp:positionH>
                <wp:positionV relativeFrom="paragraph">
                  <wp:posOffset>322885</wp:posOffset>
                </wp:positionV>
                <wp:extent cx="412750" cy="289368"/>
                <wp:effectExtent l="0" t="0" r="25400" b="15875"/>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89368"/>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2pt;margin-top:25.4pt;width:3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" arcsize="10923f" w14:anchorId="27DB3899">
                <v:stroke joinstyle="miter"/>
              </v:roundrect>
            </w:pict>
          </mc:Fallback>
        </mc:AlternateContent>
      </w:r>
      <w:r>
        <w:rPr>
          <w:rFonts w:ascii="Gotham Book" w:hAnsi="Gotham Book"/>
          <w:noProof/>
        </w:rPr>
        <w:t>Sitiar</w:t>
      </w:r>
    </w:p>
    <w:p w14:paraId="790E5780"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2DA11976" wp14:editId="49C8C2FF">
                <wp:simplePos x="0" y="0"/>
                <wp:positionH relativeFrom="column">
                  <wp:posOffset>-40511</wp:posOffset>
                </wp:positionH>
                <wp:positionV relativeFrom="paragraph">
                  <wp:posOffset>307469</wp:posOffset>
                </wp:positionV>
                <wp:extent cx="412750" cy="312516"/>
                <wp:effectExtent l="0" t="0" r="25400" b="1143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12516"/>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2pt;margin-top:24.2pt;width:32.5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" arcsize="10923f" w14:anchorId="2EF0D038">
                <v:stroke joinstyle="miter"/>
              </v:roundrect>
            </w:pict>
          </mc:Fallback>
        </mc:AlternateContent>
      </w:r>
      <w:r>
        <w:rPr>
          <w:rFonts w:ascii="Gotham Book" w:hAnsi="Gotham Book"/>
          <w:noProof/>
        </w:rPr>
        <w:t>Mensajero</w:t>
      </w:r>
    </w:p>
    <w:p w14:paraId="363FD099"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649AFA5E" wp14:editId="556EB5D9">
                <wp:simplePos x="0" y="0"/>
                <wp:positionH relativeFrom="column">
                  <wp:posOffset>-40511</wp:posOffset>
                </wp:positionH>
                <wp:positionV relativeFrom="paragraph">
                  <wp:posOffset>326141</wp:posOffset>
                </wp:positionV>
                <wp:extent cx="412750" cy="300942"/>
                <wp:effectExtent l="0" t="0" r="25400" b="23495"/>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0094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DBD95" w14:textId="134332EE" w:rsidR="00B053DF" w:rsidRPr="00B053DF" w:rsidRDefault="00B053DF" w:rsidP="00B053DF">
                            <w:pPr>
                              <w:jc w:val="center"/>
                              <w:rPr>
                                <w:color w:val="000000" w:themeColor="text1"/>
                              </w:rPr>
                            </w:pPr>
                            <w:r w:rsidRPr="00B053DF">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_x0000_s1027" style="position:absolute;left:0;text-align:left;margin-left:-3.2pt;margin-top:25.7pt;width:32.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" arcsize="10923f" w14:anchorId="649AFA5E">
                <v:stroke joinstyle="miter"/>
                <v:textbox>
                  <w:txbxContent>
                    <w:p w:rsidRPr="00B053DF" w:rsidR="00B053DF" w:rsidP="00B053DF" w:rsidRDefault="00B053DF" w14:paraId="244DBD95" w14:textId="134332EE">
                      <w:pPr>
                        <w:jc w:val="center"/>
                        <w:rPr>
                          <w:color w:val="000000" w:themeColor="text1"/>
                        </w:rPr>
                      </w:pPr>
                      <w:r w:rsidRPr="00B053DF">
                        <w:rPr>
                          <w:color w:val="000000" w:themeColor="text1"/>
                          <w:lang w:val="Spanish"/>
                        </w:rPr>
                        <w:t>D</w:t>
                      </w:r>
                    </w:p>
                  </w:txbxContent>
                </v:textbox>
              </v:roundrect>
            </w:pict>
          </mc:Fallback>
        </mc:AlternateContent>
      </w:r>
      <w:r>
        <w:rPr>
          <w:rFonts w:ascii="Gotham Book" w:hAnsi="Gotham Book"/>
        </w:rPr>
        <w:t>Refuerzos</w:t>
      </w:r>
    </w:p>
    <w:p w14:paraId="4932443D"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64B5560D" wp14:editId="4A0C204C">
                <wp:simplePos x="0" y="0"/>
                <wp:positionH relativeFrom="column">
                  <wp:posOffset>-28937</wp:posOffset>
                </wp:positionH>
                <wp:positionV relativeFrom="paragraph">
                  <wp:posOffset>304302</wp:posOffset>
                </wp:positionV>
                <wp:extent cx="412750" cy="277792"/>
                <wp:effectExtent l="0" t="0" r="25400" b="27305"/>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7779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3pt;margin-top:23.95pt;width:32.5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" arcsize="10923f" w14:anchorId="3E118D63">
                <v:stroke joinstyle="miter"/>
              </v:roundrect>
            </w:pict>
          </mc:Fallback>
        </mc:AlternateContent>
      </w:r>
      <w:r>
        <w:rPr>
          <w:rFonts w:ascii="Gotham Book" w:hAnsi="Gotham Book"/>
          <w:noProof/>
        </w:rPr>
        <w:t>Retirada</w:t>
      </w:r>
    </w:p>
    <w:p w14:paraId="2870BD04"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406C53AE" wp14:editId="141AC6FF">
                <wp:simplePos x="0" y="0"/>
                <wp:positionH relativeFrom="column">
                  <wp:posOffset>-40511</wp:posOffset>
                </wp:positionH>
                <wp:positionV relativeFrom="paragraph">
                  <wp:posOffset>305612</wp:posOffset>
                </wp:positionV>
                <wp:extent cx="412750" cy="300942"/>
                <wp:effectExtent l="0" t="0" r="25400" b="23495"/>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0094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2pt;margin-top:24.05pt;width:32.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" arcsize="10923f" w14:anchorId="115D6A47">
                <v:stroke joinstyle="miter"/>
              </v:roundrect>
            </w:pict>
          </mc:Fallback>
        </mc:AlternateContent>
      </w:r>
      <w:r>
        <w:rPr>
          <w:rFonts w:ascii="Gotham Book" w:hAnsi="Gotham Book"/>
          <w:noProof/>
        </w:rPr>
        <w:t>Delegado</w:t>
      </w:r>
    </w:p>
    <w:p w14:paraId="081008AA" w14:textId="77777777" w:rsidR="00B053DF" w:rsidRPr="00230BAE" w:rsidRDefault="00B053DF" w:rsidP="00B053DF">
      <w:pPr>
        <w:pStyle w:val="ListParagraph"/>
        <w:numPr>
          <w:ilvl w:val="0"/>
          <w:numId w:val="1"/>
        </w:numPr>
        <w:spacing w:after="0" w:line="480" w:lineRule="auto"/>
        <w:rPr>
          <w:rFonts w:ascii="Gotham Book" w:hAnsi="Gotham Book"/>
        </w:rPr>
      </w:pPr>
      <w:r>
        <w:rPr>
          <w:rFonts w:ascii="Gotham Book" w:hAnsi="Gotham Book"/>
          <w:noProof/>
        </w:rPr>
        <w:t>Tratado</w:t>
      </w:r>
    </w:p>
    <w:p w14:paraId="6A291CCD" w14:textId="77777777" w:rsidR="00B053DF" w:rsidRPr="00230BAE" w:rsidRDefault="00B053DF" w:rsidP="00B053DF">
      <w:pPr>
        <w:spacing w:after="0" w:line="240" w:lineRule="auto"/>
        <w:rPr>
          <w:rFonts w:ascii="Gotham Book" w:hAnsi="Gotham Book"/>
        </w:rPr>
      </w:pPr>
    </w:p>
    <w:p w14:paraId="4642C368" w14:textId="77777777" w:rsidR="00B053DF" w:rsidRPr="00230BAE" w:rsidRDefault="00B053DF" w:rsidP="00B053DF">
      <w:pPr>
        <w:spacing w:after="0" w:line="240" w:lineRule="auto"/>
        <w:rPr>
          <w:rFonts w:ascii="Gotham Book" w:hAnsi="Gotham Book"/>
        </w:rPr>
      </w:pPr>
    </w:p>
    <w:p w14:paraId="0A4F4BF2" w14:textId="77777777" w:rsidR="00B053DF" w:rsidRPr="00230BAE" w:rsidRDefault="00B053DF" w:rsidP="00B053DF">
      <w:pPr>
        <w:spacing w:after="0" w:line="240" w:lineRule="auto"/>
        <w:rPr>
          <w:rFonts w:ascii="Gotham Book" w:hAnsi="Gotham Book"/>
        </w:rPr>
      </w:pPr>
    </w:p>
    <w:p w14:paraId="1F212A41" w14:textId="77777777" w:rsidR="00B053DF" w:rsidRPr="00230BAE" w:rsidRDefault="00B053DF" w:rsidP="00B053DF">
      <w:pPr>
        <w:spacing w:after="0" w:line="240" w:lineRule="auto"/>
        <w:rPr>
          <w:rFonts w:ascii="Gotham Book" w:hAnsi="Gotham Book"/>
        </w:rPr>
      </w:pPr>
    </w:p>
    <w:p w14:paraId="565EC0F3" w14:textId="77777777" w:rsidR="00B053DF" w:rsidRPr="00230BAE" w:rsidRDefault="00B053DF" w:rsidP="00B053DF">
      <w:pPr>
        <w:spacing w:after="0" w:line="240" w:lineRule="auto"/>
        <w:rPr>
          <w:rFonts w:ascii="Gotham Book" w:hAnsi="Gotham Book"/>
        </w:rPr>
      </w:pPr>
    </w:p>
    <w:p w14:paraId="0C1D131B" w14:textId="77777777" w:rsidR="00B053DF" w:rsidRPr="00230BAE" w:rsidRDefault="00B053DF" w:rsidP="00B053DF">
      <w:pPr>
        <w:spacing w:after="0" w:line="240" w:lineRule="auto"/>
        <w:rPr>
          <w:rFonts w:ascii="Gotham Book" w:hAnsi="Gotham Book"/>
        </w:rPr>
      </w:pPr>
    </w:p>
    <w:p w14:paraId="5272AAB4" w14:textId="77777777" w:rsidR="00B053DF" w:rsidRPr="00230BAE" w:rsidRDefault="00B053DF" w:rsidP="00B053DF">
      <w:pPr>
        <w:spacing w:after="0" w:line="240" w:lineRule="auto"/>
        <w:rPr>
          <w:rFonts w:ascii="Gotham Book" w:hAnsi="Gotham Book"/>
        </w:rPr>
      </w:pPr>
    </w:p>
    <w:p w14:paraId="140BA890" w14:textId="77777777" w:rsidR="00B053DF" w:rsidRPr="00230BAE" w:rsidRDefault="00B053DF" w:rsidP="00B053DF">
      <w:pPr>
        <w:spacing w:after="0" w:line="240" w:lineRule="auto"/>
        <w:rPr>
          <w:rFonts w:ascii="Gotham Book" w:hAnsi="Gotham Book"/>
        </w:rPr>
      </w:pPr>
    </w:p>
    <w:p w14:paraId="1E4E68BE"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Una persona que entregaba mensajes importantes viajando a caballo.</w:t>
      </w:r>
    </w:p>
    <w:p w14:paraId="4114FEFD"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Una estrategia de guerra en la que un bando rodea a su enemigo, cortando suministros durante un tiempo para forzar la rendición.</w:t>
      </w:r>
    </w:p>
    <w:p w14:paraId="5D871211"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Un documento que pone fin a una guerra o conflicto y establece los términos de la paz según lo ordene el bando ganador.</w:t>
      </w:r>
    </w:p>
    <w:p w14:paraId="21CCEE12"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Desengancharse en la batalla y alejarse del enemigo en una guerra.</w:t>
      </w:r>
    </w:p>
    <w:p w14:paraId="4DD5DE7D"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Un movimiento o guerra para reemplazar o derrocar al gobierno actual y sustituirlo por uno nuevo.</w:t>
      </w:r>
    </w:p>
    <w:p w14:paraId="20C532DC"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Un representante elegido para asistir a una reunión específica con el fin de realizar ciertas tareas.</w:t>
      </w:r>
    </w:p>
    <w:p w14:paraId="483CE668" w14:textId="77777777" w:rsidR="00B053DF" w:rsidRPr="002527EB" w:rsidRDefault="00B053DF" w:rsidP="00B053DF">
      <w:pPr>
        <w:pStyle w:val="ListParagraph"/>
        <w:numPr>
          <w:ilvl w:val="0"/>
          <w:numId w:val="2"/>
        </w:numPr>
        <w:spacing w:after="0" w:line="276" w:lineRule="auto"/>
        <w:rPr>
          <w:rFonts w:ascii="Gotham Book" w:hAnsi="Gotham Book"/>
          <w:lang w:val="es-MX"/>
        </w:rPr>
      </w:pPr>
      <w:r w:rsidRPr="002527EB">
        <w:rPr>
          <w:rFonts w:ascii="Gotham Book" w:hAnsi="Gotham Book"/>
          <w:lang w:val="es-MX"/>
        </w:rPr>
        <w:t>Tropas adicionales durante una batalla que vienen a apoyar a las fuerzas principales en combate.</w:t>
      </w:r>
    </w:p>
    <w:p w14:paraId="635FFE5E" w14:textId="77777777" w:rsidR="00B053DF" w:rsidRPr="002527EB" w:rsidRDefault="00B053DF" w:rsidP="00B053DF">
      <w:pPr>
        <w:spacing w:after="0" w:line="276" w:lineRule="auto"/>
        <w:rPr>
          <w:rFonts w:ascii="Gotham Book" w:hAnsi="Gotham Book"/>
          <w:lang w:val="es-MX"/>
        </w:rPr>
      </w:pPr>
    </w:p>
    <w:p w14:paraId="74AE4D23" w14:textId="77777777" w:rsidR="00B053DF" w:rsidRPr="002527EB" w:rsidRDefault="00B053DF" w:rsidP="00B053DF">
      <w:pPr>
        <w:spacing w:after="0" w:line="276" w:lineRule="auto"/>
        <w:rPr>
          <w:rFonts w:ascii="Gotham Book" w:hAnsi="Gotham Book"/>
          <w:lang w:val="es-MX"/>
        </w:rPr>
        <w:sectPr w:rsidR="00B053DF" w:rsidRPr="002527EB" w:rsidSect="00B053DF">
          <w:type w:val="continuous"/>
          <w:pgSz w:w="12240" w:h="15840"/>
          <w:pgMar w:top="1440" w:right="1440" w:bottom="1440" w:left="1440" w:header="720" w:footer="720" w:gutter="0"/>
          <w:cols w:num="2" w:space="576" w:equalWidth="0">
            <w:col w:w="3024" w:space="576"/>
            <w:col w:w="5760"/>
          </w:cols>
          <w:docGrid w:linePitch="360"/>
        </w:sectPr>
      </w:pPr>
    </w:p>
    <w:bookmarkEnd w:id="2"/>
    <w:p w14:paraId="5DD2349E" w14:textId="77777777" w:rsidR="00B053DF" w:rsidRPr="002527EB" w:rsidRDefault="00B053DF" w:rsidP="00B053DF">
      <w:pPr>
        <w:spacing w:after="0" w:line="240" w:lineRule="auto"/>
        <w:rPr>
          <w:rFonts w:ascii="Gotham Book" w:hAnsi="Gotham Book"/>
          <w:lang w:val="es-MX"/>
        </w:rPr>
        <w:sectPr w:rsidR="00B053DF" w:rsidRPr="002527EB" w:rsidSect="00B053DF">
          <w:type w:val="continuous"/>
          <w:pgSz w:w="12240" w:h="15840"/>
          <w:pgMar w:top="1440" w:right="1440" w:bottom="1440" w:left="1440" w:header="720" w:footer="720" w:gutter="0"/>
          <w:cols w:num="2" w:space="720"/>
          <w:docGrid w:linePitch="360"/>
        </w:sectPr>
      </w:pPr>
    </w:p>
    <w:p w14:paraId="643989CE" w14:textId="77777777" w:rsidR="00B053DF" w:rsidRPr="002527EB" w:rsidRDefault="00B053DF" w:rsidP="00B053DF">
      <w:pPr>
        <w:spacing w:after="0" w:line="240" w:lineRule="auto"/>
        <w:rPr>
          <w:rFonts w:ascii="Gotham Book" w:hAnsi="Gotham Book"/>
          <w:lang w:val="es-MX"/>
        </w:rPr>
      </w:pPr>
    </w:p>
    <w:p w14:paraId="0E68A012" w14:textId="77777777" w:rsidR="00B053DF" w:rsidRPr="002527EB" w:rsidRDefault="00B053DF" w:rsidP="00B053DF">
      <w:pPr>
        <w:spacing w:after="0" w:line="240" w:lineRule="auto"/>
        <w:rPr>
          <w:rFonts w:ascii="Gotham Book" w:hAnsi="Gotham Book"/>
          <w:b/>
          <w:bCs/>
          <w:sz w:val="32"/>
          <w:szCs w:val="32"/>
          <w:lang w:val="es-MX"/>
        </w:rPr>
      </w:pPr>
      <w:r w:rsidRPr="002527EB">
        <w:rPr>
          <w:rFonts w:ascii="Gotham Book" w:hAnsi="Gotham Book"/>
          <w:b/>
          <w:bCs/>
          <w:sz w:val="32"/>
          <w:szCs w:val="32"/>
          <w:lang w:val="es-MX"/>
        </w:rPr>
        <w:t>Parte II: Rellenar el espacio en blanco</w:t>
      </w:r>
    </w:p>
    <w:p w14:paraId="5ED18C28" w14:textId="77777777" w:rsidR="00B053DF" w:rsidRDefault="00B053DF" w:rsidP="00B053DF">
      <w:pPr>
        <w:spacing w:after="0" w:line="240" w:lineRule="auto"/>
        <w:rPr>
          <w:rFonts w:ascii="Gotham Book" w:hAnsi="Gotham Book"/>
          <w:i/>
          <w:iCs/>
        </w:rPr>
      </w:pPr>
      <w:r w:rsidRPr="002527EB">
        <w:rPr>
          <w:rFonts w:ascii="Gotham Book" w:hAnsi="Gotham Book"/>
          <w:b/>
          <w:bCs/>
          <w:i/>
          <w:iCs/>
          <w:color w:val="404040" w:themeColor="text1" w:themeTint="BF"/>
          <w:lang w:val="es-MX"/>
        </w:rPr>
        <w:t>Instrucciones</w:t>
      </w:r>
      <w:r w:rsidRPr="002527EB">
        <w:rPr>
          <w:rFonts w:ascii="Gotham Book" w:hAnsi="Gotham Book"/>
          <w:i/>
          <w:iCs/>
          <w:lang w:val="es-MX"/>
        </w:rPr>
        <w:t xml:space="preserve">: Utiliza los términos de vocabulario de la correspondencia anterior para rellenar los huecos en las frases siguientes. </w:t>
      </w:r>
      <w:r w:rsidRPr="00230BAE">
        <w:rPr>
          <w:rFonts w:ascii="Gotham Book" w:hAnsi="Gotham Book"/>
          <w:i/>
          <w:iCs/>
        </w:rPr>
        <w:t xml:space="preserve">Usa la palabra banco para obtener ayuda. </w:t>
      </w:r>
    </w:p>
    <w:p w14:paraId="27FACE86" w14:textId="77777777" w:rsidR="00B053DF" w:rsidRPr="00230BAE" w:rsidRDefault="00B053DF" w:rsidP="00B053DF">
      <w:pPr>
        <w:spacing w:after="0" w:line="240" w:lineRule="auto"/>
        <w:rPr>
          <w:rFonts w:ascii="Gotham Book" w:hAnsi="Gotham Book"/>
          <w:i/>
          <w:iCs/>
        </w:rPr>
      </w:pPr>
    </w:p>
    <w:p w14:paraId="5BD1A50C" w14:textId="77777777" w:rsidR="00B053DF" w:rsidRDefault="00B053DF" w:rsidP="00B053DF">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B053DF" w:rsidRPr="0049236A" w14:paraId="67E5EB4D" w14:textId="77777777" w:rsidTr="00282E31">
        <w:trPr>
          <w:trHeight w:val="476"/>
        </w:trPr>
        <w:tc>
          <w:tcPr>
            <w:tcW w:w="3116" w:type="dxa"/>
            <w:vAlign w:val="center"/>
          </w:tcPr>
          <w:p w14:paraId="14B5AA4F" w14:textId="77777777" w:rsidR="00B053DF" w:rsidRPr="0049236A" w:rsidRDefault="00B053DF" w:rsidP="00282E31">
            <w:pPr>
              <w:jc w:val="center"/>
              <w:rPr>
                <w:rFonts w:ascii="Gotham Book" w:hAnsi="Gotham Book"/>
                <w:sz w:val="28"/>
                <w:szCs w:val="32"/>
              </w:rPr>
            </w:pPr>
            <w:r w:rsidRPr="0049236A">
              <w:rPr>
                <w:rFonts w:ascii="Gotham Book" w:hAnsi="Gotham Book"/>
                <w:sz w:val="28"/>
                <w:szCs w:val="32"/>
              </w:rPr>
              <w:t>Revolución</w:t>
            </w:r>
          </w:p>
        </w:tc>
        <w:tc>
          <w:tcPr>
            <w:tcW w:w="3117" w:type="dxa"/>
            <w:vAlign w:val="center"/>
          </w:tcPr>
          <w:p w14:paraId="18535039" w14:textId="77777777" w:rsidR="00B053DF" w:rsidRPr="0049236A" w:rsidRDefault="00B053DF" w:rsidP="00282E31">
            <w:pPr>
              <w:jc w:val="center"/>
              <w:rPr>
                <w:rFonts w:ascii="Gotham Book" w:hAnsi="Gotham Book"/>
                <w:sz w:val="28"/>
                <w:szCs w:val="32"/>
              </w:rPr>
            </w:pPr>
            <w:r w:rsidRPr="0049236A">
              <w:rPr>
                <w:rFonts w:ascii="Gotham Book" w:hAnsi="Gotham Book"/>
                <w:sz w:val="28"/>
                <w:szCs w:val="32"/>
              </w:rPr>
              <w:t>Sitiar</w:t>
            </w:r>
          </w:p>
        </w:tc>
        <w:tc>
          <w:tcPr>
            <w:tcW w:w="3117" w:type="dxa"/>
            <w:vAlign w:val="center"/>
          </w:tcPr>
          <w:p w14:paraId="4F396509" w14:textId="77777777" w:rsidR="00B053DF" w:rsidRPr="0049236A" w:rsidRDefault="00B053DF" w:rsidP="00282E31">
            <w:pPr>
              <w:jc w:val="center"/>
              <w:rPr>
                <w:rFonts w:ascii="Gotham Book" w:hAnsi="Gotham Book"/>
                <w:sz w:val="28"/>
                <w:szCs w:val="32"/>
              </w:rPr>
            </w:pPr>
            <w:r w:rsidRPr="0049236A">
              <w:rPr>
                <w:rFonts w:ascii="Gotham Book" w:hAnsi="Gotham Book"/>
                <w:sz w:val="28"/>
                <w:szCs w:val="32"/>
              </w:rPr>
              <w:t>Mensajeros</w:t>
            </w:r>
          </w:p>
        </w:tc>
      </w:tr>
    </w:tbl>
    <w:p w14:paraId="7A80CB6D" w14:textId="77777777" w:rsidR="00B053DF" w:rsidRPr="0049236A" w:rsidRDefault="00B053DF" w:rsidP="00B053DF">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B053DF" w14:paraId="183D6E03" w14:textId="77777777" w:rsidTr="00282E31">
        <w:trPr>
          <w:trHeight w:val="575"/>
        </w:trPr>
        <w:tc>
          <w:tcPr>
            <w:tcW w:w="2337" w:type="dxa"/>
            <w:vAlign w:val="center"/>
          </w:tcPr>
          <w:p w14:paraId="3A09085D" w14:textId="77777777" w:rsidR="00B053DF" w:rsidRPr="0049236A" w:rsidRDefault="00B053DF" w:rsidP="00282E31">
            <w:pPr>
              <w:jc w:val="center"/>
              <w:rPr>
                <w:rFonts w:ascii="Gotham Book" w:hAnsi="Gotham Book"/>
                <w:sz w:val="28"/>
                <w:szCs w:val="28"/>
              </w:rPr>
            </w:pPr>
            <w:r w:rsidRPr="0049236A">
              <w:rPr>
                <w:rFonts w:ascii="Gotham Book" w:hAnsi="Gotham Book"/>
                <w:sz w:val="28"/>
                <w:szCs w:val="28"/>
              </w:rPr>
              <w:t>Refuerzos</w:t>
            </w:r>
          </w:p>
        </w:tc>
        <w:tc>
          <w:tcPr>
            <w:tcW w:w="2337" w:type="dxa"/>
            <w:vAlign w:val="center"/>
          </w:tcPr>
          <w:p w14:paraId="0792A3B1" w14:textId="77777777" w:rsidR="00B053DF" w:rsidRPr="0049236A" w:rsidRDefault="00B053DF" w:rsidP="00282E31">
            <w:pPr>
              <w:jc w:val="center"/>
              <w:rPr>
                <w:rFonts w:ascii="Gotham Book" w:hAnsi="Gotham Book"/>
                <w:sz w:val="28"/>
                <w:szCs w:val="28"/>
              </w:rPr>
            </w:pPr>
            <w:r w:rsidRPr="0049236A">
              <w:rPr>
                <w:rFonts w:ascii="Gotham Book" w:hAnsi="Gotham Book"/>
                <w:sz w:val="28"/>
                <w:szCs w:val="28"/>
              </w:rPr>
              <w:t>Retirada</w:t>
            </w:r>
          </w:p>
        </w:tc>
        <w:tc>
          <w:tcPr>
            <w:tcW w:w="2338" w:type="dxa"/>
            <w:vAlign w:val="center"/>
          </w:tcPr>
          <w:p w14:paraId="1F9E70DB" w14:textId="77777777" w:rsidR="00B053DF" w:rsidRPr="0049236A" w:rsidRDefault="00B053DF" w:rsidP="00282E31">
            <w:pPr>
              <w:jc w:val="center"/>
              <w:rPr>
                <w:rFonts w:ascii="Gotham Book" w:hAnsi="Gotham Book"/>
                <w:sz w:val="28"/>
                <w:szCs w:val="28"/>
              </w:rPr>
            </w:pPr>
            <w:r w:rsidRPr="0049236A">
              <w:rPr>
                <w:rFonts w:ascii="Gotham Book" w:hAnsi="Gotham Book"/>
                <w:sz w:val="28"/>
                <w:szCs w:val="28"/>
              </w:rPr>
              <w:t>Delegados</w:t>
            </w:r>
          </w:p>
        </w:tc>
        <w:tc>
          <w:tcPr>
            <w:tcW w:w="2338" w:type="dxa"/>
            <w:vAlign w:val="center"/>
          </w:tcPr>
          <w:p w14:paraId="1C5C33D7" w14:textId="77777777" w:rsidR="00B053DF" w:rsidRPr="008D7077" w:rsidRDefault="00B053DF" w:rsidP="00282E31">
            <w:pPr>
              <w:jc w:val="center"/>
              <w:rPr>
                <w:rFonts w:ascii="Gotham Book" w:hAnsi="Gotham Book"/>
                <w:sz w:val="28"/>
                <w:szCs w:val="28"/>
              </w:rPr>
            </w:pPr>
            <w:r w:rsidRPr="0049236A">
              <w:rPr>
                <w:rFonts w:ascii="Gotham Book" w:hAnsi="Gotham Book"/>
                <w:sz w:val="28"/>
                <w:szCs w:val="28"/>
              </w:rPr>
              <w:t>Tratado</w:t>
            </w:r>
          </w:p>
        </w:tc>
      </w:tr>
    </w:tbl>
    <w:p w14:paraId="07B237B2" w14:textId="77777777" w:rsidR="00B053DF" w:rsidRDefault="00B053DF" w:rsidP="00B053DF">
      <w:pPr>
        <w:spacing w:after="0" w:line="240" w:lineRule="auto"/>
        <w:rPr>
          <w:rFonts w:ascii="Gotham Book" w:hAnsi="Gotham Book"/>
          <w:i/>
          <w:iCs/>
          <w:sz w:val="12"/>
          <w:szCs w:val="12"/>
        </w:rPr>
      </w:pPr>
    </w:p>
    <w:p w14:paraId="5B0F4988" w14:textId="77777777" w:rsidR="00B053DF" w:rsidRPr="00230BAE" w:rsidRDefault="00B053DF" w:rsidP="00B053DF">
      <w:pPr>
        <w:spacing w:after="0" w:line="240" w:lineRule="auto"/>
        <w:rPr>
          <w:rFonts w:ascii="Gotham Book" w:hAnsi="Gotham Book"/>
          <w:i/>
          <w:iCs/>
          <w:sz w:val="12"/>
          <w:szCs w:val="12"/>
        </w:rPr>
      </w:pPr>
    </w:p>
    <w:bookmarkEnd w:id="1"/>
    <w:p w14:paraId="7484C423" w14:textId="07EB1A2E"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lang w:val="es-MX"/>
        </w:rPr>
        <w:t xml:space="preserve">Después de que Santa Anna derrotara a las tropas anglo y tejana en el Álamo, persiguió al ejército de Sam Houston. Sam Houston sabía que sus hombres aún no estaban listos para luchar contra el ejército de Santa Anna, así que ordenó a sus hombres ( </w:t>
      </w:r>
      <w:r w:rsidRPr="002527EB">
        <w:rPr>
          <w:rFonts w:ascii="Gotham Book" w:hAnsi="Gotham Book"/>
          <w:b/>
          <w:bCs/>
          <w:lang w:val="es-MX"/>
        </w:rPr>
        <w:t xml:space="preserve">A) </w:t>
      </w:r>
      <w:r w:rsidRPr="002527EB">
        <w:rPr>
          <w:rFonts w:ascii="Gotham Book" w:hAnsi="Gotham Book"/>
          <w:u w:val="single"/>
          <w:lang w:val="es-MX"/>
        </w:rPr>
        <w:t xml:space="preserve">sitiar </w:t>
      </w:r>
      <w:r w:rsidRPr="002527EB">
        <w:rPr>
          <w:rFonts w:ascii="Gotham Book" w:hAnsi="Gotham Book"/>
          <w:b/>
          <w:bCs/>
          <w:lang w:val="es-MX"/>
        </w:rPr>
        <w:t xml:space="preserve">(B) </w:t>
      </w:r>
      <w:r w:rsidRPr="002527EB">
        <w:rPr>
          <w:rFonts w:ascii="Gotham Book" w:hAnsi="Gotham Book"/>
          <w:u w:val="single"/>
          <w:lang w:val="es-MX"/>
        </w:rPr>
        <w:t xml:space="preserve">retirarse </w:t>
      </w:r>
      <w:r w:rsidRPr="002527EB">
        <w:rPr>
          <w:rFonts w:ascii="Gotham Book" w:hAnsi="Gotham Book"/>
          <w:b/>
          <w:bCs/>
          <w:lang w:val="es-MX"/>
        </w:rPr>
        <w:t xml:space="preserve">(C) </w:t>
      </w:r>
      <w:r w:rsidRPr="002527EB">
        <w:rPr>
          <w:rFonts w:ascii="Gotham Book" w:hAnsi="Gotham Book"/>
          <w:u w:val="single"/>
          <w:lang w:val="es-MX"/>
        </w:rPr>
        <w:t xml:space="preserve">ser mensajero </w:t>
      </w:r>
    </w:p>
    <w:p w14:paraId="24657BD6" w14:textId="23A90303"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lang w:val="es-MX"/>
        </w:rPr>
        <w:t xml:space="preserve">William B. Travis escribió varias cartas mientras él y sus hombres estaban sitiados en El Álamo. Enviaba sus cartas con mensajeros conocidos </w:t>
      </w:r>
      <w:r w:rsidRPr="002527EB">
        <w:rPr>
          <w:rFonts w:ascii="Gotham Book" w:hAnsi="Gotham Book"/>
          <w:b/>
          <w:bCs/>
          <w:lang w:val="es-MX"/>
        </w:rPr>
        <w:t xml:space="preserve">como (A) </w:t>
      </w:r>
      <w:r w:rsidRPr="002527EB">
        <w:rPr>
          <w:rFonts w:ascii="Gotham Book" w:hAnsi="Gotham Book"/>
          <w:u w:val="single"/>
          <w:lang w:val="es-MX"/>
        </w:rPr>
        <w:t xml:space="preserve">mensajeros </w:t>
      </w:r>
      <w:r w:rsidRPr="002527EB">
        <w:rPr>
          <w:rFonts w:ascii="Gotham Book" w:hAnsi="Gotham Book"/>
          <w:b/>
          <w:bCs/>
          <w:lang w:val="es-MX"/>
        </w:rPr>
        <w:t xml:space="preserve">(B) </w:t>
      </w:r>
      <w:r w:rsidRPr="002527EB">
        <w:rPr>
          <w:rFonts w:ascii="Gotham Book" w:hAnsi="Gotham Book"/>
          <w:u w:val="single"/>
          <w:lang w:val="es-MX"/>
        </w:rPr>
        <w:t xml:space="preserve">tratados </w:t>
      </w:r>
      <w:r w:rsidRPr="002527EB">
        <w:rPr>
          <w:rFonts w:ascii="Gotham Book" w:hAnsi="Gotham Book"/>
          <w:b/>
          <w:bCs/>
          <w:lang w:val="es-MX"/>
        </w:rPr>
        <w:t xml:space="preserve">(C) </w:t>
      </w:r>
      <w:r w:rsidRPr="002527EB">
        <w:rPr>
          <w:rFonts w:ascii="Gotham Book" w:hAnsi="Gotham Book"/>
          <w:u w:val="single"/>
          <w:lang w:val="es-MX"/>
        </w:rPr>
        <w:t>refuerzos</w:t>
      </w:r>
      <w:r w:rsidRPr="002527EB">
        <w:rPr>
          <w:rFonts w:ascii="Gotham Book" w:hAnsi="Gotham Book"/>
          <w:lang w:val="es-MX"/>
        </w:rPr>
        <w:t xml:space="preserve"> como el soldado tejano Juan Seguín.</w:t>
      </w:r>
    </w:p>
    <w:p w14:paraId="644C83CD" w14:textId="798AA394"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lang w:val="es-MX"/>
        </w:rPr>
        <w:t xml:space="preserve">La Revolución de la Constitución </w:t>
      </w:r>
      <w:r w:rsidRPr="002527EB">
        <w:rPr>
          <w:rFonts w:ascii="Gotham Book" w:hAnsi="Gotham Book"/>
          <w:b/>
          <w:bCs/>
          <w:lang w:val="es-MX"/>
        </w:rPr>
        <w:t>(B</w:t>
      </w:r>
      <w:r w:rsidRPr="002527EB">
        <w:rPr>
          <w:rFonts w:ascii="Gotham Book" w:hAnsi="Gotham Book"/>
          <w:u w:val="single"/>
          <w:lang w:val="es-MX"/>
        </w:rPr>
        <w:t xml:space="preserve">) de Texas </w:t>
      </w:r>
      <w:r w:rsidRPr="002527EB">
        <w:rPr>
          <w:rFonts w:ascii="Gotham Book" w:hAnsi="Gotham Book"/>
          <w:b/>
          <w:bCs/>
          <w:lang w:val="es-MX"/>
        </w:rPr>
        <w:t xml:space="preserve"> (</w:t>
      </w:r>
      <w:r w:rsidRPr="002527EB">
        <w:rPr>
          <w:rFonts w:ascii="Gotham Book" w:hAnsi="Gotham Book"/>
          <w:u w:val="single"/>
          <w:lang w:val="es-MX"/>
        </w:rPr>
        <w:t xml:space="preserve">B) </w:t>
      </w:r>
      <w:r w:rsidRPr="002527EB">
        <w:rPr>
          <w:rFonts w:ascii="Gotham Book" w:hAnsi="Gotham Book"/>
          <w:lang w:val="es-MX"/>
        </w:rPr>
        <w:t xml:space="preserve"> fue una guerra para reemplazar el gobierno centralista de México por un nuevo gobierno independiente de Texas. </w:t>
      </w:r>
    </w:p>
    <w:p w14:paraId="66693F1D" w14:textId="32761ED0"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lang w:val="es-MX"/>
        </w:rPr>
        <w:t xml:space="preserve">Las fuerzas texanas estaban en inferioridad numérica durante toda la Revolución de Texas. En muchos casos, los líderes texanos solicitaban soldados adicionales, </w:t>
      </w:r>
      <w:r w:rsidRPr="002527EB">
        <w:rPr>
          <w:rFonts w:ascii="Gotham Book" w:hAnsi="Gotham Book"/>
          <w:b/>
          <w:bCs/>
          <w:lang w:val="es-MX"/>
        </w:rPr>
        <w:t xml:space="preserve">o (A) </w:t>
      </w:r>
      <w:r w:rsidRPr="002527EB">
        <w:rPr>
          <w:rFonts w:ascii="Gotham Book" w:hAnsi="Gotham Book"/>
          <w:u w:val="single"/>
          <w:lang w:val="es-MX"/>
        </w:rPr>
        <w:t xml:space="preserve">mensajeros </w:t>
      </w:r>
      <w:r w:rsidRPr="002527EB">
        <w:rPr>
          <w:rFonts w:ascii="Gotham Book" w:hAnsi="Gotham Book"/>
          <w:b/>
          <w:bCs/>
          <w:lang w:val="es-MX"/>
        </w:rPr>
        <w:t xml:space="preserve">, (B) </w:t>
      </w:r>
      <w:r w:rsidRPr="002527EB">
        <w:rPr>
          <w:rFonts w:ascii="Gotham Book" w:hAnsi="Gotham Book"/>
          <w:u w:val="single"/>
          <w:lang w:val="es-MX"/>
        </w:rPr>
        <w:t xml:space="preserve">delegados  </w:t>
      </w:r>
      <w:r w:rsidRPr="002527EB">
        <w:rPr>
          <w:rFonts w:ascii="Gotham Book" w:hAnsi="Gotham Book"/>
          <w:b/>
          <w:bCs/>
          <w:lang w:val="es-MX"/>
        </w:rPr>
        <w:t xml:space="preserve">(C) </w:t>
      </w:r>
      <w:r w:rsidRPr="002527EB">
        <w:rPr>
          <w:rFonts w:ascii="Gotham Book" w:hAnsi="Gotham Book"/>
          <w:u w:val="single"/>
          <w:lang w:val="es-MX"/>
        </w:rPr>
        <w:t>refuerzos</w:t>
      </w:r>
      <w:r w:rsidRPr="002527EB">
        <w:rPr>
          <w:rFonts w:ascii="Gotham Book" w:hAnsi="Gotham Book"/>
          <w:lang w:val="es-MX"/>
        </w:rPr>
        <w:t xml:space="preserve"> para ayudarles en batallas. </w:t>
      </w:r>
    </w:p>
    <w:p w14:paraId="6EA72E19" w14:textId="2AC2BAFB"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lang w:val="es-MX"/>
        </w:rPr>
        <w:t xml:space="preserve">La Batalla de San Jacinto puso fin a la guerra con una victoria texana. Santa Anna se vio obligado a firmar un documento llamado </w:t>
      </w:r>
      <w:r w:rsidRPr="002527EB">
        <w:rPr>
          <w:rFonts w:ascii="Gotham Book" w:hAnsi="Gotham Book"/>
          <w:b/>
          <w:bCs/>
          <w:lang w:val="es-MX"/>
        </w:rPr>
        <w:t xml:space="preserve">(A) </w:t>
      </w:r>
      <w:r w:rsidRPr="002527EB">
        <w:rPr>
          <w:rFonts w:ascii="Gotham Book" w:hAnsi="Gotham Book"/>
          <w:u w:val="single"/>
          <w:lang w:val="es-MX"/>
        </w:rPr>
        <w:t xml:space="preserve">tratado </w:t>
      </w:r>
      <w:r w:rsidRPr="002527EB">
        <w:rPr>
          <w:rFonts w:ascii="Gotham Book" w:hAnsi="Gotham Book"/>
          <w:b/>
          <w:bCs/>
          <w:lang w:val="es-MX"/>
        </w:rPr>
        <w:t xml:space="preserve">(B) </w:t>
      </w:r>
      <w:r w:rsidRPr="002527EB">
        <w:rPr>
          <w:rFonts w:ascii="Gotham Book" w:hAnsi="Gotham Book"/>
          <w:u w:val="single"/>
          <w:lang w:val="es-MX"/>
        </w:rPr>
        <w:t xml:space="preserve">declaración constitucional </w:t>
      </w:r>
      <w:r w:rsidRPr="002527EB">
        <w:rPr>
          <w:rFonts w:ascii="Gotham Book" w:hAnsi="Gotham Book"/>
          <w:b/>
          <w:bCs/>
          <w:lang w:val="es-MX"/>
        </w:rPr>
        <w:t xml:space="preserve">(C) </w:t>
      </w:r>
      <w:r w:rsidRPr="002527EB">
        <w:rPr>
          <w:rFonts w:ascii="Gotham Book" w:hAnsi="Gotham Book"/>
          <w:lang w:val="es-MX"/>
        </w:rPr>
        <w:t xml:space="preserve"> que puso fin a la guerra y reconoció la libertad de Texas.</w:t>
      </w:r>
    </w:p>
    <w:p w14:paraId="1EA06ADF" w14:textId="4CFF3665"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b/>
          <w:bCs/>
          <w:lang w:val="es-MX"/>
        </w:rPr>
        <w:t xml:space="preserve">(A) </w:t>
      </w:r>
      <w:r w:rsidRPr="002527EB">
        <w:rPr>
          <w:rFonts w:ascii="Gotham Book" w:hAnsi="Gotham Book"/>
          <w:u w:val="single"/>
          <w:lang w:val="es-MX"/>
        </w:rPr>
        <w:t xml:space="preserve">Refuerzos </w:t>
      </w:r>
      <w:r w:rsidRPr="002527EB">
        <w:rPr>
          <w:rFonts w:ascii="Gotham Book" w:hAnsi="Gotham Book"/>
          <w:b/>
          <w:bCs/>
          <w:lang w:val="es-MX"/>
        </w:rPr>
        <w:t xml:space="preserve">(B) </w:t>
      </w:r>
      <w:r w:rsidRPr="002527EB">
        <w:rPr>
          <w:rFonts w:ascii="Gotham Book" w:hAnsi="Gotham Book"/>
          <w:u w:val="single"/>
          <w:lang w:val="es-MX"/>
        </w:rPr>
        <w:t xml:space="preserve">Delegados </w:t>
      </w:r>
      <w:r w:rsidRPr="002527EB">
        <w:rPr>
          <w:rFonts w:ascii="Gotham Book" w:hAnsi="Gotham Book"/>
          <w:b/>
          <w:bCs/>
          <w:lang w:val="es-MX"/>
        </w:rPr>
        <w:t xml:space="preserve">(C) </w:t>
      </w:r>
      <w:r w:rsidRPr="002527EB">
        <w:rPr>
          <w:rFonts w:ascii="Gotham Book" w:hAnsi="Gotham Book"/>
          <w:u w:val="single"/>
          <w:lang w:val="es-MX"/>
        </w:rPr>
        <w:t>Mensajeros</w:t>
      </w:r>
      <w:r w:rsidRPr="002527EB">
        <w:rPr>
          <w:rFonts w:ascii="Gotham Book" w:hAnsi="Gotham Book"/>
          <w:lang w:val="es-MX"/>
        </w:rPr>
        <w:t xml:space="preserve"> de Texas se reunían en reuniones como la Convención de 1836 para tomar decisiones importantes y actuar sobre cuestiones clave durante la guerra.</w:t>
      </w:r>
    </w:p>
    <w:p w14:paraId="0B30B52C" w14:textId="462FC872" w:rsidR="00B053DF" w:rsidRPr="002527EB" w:rsidRDefault="00B053DF" w:rsidP="00B053DF">
      <w:pPr>
        <w:pStyle w:val="ListParagraph"/>
        <w:numPr>
          <w:ilvl w:val="0"/>
          <w:numId w:val="3"/>
        </w:numPr>
        <w:tabs>
          <w:tab w:val="left" w:pos="7910"/>
        </w:tabs>
        <w:spacing w:after="0" w:line="360" w:lineRule="auto"/>
        <w:rPr>
          <w:rFonts w:ascii="Gotham Book" w:hAnsi="Gotham Book"/>
          <w:lang w:val="es-MX"/>
        </w:rPr>
      </w:pPr>
      <w:r w:rsidRPr="002527EB">
        <w:rPr>
          <w:rFonts w:ascii="Gotham Book" w:hAnsi="Gotham Book"/>
          <w:lang w:val="es-MX"/>
        </w:rPr>
        <w:t xml:space="preserve">El ejército más numeroso de Santa Anna rodeó a los anglos y tejanos en el Álamo durante trece días e impidió que los suministros o los hombres entraran o salieran. Esto se llama </w:t>
      </w:r>
      <w:r w:rsidRPr="002527EB">
        <w:rPr>
          <w:rFonts w:ascii="Gotham Book" w:hAnsi="Gotham Book"/>
          <w:b/>
          <w:bCs/>
          <w:lang w:val="es-MX"/>
        </w:rPr>
        <w:t xml:space="preserve">(A) </w:t>
      </w:r>
      <w:r w:rsidRPr="002527EB">
        <w:rPr>
          <w:rFonts w:ascii="Gotham Book" w:hAnsi="Gotham Book"/>
          <w:u w:val="single"/>
          <w:lang w:val="es-MX"/>
        </w:rPr>
        <w:t xml:space="preserve"> </w:t>
      </w:r>
      <w:r w:rsidRPr="002527EB">
        <w:rPr>
          <w:rFonts w:ascii="Gotham Book" w:hAnsi="Gotham Book"/>
          <w:b/>
          <w:bCs/>
          <w:lang w:val="es-MX"/>
        </w:rPr>
        <w:t xml:space="preserve">revolución de asedio </w:t>
      </w:r>
      <w:r w:rsidRPr="002527EB">
        <w:rPr>
          <w:rFonts w:ascii="Gotham Book" w:hAnsi="Gotham Book"/>
          <w:u w:val="single"/>
          <w:lang w:val="es-MX"/>
        </w:rPr>
        <w:t xml:space="preserve">(B) </w:t>
      </w:r>
      <w:r w:rsidRPr="002527EB">
        <w:rPr>
          <w:rFonts w:ascii="Gotham Book" w:hAnsi="Gotham Book"/>
          <w:b/>
          <w:bCs/>
          <w:lang w:val="es-MX"/>
        </w:rPr>
        <w:t xml:space="preserve">retirada (C) </w:t>
      </w:r>
    </w:p>
    <w:p w14:paraId="66A30963" w14:textId="77777777" w:rsidR="00B053DF" w:rsidRPr="002527EB" w:rsidRDefault="00B053DF" w:rsidP="00B053DF">
      <w:pPr>
        <w:tabs>
          <w:tab w:val="left" w:pos="7910"/>
        </w:tabs>
        <w:spacing w:after="0" w:line="360" w:lineRule="auto"/>
        <w:rPr>
          <w:rFonts w:ascii="Gotham Book" w:hAnsi="Gotham Book"/>
          <w:lang w:val="es-MX"/>
        </w:rPr>
      </w:pPr>
    </w:p>
    <w:p w14:paraId="17AC01D8" w14:textId="77777777" w:rsidR="00B053DF" w:rsidRPr="002527EB" w:rsidRDefault="00B053DF" w:rsidP="00B053DF">
      <w:pPr>
        <w:tabs>
          <w:tab w:val="left" w:pos="7910"/>
        </w:tabs>
        <w:spacing w:after="0" w:line="360" w:lineRule="auto"/>
        <w:rPr>
          <w:rFonts w:ascii="Gotham Book" w:hAnsi="Gotham Book"/>
          <w:lang w:val="es-MX"/>
        </w:rPr>
      </w:pPr>
    </w:p>
    <w:p w14:paraId="3CCF7E01" w14:textId="77777777" w:rsidR="00B053DF" w:rsidRPr="002527EB" w:rsidRDefault="00B053DF" w:rsidP="00B053DF">
      <w:pPr>
        <w:tabs>
          <w:tab w:val="left" w:pos="7910"/>
        </w:tabs>
        <w:spacing w:after="0" w:line="360" w:lineRule="auto"/>
        <w:rPr>
          <w:rFonts w:ascii="Gotham Book" w:hAnsi="Gotham Book"/>
          <w:lang w:val="es-MX"/>
        </w:rPr>
      </w:pPr>
    </w:p>
    <w:p w14:paraId="7F21D196" w14:textId="77777777" w:rsidR="00B053DF" w:rsidRPr="002527EB" w:rsidRDefault="00B053DF" w:rsidP="00B053DF">
      <w:pPr>
        <w:tabs>
          <w:tab w:val="left" w:pos="7910"/>
        </w:tabs>
        <w:spacing w:after="0" w:line="360" w:lineRule="auto"/>
        <w:rPr>
          <w:rFonts w:ascii="Gotham Book" w:hAnsi="Gotham Book"/>
          <w:lang w:val="es-MX"/>
        </w:rPr>
      </w:pPr>
    </w:p>
    <w:p w14:paraId="4F7276E8" w14:textId="77777777" w:rsidR="00B053DF" w:rsidRPr="002527EB" w:rsidRDefault="00B053DF" w:rsidP="00B053DF">
      <w:pPr>
        <w:spacing w:after="0" w:line="240" w:lineRule="auto"/>
        <w:rPr>
          <w:rFonts w:ascii="Gotham Book" w:hAnsi="Gotham Book"/>
          <w:b/>
          <w:bCs/>
          <w:sz w:val="32"/>
          <w:szCs w:val="32"/>
          <w:lang w:val="es-MX"/>
        </w:rPr>
      </w:pPr>
      <w:r w:rsidRPr="002527EB">
        <w:rPr>
          <w:rFonts w:ascii="Gotham Book" w:hAnsi="Gotham Book"/>
          <w:b/>
          <w:bCs/>
          <w:sz w:val="32"/>
          <w:szCs w:val="32"/>
          <w:lang w:val="es-MX"/>
        </w:rPr>
        <w:t xml:space="preserve">Parte III: Preguntas sobre vocabulario en contexto </w:t>
      </w:r>
    </w:p>
    <w:p w14:paraId="75486F3B" w14:textId="77777777" w:rsidR="00B053DF" w:rsidRPr="002527EB" w:rsidRDefault="00B053DF" w:rsidP="00B053DF">
      <w:pPr>
        <w:spacing w:after="0" w:line="240" w:lineRule="auto"/>
        <w:rPr>
          <w:rFonts w:ascii="Gotham Book" w:hAnsi="Gotham Book"/>
          <w:i/>
          <w:iCs/>
          <w:sz w:val="8"/>
          <w:szCs w:val="8"/>
          <w:lang w:val="es-MX"/>
        </w:rPr>
      </w:pPr>
    </w:p>
    <w:p w14:paraId="76E0192D" w14:textId="77777777" w:rsidR="00B053DF" w:rsidRPr="002527EB" w:rsidRDefault="00B053DF" w:rsidP="00B053DF">
      <w:pPr>
        <w:spacing w:after="0" w:line="240" w:lineRule="auto"/>
        <w:rPr>
          <w:rFonts w:ascii="Gotham Book" w:hAnsi="Gotham Book"/>
          <w:i/>
          <w:iCs/>
          <w:sz w:val="12"/>
          <w:szCs w:val="12"/>
          <w:lang w:val="es-MX"/>
        </w:rPr>
      </w:pPr>
    </w:p>
    <w:p w14:paraId="0E32BF2C" w14:textId="77777777" w:rsidR="00B053DF" w:rsidRPr="002527EB" w:rsidRDefault="00B053DF" w:rsidP="00B053DF">
      <w:pPr>
        <w:rPr>
          <w:rFonts w:ascii="Gotham Book" w:hAnsi="Gotham Book"/>
          <w:lang w:val="es-MX"/>
        </w:rPr>
      </w:pPr>
      <w:r w:rsidRPr="002527EB">
        <w:rPr>
          <w:rFonts w:ascii="Gotham Book" w:hAnsi="Gotham Book"/>
          <w:lang w:val="es-MX"/>
        </w:rPr>
        <w:t>Dilue Rose Harris fue una joven angloamericana de 10 u 11 años durante la Revolución de Texas. Décadas después, fue entrevistada sobre su experiencia de infancia durante la guerra. Lee el siguiente extracto de su entrevista y responde a las preguntas que sigue.</w:t>
      </w:r>
    </w:p>
    <w:tbl>
      <w:tblPr>
        <w:tblStyle w:val="TableGrid"/>
        <w:tblW w:w="0" w:type="auto"/>
        <w:tblInd w:w="-5" w:type="dxa"/>
        <w:tblLook w:val="04A0" w:firstRow="1" w:lastRow="0" w:firstColumn="1" w:lastColumn="0" w:noHBand="0" w:noVBand="1"/>
      </w:tblPr>
      <w:tblGrid>
        <w:gridCol w:w="9355"/>
      </w:tblGrid>
      <w:tr w:rsidR="00B053DF" w:rsidRPr="002527EB" w14:paraId="37943FEB" w14:textId="77777777" w:rsidTr="00282E31">
        <w:tc>
          <w:tcPr>
            <w:tcW w:w="9355" w:type="dxa"/>
          </w:tcPr>
          <w:p w14:paraId="4BDCBD25" w14:textId="77777777" w:rsidR="00B053DF" w:rsidRPr="002527EB" w:rsidRDefault="00B053DF" w:rsidP="00282E31">
            <w:pPr>
              <w:pStyle w:val="ListParagraph"/>
              <w:spacing w:line="276" w:lineRule="auto"/>
              <w:ind w:left="0"/>
              <w:rPr>
                <w:rFonts w:ascii="Lucida Calligraphy" w:hAnsi="Lucida Calligraphy"/>
                <w:sz w:val="10"/>
                <w:szCs w:val="10"/>
                <w:lang w:val="es-MX"/>
              </w:rPr>
            </w:pPr>
          </w:p>
          <w:p w14:paraId="6E511D30" w14:textId="77777777" w:rsidR="00B053DF" w:rsidRPr="002527EB" w:rsidRDefault="00B053DF" w:rsidP="00282E31">
            <w:pPr>
              <w:pStyle w:val="ListParagraph"/>
              <w:spacing w:line="276" w:lineRule="auto"/>
              <w:ind w:left="0"/>
              <w:rPr>
                <w:rFonts w:ascii="Lucida Calligraphy" w:hAnsi="Lucida Calligraphy"/>
                <w:sz w:val="22"/>
                <w:szCs w:val="22"/>
                <w:lang w:val="es-MX"/>
              </w:rPr>
            </w:pPr>
            <w:r w:rsidRPr="002527EB">
              <w:rPr>
                <w:rFonts w:ascii="Lucida Calligraphy" w:hAnsi="Lucida Calligraphy"/>
                <w:sz w:val="22"/>
                <w:szCs w:val="22"/>
                <w:lang w:val="es-MX"/>
              </w:rPr>
              <w:t>"La gente había estado en un estado de agitación durante el invierno. Sabían que el coronel Travis tenía muy pocos hombres para defender San Antonio...</w:t>
            </w:r>
            <w:r w:rsidRPr="002527EB">
              <w:rPr>
                <w:rFonts w:ascii="Lucida Calligraphy" w:hAnsi="Lucida Calligraphy"/>
                <w:b/>
                <w:bCs/>
                <w:sz w:val="22"/>
                <w:szCs w:val="22"/>
                <w:lang w:val="es-MX"/>
              </w:rPr>
              <w:t>Recuerdo cuando llegó su carta pidiendo ayuda. Estaba rodeado por un gran ejército con el general Santa Anna al mando,</w:t>
            </w:r>
            <w:r w:rsidRPr="002527EB">
              <w:rPr>
                <w:rFonts w:ascii="Lucida Calligraphy" w:hAnsi="Lucida Calligraphy"/>
                <w:sz w:val="22"/>
                <w:szCs w:val="22"/>
                <w:lang w:val="es-MX"/>
              </w:rPr>
              <w:t xml:space="preserve"> y se le ordenó rendirse, pero luchó hasta que murió el último hombre. Esta carta llegó en febrero. Nunca lo he visto impreso, pero escuché a mi madre leerlo. </w:t>
            </w:r>
            <w:r w:rsidRPr="002527EB">
              <w:rPr>
                <w:rFonts w:ascii="Lucida Calligraphy" w:hAnsi="Lucida Calligraphy"/>
                <w:b/>
                <w:bCs/>
                <w:sz w:val="22"/>
                <w:szCs w:val="22"/>
                <w:lang w:val="es-MX"/>
              </w:rPr>
              <w:t>Cuando terminó, el [hombre] que lo trajo se fue a Brazoria...</w:t>
            </w:r>
            <w:r w:rsidRPr="002527EB">
              <w:rPr>
                <w:rFonts w:ascii="Lucida Calligraphy" w:hAnsi="Lucida Calligraphy"/>
                <w:sz w:val="22"/>
                <w:szCs w:val="22"/>
                <w:lang w:val="es-MX"/>
              </w:rPr>
              <w:t>"</w:t>
            </w:r>
          </w:p>
          <w:p w14:paraId="38D9B818" w14:textId="77777777" w:rsidR="00B053DF" w:rsidRPr="002527EB" w:rsidRDefault="00B053DF" w:rsidP="00282E31">
            <w:pPr>
              <w:pStyle w:val="ListParagraph"/>
              <w:spacing w:line="276" w:lineRule="auto"/>
              <w:ind w:left="0"/>
              <w:rPr>
                <w:rFonts w:ascii="Lucida Calligraphy" w:hAnsi="Lucida Calligraphy"/>
                <w:sz w:val="10"/>
                <w:szCs w:val="10"/>
                <w:lang w:val="es-MX"/>
              </w:rPr>
            </w:pPr>
          </w:p>
          <w:p w14:paraId="13783BBA" w14:textId="77777777" w:rsidR="00B053DF" w:rsidRPr="002527EB" w:rsidRDefault="00B053DF" w:rsidP="00282E31">
            <w:pPr>
              <w:pStyle w:val="ListParagraph"/>
              <w:spacing w:line="276" w:lineRule="auto"/>
              <w:ind w:left="0"/>
              <w:rPr>
                <w:rFonts w:ascii="Lucida Calligraphy" w:hAnsi="Lucida Calligraphy"/>
                <w:sz w:val="22"/>
                <w:szCs w:val="22"/>
                <w:lang w:val="es-MX"/>
              </w:rPr>
            </w:pPr>
            <w:r w:rsidRPr="002527EB">
              <w:rPr>
                <w:rFonts w:ascii="Lucida Calligraphy" w:hAnsi="Lucida Calligraphy"/>
                <w:sz w:val="22"/>
                <w:szCs w:val="22"/>
                <w:lang w:val="es-MX"/>
              </w:rPr>
              <w:t xml:space="preserve">"Para el 20 de febrero, </w:t>
            </w:r>
            <w:r w:rsidRPr="002527EB">
              <w:rPr>
                <w:rFonts w:ascii="Lucida Calligraphy" w:hAnsi="Lucida Calligraphy"/>
                <w:b/>
                <w:bCs/>
                <w:sz w:val="22"/>
                <w:szCs w:val="22"/>
                <w:lang w:val="es-MX"/>
              </w:rPr>
              <w:t>la gente de San Patricio y otros asentamientos occidentales huía por sus vidas</w:t>
            </w:r>
            <w:r w:rsidRPr="002527EB">
              <w:rPr>
                <w:rFonts w:ascii="Lucida Calligraphy" w:hAnsi="Lucida Calligraphy"/>
                <w:sz w:val="22"/>
                <w:szCs w:val="22"/>
                <w:lang w:val="es-MX"/>
              </w:rPr>
              <w:t>. Todas las familias de nuestro barrio se preparaban para ir a Estados Unidos."</w:t>
            </w:r>
          </w:p>
          <w:p w14:paraId="0697FB3B" w14:textId="77777777" w:rsidR="00B053DF" w:rsidRPr="002527EB" w:rsidRDefault="00B053DF" w:rsidP="00282E31">
            <w:pPr>
              <w:pStyle w:val="ListParagraph"/>
              <w:spacing w:line="276" w:lineRule="auto"/>
              <w:ind w:left="0"/>
              <w:rPr>
                <w:rFonts w:ascii="Lucida Calligraphy" w:hAnsi="Lucida Calligraphy"/>
                <w:sz w:val="14"/>
                <w:szCs w:val="14"/>
                <w:lang w:val="es-MX"/>
              </w:rPr>
            </w:pPr>
          </w:p>
          <w:p w14:paraId="0F8DC3CE" w14:textId="77777777" w:rsidR="00B053DF" w:rsidRPr="002527EB" w:rsidRDefault="00B053DF" w:rsidP="00282E31">
            <w:pPr>
              <w:pStyle w:val="ListParagraph"/>
              <w:numPr>
                <w:ilvl w:val="0"/>
                <w:numId w:val="4"/>
              </w:numPr>
              <w:spacing w:line="276" w:lineRule="auto"/>
              <w:rPr>
                <w:rFonts w:ascii="Lucida Calligraphy" w:hAnsi="Lucida Calligraphy"/>
                <w:sz w:val="20"/>
                <w:szCs w:val="20"/>
                <w:lang w:val="es-MX"/>
              </w:rPr>
            </w:pPr>
            <w:r w:rsidRPr="002527EB">
              <w:rPr>
                <w:rFonts w:ascii="Lucida Calligraphy" w:hAnsi="Lucida Calligraphy"/>
                <w:sz w:val="20"/>
                <w:szCs w:val="20"/>
                <w:lang w:val="es-MX"/>
              </w:rPr>
              <w:t>Recuerdos de la señora Dilue Harris</w:t>
            </w:r>
          </w:p>
          <w:p w14:paraId="4C9D603F" w14:textId="77777777" w:rsidR="00B053DF" w:rsidRPr="002527EB" w:rsidRDefault="00B053DF" w:rsidP="00282E31">
            <w:pPr>
              <w:pStyle w:val="ListParagraph"/>
              <w:spacing w:line="276" w:lineRule="auto"/>
              <w:ind w:left="2350"/>
              <w:rPr>
                <w:rFonts w:ascii="Lucida Calligraphy" w:hAnsi="Lucida Calligraphy"/>
                <w:sz w:val="20"/>
                <w:szCs w:val="20"/>
                <w:lang w:val="es-MX"/>
              </w:rPr>
            </w:pPr>
            <w:r w:rsidRPr="002527EB">
              <w:rPr>
                <w:rFonts w:ascii="Lucida Calligraphy" w:hAnsi="Lucida Calligraphy"/>
                <w:sz w:val="20"/>
                <w:szCs w:val="20"/>
                <w:lang w:val="es-MX"/>
              </w:rPr>
              <w:t xml:space="preserve">                                    Asociación Histórica del Estado de Texas</w:t>
            </w:r>
          </w:p>
          <w:p w14:paraId="4C822362" w14:textId="77777777" w:rsidR="00B053DF" w:rsidRPr="002527EB" w:rsidRDefault="00B053DF" w:rsidP="00282E31">
            <w:pPr>
              <w:pStyle w:val="ListParagraph"/>
              <w:spacing w:line="276" w:lineRule="auto"/>
              <w:ind w:left="2350"/>
              <w:rPr>
                <w:rFonts w:ascii="Lucida Calligraphy" w:hAnsi="Lucida Calligraphy"/>
                <w:lang w:val="es-MX"/>
              </w:rPr>
            </w:pPr>
            <w:r w:rsidRPr="002527EB">
              <w:rPr>
                <w:rFonts w:ascii="Lucida Calligraphy" w:hAnsi="Lucida Calligraphy"/>
                <w:sz w:val="20"/>
                <w:szCs w:val="20"/>
                <w:lang w:val="es-MX"/>
              </w:rPr>
              <w:t xml:space="preserve">                                    El portal a la historia de Texas</w:t>
            </w:r>
          </w:p>
        </w:tc>
      </w:tr>
    </w:tbl>
    <w:p w14:paraId="4D64E1A1" w14:textId="77777777" w:rsidR="00B053DF" w:rsidRPr="002527EB" w:rsidRDefault="00B053DF" w:rsidP="00B053DF">
      <w:pPr>
        <w:pStyle w:val="ListParagraph"/>
        <w:rPr>
          <w:rFonts w:ascii="Gotham Book" w:hAnsi="Gotham Book"/>
          <w:sz w:val="8"/>
          <w:szCs w:val="8"/>
          <w:lang w:val="es-MX"/>
        </w:rPr>
      </w:pPr>
    </w:p>
    <w:p w14:paraId="3230AD5D" w14:textId="77777777" w:rsidR="00B053DF" w:rsidRPr="002527EB" w:rsidRDefault="00B053DF" w:rsidP="00B053DF">
      <w:pPr>
        <w:rPr>
          <w:rFonts w:ascii="Gotham Book" w:hAnsi="Gotham Book"/>
          <w:lang w:val="es-MX"/>
        </w:rPr>
      </w:pPr>
      <w:r w:rsidRPr="002527EB">
        <w:rPr>
          <w:rFonts w:ascii="Gotham Book" w:hAnsi="Gotham Book"/>
          <w:b/>
          <w:bCs/>
          <w:i/>
          <w:iCs/>
          <w:lang w:val="es-MX"/>
        </w:rPr>
        <w:t>Instrucciones</w:t>
      </w:r>
      <w:r w:rsidRPr="002527EB">
        <w:rPr>
          <w:rFonts w:ascii="Gotham Book" w:hAnsi="Gotham Book"/>
          <w:lang w:val="es-MX"/>
        </w:rPr>
        <w:t>: Empareja la cita del extracto de la fuente primaria a la izquierda con el término de vocabulario que mejor ejemplifica a la derecha.</w:t>
      </w:r>
      <w:bookmarkEnd w:id="0"/>
    </w:p>
    <w:p w14:paraId="10779464" w14:textId="77777777" w:rsidR="00B053DF" w:rsidRPr="002527EB" w:rsidRDefault="00B053DF" w:rsidP="00B053DF">
      <w:pPr>
        <w:spacing w:line="480" w:lineRule="auto"/>
        <w:rPr>
          <w:rFonts w:ascii="Gotham Book" w:hAnsi="Gotham Book"/>
          <w:sz w:val="14"/>
          <w:szCs w:val="14"/>
          <w:lang w:val="es-MX"/>
        </w:rPr>
        <w:sectPr w:rsidR="00B053DF" w:rsidRPr="002527EB" w:rsidSect="00B053DF">
          <w:pgSz w:w="12240" w:h="15840"/>
          <w:pgMar w:top="1440" w:right="1440" w:bottom="1440" w:left="1440" w:header="720" w:footer="720" w:gutter="0"/>
          <w:cols w:space="720"/>
          <w:docGrid w:linePitch="360"/>
        </w:sectPr>
      </w:pPr>
    </w:p>
    <w:p w14:paraId="56847E5E" w14:textId="77777777" w:rsidR="00B053DF" w:rsidRPr="003521D7" w:rsidRDefault="00B053DF" w:rsidP="00B053DF">
      <w:pPr>
        <w:pStyle w:val="ListParagraph"/>
        <w:numPr>
          <w:ilvl w:val="0"/>
          <w:numId w:val="5"/>
        </w:numPr>
        <w:spacing w:line="600" w:lineRule="auto"/>
        <w:rPr>
          <w:rFonts w:ascii="Gotham Book" w:hAnsi="Gotham Book"/>
        </w:rPr>
      </w:pPr>
      <w:r w:rsidRPr="003521D7">
        <w:rPr>
          <w:rFonts w:ascii="Gotham Book" w:hAnsi="Gotham Book"/>
        </w:rPr>
        <w:t>Retirada</w:t>
      </w:r>
    </w:p>
    <w:p w14:paraId="33F0C546" w14:textId="77777777" w:rsidR="00B053DF" w:rsidRPr="003521D7" w:rsidRDefault="00B053DF" w:rsidP="00B053DF">
      <w:pPr>
        <w:pStyle w:val="ListParagraph"/>
        <w:numPr>
          <w:ilvl w:val="0"/>
          <w:numId w:val="5"/>
        </w:numPr>
        <w:spacing w:line="600" w:lineRule="auto"/>
        <w:rPr>
          <w:rFonts w:ascii="Gotham Book" w:hAnsi="Gotham Book"/>
        </w:rPr>
      </w:pPr>
      <w:r w:rsidRPr="003521D7">
        <w:rPr>
          <w:rFonts w:ascii="Gotham Book" w:hAnsi="Gotham Book"/>
        </w:rPr>
        <w:t>Refuerzos</w:t>
      </w:r>
    </w:p>
    <w:p w14:paraId="36CCE233" w14:textId="77777777" w:rsidR="00B053DF" w:rsidRPr="003521D7" w:rsidRDefault="00B053DF" w:rsidP="00B053DF">
      <w:pPr>
        <w:pStyle w:val="ListParagraph"/>
        <w:numPr>
          <w:ilvl w:val="0"/>
          <w:numId w:val="5"/>
        </w:numPr>
        <w:spacing w:line="600" w:lineRule="auto"/>
        <w:rPr>
          <w:rFonts w:ascii="Gotham Book" w:hAnsi="Gotham Book"/>
        </w:rPr>
      </w:pPr>
      <w:r w:rsidRPr="003521D7">
        <w:rPr>
          <w:rFonts w:ascii="Gotham Book" w:hAnsi="Gotham Book"/>
        </w:rPr>
        <w:t>Mensajero</w:t>
      </w:r>
    </w:p>
    <w:p w14:paraId="6D0E9B36" w14:textId="77777777" w:rsidR="00B053DF" w:rsidRDefault="00B053DF" w:rsidP="00B053DF">
      <w:pPr>
        <w:pStyle w:val="ListParagraph"/>
        <w:numPr>
          <w:ilvl w:val="0"/>
          <w:numId w:val="5"/>
        </w:numPr>
        <w:spacing w:line="600" w:lineRule="auto"/>
        <w:rPr>
          <w:rFonts w:ascii="Gotham Book" w:hAnsi="Gotham Book"/>
        </w:rPr>
      </w:pPr>
      <w:r w:rsidRPr="003521D7">
        <w:rPr>
          <w:rFonts w:ascii="Gotham Book" w:hAnsi="Gotham Book"/>
        </w:rPr>
        <w:t>Sitiar</w:t>
      </w:r>
    </w:p>
    <w:p w14:paraId="64655AE7" w14:textId="77777777" w:rsidR="00B053DF" w:rsidRDefault="00B053DF" w:rsidP="00B053DF">
      <w:pPr>
        <w:pStyle w:val="ListParagraph"/>
        <w:spacing w:line="600" w:lineRule="auto"/>
        <w:rPr>
          <w:rFonts w:ascii="Gotham Book" w:hAnsi="Gotham Book"/>
        </w:rPr>
      </w:pPr>
    </w:p>
    <w:p w14:paraId="1F5D4C87" w14:textId="77777777" w:rsidR="00B053DF" w:rsidRPr="002527EB" w:rsidRDefault="00B053DF" w:rsidP="00B053DF">
      <w:pPr>
        <w:pStyle w:val="ListParagraph"/>
        <w:numPr>
          <w:ilvl w:val="0"/>
          <w:numId w:val="6"/>
        </w:numPr>
        <w:spacing w:line="360" w:lineRule="auto"/>
        <w:rPr>
          <w:rFonts w:ascii="Gotham Book" w:hAnsi="Gotham Book"/>
          <w:lang w:val="es-MX"/>
        </w:rPr>
      </w:pPr>
      <w:r w:rsidRPr="002527EB">
        <w:rPr>
          <w:rFonts w:ascii="Gotham Book" w:hAnsi="Gotham Book"/>
          <w:sz w:val="22"/>
          <w:szCs w:val="22"/>
          <w:lang w:val="es-MX"/>
        </w:rPr>
        <w:t>“… la gente de San Patricio y otros asentamientos occidentales huía por sus vidas."</w:t>
      </w:r>
    </w:p>
    <w:p w14:paraId="594D8D24" w14:textId="77777777" w:rsidR="00B053DF" w:rsidRPr="002527EB" w:rsidRDefault="00B053DF" w:rsidP="00B053DF">
      <w:pPr>
        <w:pStyle w:val="ListParagraph"/>
        <w:numPr>
          <w:ilvl w:val="0"/>
          <w:numId w:val="6"/>
        </w:numPr>
        <w:spacing w:line="360" w:lineRule="auto"/>
        <w:rPr>
          <w:rFonts w:ascii="Gotham Book" w:hAnsi="Gotham Book"/>
          <w:lang w:val="es-MX"/>
        </w:rPr>
      </w:pPr>
      <w:r w:rsidRPr="002527EB">
        <w:rPr>
          <w:rFonts w:ascii="Gotham Book" w:hAnsi="Gotham Book"/>
          <w:lang w:val="es-MX"/>
        </w:rPr>
        <w:t>"</w:t>
      </w:r>
      <w:r w:rsidRPr="002527EB">
        <w:rPr>
          <w:rFonts w:ascii="Gotham Book" w:hAnsi="Gotham Book"/>
          <w:sz w:val="22"/>
          <w:szCs w:val="22"/>
          <w:lang w:val="es-MX"/>
        </w:rPr>
        <w:t>Cuando terminó, el [hombre] que lo trajo se fue a Brazoria."</w:t>
      </w:r>
    </w:p>
    <w:p w14:paraId="0F2C7D77" w14:textId="77777777" w:rsidR="00B053DF" w:rsidRPr="002527EB" w:rsidRDefault="00B053DF" w:rsidP="00B053DF">
      <w:pPr>
        <w:pStyle w:val="ListParagraph"/>
        <w:numPr>
          <w:ilvl w:val="0"/>
          <w:numId w:val="6"/>
        </w:numPr>
        <w:spacing w:line="360" w:lineRule="auto"/>
        <w:rPr>
          <w:rFonts w:ascii="Gotham Book" w:hAnsi="Gotham Book"/>
          <w:lang w:val="es-MX"/>
        </w:rPr>
      </w:pPr>
      <w:r w:rsidRPr="002527EB">
        <w:rPr>
          <w:rFonts w:ascii="Gotham Book" w:hAnsi="Gotham Book"/>
          <w:lang w:val="es-MX"/>
        </w:rPr>
        <w:t>"</w:t>
      </w:r>
      <w:r w:rsidRPr="002527EB">
        <w:rPr>
          <w:rFonts w:ascii="Gotham Book" w:hAnsi="Gotham Book"/>
          <w:sz w:val="22"/>
          <w:szCs w:val="22"/>
          <w:lang w:val="es-MX"/>
        </w:rPr>
        <w:t>Estaba rodeado por un gran ejército con el general Santa Anna al mando"</w:t>
      </w:r>
    </w:p>
    <w:p w14:paraId="38D5FA79" w14:textId="77777777" w:rsidR="00B053DF" w:rsidRPr="002527EB" w:rsidRDefault="00B053DF" w:rsidP="00B053DF">
      <w:pPr>
        <w:pStyle w:val="ListParagraph"/>
        <w:numPr>
          <w:ilvl w:val="0"/>
          <w:numId w:val="6"/>
        </w:numPr>
        <w:spacing w:line="360" w:lineRule="auto"/>
        <w:rPr>
          <w:rFonts w:ascii="Gotham Book" w:hAnsi="Gotham Book"/>
          <w:lang w:val="es-MX"/>
        </w:rPr>
      </w:pPr>
      <w:r w:rsidRPr="002527EB">
        <w:rPr>
          <w:rFonts w:ascii="Gotham Book" w:hAnsi="Gotham Book"/>
          <w:lang w:val="es-MX"/>
        </w:rPr>
        <w:t>"</w:t>
      </w:r>
      <w:r w:rsidRPr="002527EB">
        <w:rPr>
          <w:rFonts w:ascii="Gotham Book" w:hAnsi="Gotham Book"/>
          <w:sz w:val="22"/>
          <w:szCs w:val="22"/>
          <w:lang w:val="es-MX"/>
        </w:rPr>
        <w:t>Recuerdo cuando llegó su carta pidiendo ayuda."</w:t>
      </w:r>
    </w:p>
    <w:p w14:paraId="03F6CF4C" w14:textId="77777777" w:rsidR="00B053DF" w:rsidRPr="002527EB" w:rsidRDefault="00B053DF" w:rsidP="00B053DF">
      <w:pPr>
        <w:rPr>
          <w:lang w:val="es-MX"/>
        </w:rPr>
        <w:sectPr w:rsidR="00B053DF" w:rsidRPr="002527EB" w:rsidSect="00B053DF">
          <w:type w:val="continuous"/>
          <w:pgSz w:w="12240" w:h="15840"/>
          <w:pgMar w:top="1440" w:right="1440" w:bottom="1440" w:left="1440" w:header="720" w:footer="720" w:gutter="0"/>
          <w:cols w:num="2" w:space="432" w:equalWidth="0">
            <w:col w:w="3600" w:space="432"/>
            <w:col w:w="5328"/>
          </w:cols>
          <w:docGrid w:linePitch="360"/>
        </w:sectPr>
      </w:pPr>
    </w:p>
    <w:p w14:paraId="2E7B5A32" w14:textId="77777777" w:rsidR="00B053DF" w:rsidRPr="002527EB" w:rsidRDefault="00B053DF" w:rsidP="00B053DF">
      <w:pPr>
        <w:rPr>
          <w:lang w:val="es-MX"/>
        </w:rPr>
      </w:pPr>
    </w:p>
    <w:p w14:paraId="62E6DA56" w14:textId="73B14963" w:rsidR="0065438C" w:rsidRPr="002527EB" w:rsidRDefault="0065438C">
      <w:pPr>
        <w:rPr>
          <w:lang w:val="es-MX"/>
        </w:rPr>
      </w:pPr>
    </w:p>
    <w:sectPr w:rsidR="0065438C" w:rsidRPr="002527EB" w:rsidSect="00B053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26B1" w14:textId="77777777" w:rsidR="00552DD9" w:rsidRDefault="00552DD9">
      <w:pPr>
        <w:spacing w:after="0" w:line="240" w:lineRule="auto"/>
      </w:pPr>
      <w:r>
        <w:separator/>
      </w:r>
    </w:p>
  </w:endnote>
  <w:endnote w:type="continuationSeparator" w:id="0">
    <w:p w14:paraId="19FDD73F" w14:textId="77777777" w:rsidR="00552DD9" w:rsidRDefault="0055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116DE8A3" w14:textId="77777777" w:rsidR="00B053DF" w:rsidRDefault="00B053DF">
        <w:pPr>
          <w:pStyle w:val="Footer"/>
          <w:jc w:val="center"/>
        </w:pPr>
        <w:r w:rsidRPr="00A930C7">
          <w:rPr>
            <w:rFonts w:ascii="Gotham Book" w:hAnsi="Gotham Book"/>
            <w:noProof/>
          </w:rPr>
          <w:drawing>
            <wp:anchor distT="0" distB="0" distL="114300" distR="114300" simplePos="0" relativeHeight="251659264" behindDoc="1" locked="0" layoutInCell="1" allowOverlap="1" wp14:anchorId="0DE36BF6" wp14:editId="68B162A7">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40826804" w14:textId="77777777" w:rsidR="00B053DF" w:rsidRDefault="00B0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6F69" w14:textId="77777777" w:rsidR="00552DD9" w:rsidRDefault="00552DD9">
      <w:pPr>
        <w:spacing w:after="0" w:line="240" w:lineRule="auto"/>
      </w:pPr>
      <w:r>
        <w:separator/>
      </w:r>
    </w:p>
  </w:footnote>
  <w:footnote w:type="continuationSeparator" w:id="0">
    <w:p w14:paraId="1647FCBA" w14:textId="77777777" w:rsidR="00552DD9" w:rsidRDefault="00552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03F" w14:textId="77777777" w:rsidR="00B053DF" w:rsidRDefault="00B053DF">
    <w:pPr>
      <w:pStyle w:val="Header"/>
    </w:pPr>
    <w:r w:rsidRPr="00A930C7">
      <w:rPr>
        <w:rFonts w:ascii="Gotham Book" w:hAnsi="Gotham Book"/>
        <w:noProof/>
      </w:rPr>
      <w:drawing>
        <wp:anchor distT="0" distB="0" distL="114300" distR="114300" simplePos="0" relativeHeight="251660288" behindDoc="1" locked="0" layoutInCell="1" allowOverlap="1" wp14:anchorId="7418B3D4" wp14:editId="72B7BD3B">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3F331" w14:textId="77777777" w:rsidR="00B053DF" w:rsidRDefault="00B05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DC082D"/>
    <w:multiLevelType w:val="hybridMultilevel"/>
    <w:tmpl w:val="48C4F2D2"/>
    <w:lvl w:ilvl="0" w:tplc="BB1E199E">
      <w:start w:val="3"/>
      <w:numFmt w:val="bullet"/>
      <w:lvlText w:val="-"/>
      <w:lvlJc w:val="left"/>
      <w:pPr>
        <w:ind w:left="4730" w:hanging="360"/>
      </w:pPr>
      <w:rPr>
        <w:rFonts w:ascii="Lucida Calligraphy" w:eastAsiaTheme="minorHAnsi" w:hAnsi="Lucida Calligraphy" w:cstheme="minorBidi"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3"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94035"/>
    <w:multiLevelType w:val="hybridMultilevel"/>
    <w:tmpl w:val="DB38AF4E"/>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95839"/>
    <w:multiLevelType w:val="hybridMultilevel"/>
    <w:tmpl w:val="B26418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949915">
    <w:abstractNumId w:val="1"/>
  </w:num>
  <w:num w:numId="2" w16cid:durableId="1588540739">
    <w:abstractNumId w:val="0"/>
  </w:num>
  <w:num w:numId="3" w16cid:durableId="280495435">
    <w:abstractNumId w:val="3"/>
  </w:num>
  <w:num w:numId="4" w16cid:durableId="1067150211">
    <w:abstractNumId w:val="2"/>
  </w:num>
  <w:num w:numId="5" w16cid:durableId="1070806364">
    <w:abstractNumId w:val="4"/>
  </w:num>
  <w:num w:numId="6" w16cid:durableId="1360158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48"/>
    <w:rsid w:val="001B4B2F"/>
    <w:rsid w:val="001F7930"/>
    <w:rsid w:val="002527EB"/>
    <w:rsid w:val="0035370B"/>
    <w:rsid w:val="00473045"/>
    <w:rsid w:val="00520548"/>
    <w:rsid w:val="00552DD9"/>
    <w:rsid w:val="0065438C"/>
    <w:rsid w:val="00963012"/>
    <w:rsid w:val="009B7378"/>
    <w:rsid w:val="009F7AC1"/>
    <w:rsid w:val="00B053DF"/>
    <w:rsid w:val="00BD507D"/>
    <w:rsid w:val="00EE073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48DD"/>
  <w15:chartTrackingRefBased/>
  <w15:docId w15:val="{42122784-59C5-4DBA-9BB4-07C1B9A8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DF"/>
    <w:rPr>
      <w:rFonts w:asciiTheme="minorHAnsi" w:hAnsiTheme="minorHAnsi"/>
    </w:rPr>
  </w:style>
  <w:style w:type="paragraph" w:styleId="Heading1">
    <w:name w:val="heading 1"/>
    <w:basedOn w:val="Normal"/>
    <w:next w:val="Normal"/>
    <w:link w:val="Heading1Char"/>
    <w:uiPriority w:val="9"/>
    <w:qFormat/>
    <w:rsid w:val="00520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5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5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05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0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0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0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0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0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5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0548"/>
    <w:pPr>
      <w:spacing w:before="160"/>
      <w:jc w:val="center"/>
    </w:pPr>
    <w:rPr>
      <w:i/>
      <w:iCs/>
      <w:color w:val="404040" w:themeColor="text1" w:themeTint="BF"/>
    </w:rPr>
  </w:style>
  <w:style w:type="character" w:customStyle="1" w:styleId="QuoteChar">
    <w:name w:val="Quote Char"/>
    <w:basedOn w:val="DefaultParagraphFont"/>
    <w:link w:val="Quote"/>
    <w:uiPriority w:val="29"/>
    <w:rsid w:val="00520548"/>
    <w:rPr>
      <w:i/>
      <w:iCs/>
      <w:color w:val="404040" w:themeColor="text1" w:themeTint="BF"/>
    </w:rPr>
  </w:style>
  <w:style w:type="paragraph" w:styleId="ListParagraph">
    <w:name w:val="List Paragraph"/>
    <w:basedOn w:val="Normal"/>
    <w:uiPriority w:val="34"/>
    <w:qFormat/>
    <w:rsid w:val="00520548"/>
    <w:pPr>
      <w:ind w:left="720"/>
      <w:contextualSpacing/>
    </w:pPr>
  </w:style>
  <w:style w:type="character" w:styleId="IntenseEmphasis">
    <w:name w:val="Intense Emphasis"/>
    <w:basedOn w:val="DefaultParagraphFont"/>
    <w:uiPriority w:val="21"/>
    <w:qFormat/>
    <w:rsid w:val="00520548"/>
    <w:rPr>
      <w:i/>
      <w:iCs/>
      <w:color w:val="0F4761" w:themeColor="accent1" w:themeShade="BF"/>
    </w:rPr>
  </w:style>
  <w:style w:type="paragraph" w:styleId="IntenseQuote">
    <w:name w:val="Intense Quote"/>
    <w:basedOn w:val="Normal"/>
    <w:next w:val="Normal"/>
    <w:link w:val="IntenseQuoteChar"/>
    <w:uiPriority w:val="30"/>
    <w:qFormat/>
    <w:rsid w:val="00520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548"/>
    <w:rPr>
      <w:i/>
      <w:iCs/>
      <w:color w:val="0F4761" w:themeColor="accent1" w:themeShade="BF"/>
    </w:rPr>
  </w:style>
  <w:style w:type="character" w:styleId="IntenseReference">
    <w:name w:val="Intense Reference"/>
    <w:basedOn w:val="DefaultParagraphFont"/>
    <w:uiPriority w:val="32"/>
    <w:qFormat/>
    <w:rsid w:val="00520548"/>
    <w:rPr>
      <w:b/>
      <w:bCs/>
      <w:smallCaps/>
      <w:color w:val="0F4761" w:themeColor="accent1" w:themeShade="BF"/>
      <w:spacing w:val="5"/>
    </w:rPr>
  </w:style>
  <w:style w:type="character" w:styleId="Strong">
    <w:name w:val="Strong"/>
    <w:basedOn w:val="DefaultParagraphFont"/>
    <w:uiPriority w:val="22"/>
    <w:qFormat/>
    <w:rsid w:val="00B053DF"/>
    <w:rPr>
      <w:b/>
      <w:bCs/>
    </w:rPr>
  </w:style>
  <w:style w:type="paragraph" w:styleId="Footer">
    <w:name w:val="footer"/>
    <w:basedOn w:val="Normal"/>
    <w:link w:val="FooterChar"/>
    <w:uiPriority w:val="99"/>
    <w:unhideWhenUsed/>
    <w:rsid w:val="00B0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DF"/>
    <w:rPr>
      <w:rFonts w:asciiTheme="minorHAnsi" w:hAnsiTheme="minorHAnsi"/>
    </w:rPr>
  </w:style>
  <w:style w:type="table" w:styleId="TableGrid">
    <w:name w:val="Table Grid"/>
    <w:basedOn w:val="TableNormal"/>
    <w:uiPriority w:val="39"/>
    <w:rsid w:val="00B053D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DF"/>
    <w:rPr>
      <w:rFonts w:asciiTheme="minorHAnsi" w:hAnsiTheme="minorHAnsi"/>
    </w:rPr>
  </w:style>
  <w:style w:type="paragraph" w:styleId="NoSpacing">
    <w:name w:val="No Spacing"/>
    <w:uiPriority w:val="1"/>
    <w:qFormat/>
    <w:rsid w:val="00B053DF"/>
    <w:pPr>
      <w:spacing w:after="0" w:line="240" w:lineRule="auto"/>
    </w:pPr>
    <w:rPr>
      <w:rFonts w:asciiTheme="minorHAnsi" w:hAnsiTheme="minorHAnsi"/>
    </w:rPr>
  </w:style>
  <w:style w:type="character" w:styleId="PlaceholderText">
    <w:name w:val="Placeholder Text"/>
    <w:basedOn w:val="DefaultParagraphFont"/>
    <w:uiPriority w:val="99"/>
    <w:semiHidden/>
    <w:rsid w:val="0025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D35FF-29EF-4847-8399-E561956D7C8A}">
  <ds:schemaRefs>
    <ds:schemaRef ds:uri="http://schemas.microsoft.com/sharepoint/v3/contenttype/forms"/>
  </ds:schemaRefs>
</ds:datastoreItem>
</file>

<file path=customXml/itemProps2.xml><?xml version="1.0" encoding="utf-8"?>
<ds:datastoreItem xmlns:ds="http://schemas.openxmlformats.org/officeDocument/2006/customXml" ds:itemID="{4254A414-8A43-4965-A58C-4054F006717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B17542C7-D341-4B9B-84E1-16DA91E316A1}"/>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766</Words>
  <Characters>3694</Characters>
  <Application>Microsoft Office Word</Application>
  <DocSecurity>0</DocSecurity>
  <Lines>167</Lines>
  <Paragraphs>68</Paragraphs>
  <ScaleCrop>false</ScaleCrop>
  <Company>University of North Texas</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2025-02-20T20:24:00Z</dcterms:created>
  <dcterms:modified xsi:type="dcterms:W3CDTF">2025-12-15T15:25:00Z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ies>
</file>