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4770"/>
        <w:gridCol w:w="2430"/>
        <w:gridCol w:w="2160"/>
      </w:tblGrid>
      <w:tr w:rsidR="00664DA8" w:rsidRPr="00664DA8" w14:paraId="15B24765" w14:textId="77777777" w:rsidTr="001412FB">
        <w:trPr>
          <w:cantSplit/>
          <w:trHeight w:val="630"/>
          <w:tblHeader/>
        </w:trPr>
        <w:tc>
          <w:tcPr>
            <w:tcW w:w="2548" w:type="pct"/>
          </w:tcPr>
          <w:p w14:paraId="495556BC" w14:textId="77777777" w:rsidR="00664DA8" w:rsidRPr="00664DA8" w:rsidRDefault="00664DA8" w:rsidP="00664DA8">
            <w:pPr>
              <w:widowControl/>
              <w:spacing w:line="276" w:lineRule="auto"/>
              <w:rPr>
                <w:rFonts w:eastAsia="Arvo" w:cs="Arvo"/>
                <w:b/>
                <w:i/>
                <w:color w:val="auto"/>
              </w:rPr>
            </w:pPr>
            <w:r w:rsidRPr="00664DA8">
              <w:rPr>
                <w:rFonts w:eastAsia="Arvo" w:cs="Arvo"/>
                <w:b/>
                <w:color w:val="auto"/>
              </w:rPr>
              <w:t>Name:</w:t>
            </w:r>
          </w:p>
        </w:tc>
        <w:tc>
          <w:tcPr>
            <w:tcW w:w="1298" w:type="pct"/>
          </w:tcPr>
          <w:p w14:paraId="69ED4F13" w14:textId="77777777" w:rsidR="00664DA8" w:rsidRPr="00664DA8" w:rsidRDefault="00664DA8" w:rsidP="00664DA8">
            <w:pPr>
              <w:widowControl/>
              <w:spacing w:line="276" w:lineRule="auto"/>
              <w:rPr>
                <w:rFonts w:eastAsia="Arvo" w:cs="Arvo"/>
                <w:b/>
                <w:i/>
                <w:color w:val="auto"/>
              </w:rPr>
            </w:pPr>
            <w:r w:rsidRPr="00664DA8">
              <w:rPr>
                <w:rFonts w:eastAsia="Arvo" w:cs="Arvo"/>
                <w:b/>
                <w:color w:val="auto"/>
              </w:rPr>
              <w:t>Date:</w:t>
            </w:r>
          </w:p>
        </w:tc>
        <w:tc>
          <w:tcPr>
            <w:tcW w:w="1154" w:type="pct"/>
          </w:tcPr>
          <w:p w14:paraId="4FFF7181" w14:textId="77777777" w:rsidR="00664DA8" w:rsidRPr="00664DA8" w:rsidRDefault="00664DA8" w:rsidP="00664DA8">
            <w:pPr>
              <w:widowControl/>
              <w:spacing w:line="276" w:lineRule="auto"/>
              <w:rPr>
                <w:rFonts w:eastAsia="Arvo" w:cs="Arvo"/>
                <w:b/>
                <w:i/>
                <w:color w:val="auto"/>
              </w:rPr>
            </w:pPr>
            <w:r w:rsidRPr="00664DA8">
              <w:rPr>
                <w:rFonts w:eastAsia="Arvo" w:cs="Arvo"/>
                <w:b/>
                <w:color w:val="auto"/>
              </w:rPr>
              <w:t>Class/Period:</w:t>
            </w:r>
          </w:p>
        </w:tc>
      </w:tr>
    </w:tbl>
    <w:p w14:paraId="695D9640" w14:textId="3C19A31C" w:rsidR="00796A60" w:rsidRPr="001412FB" w:rsidRDefault="001412FB" w:rsidP="001412FB">
      <w:pPr>
        <w:pStyle w:val="NoSpacing"/>
        <w:jc w:val="center"/>
        <w:rPr>
          <w:sz w:val="32"/>
          <w:szCs w:val="32"/>
        </w:rPr>
      </w:pPr>
      <w:r w:rsidRPr="001412FB">
        <w:rPr>
          <w:sz w:val="32"/>
          <w:szCs w:val="32"/>
        </w:rPr>
        <w:t xml:space="preserve">Voices: </w:t>
      </w:r>
      <w:r w:rsidR="00796A60" w:rsidRPr="001412FB">
        <w:rPr>
          <w:sz w:val="32"/>
          <w:szCs w:val="32"/>
        </w:rPr>
        <w:t>Women in the Texas Revolution:</w:t>
      </w:r>
    </w:p>
    <w:p w14:paraId="09443356" w14:textId="793E648F" w:rsidR="00796A60" w:rsidRDefault="00796A60" w:rsidP="001412FB">
      <w:pPr>
        <w:pStyle w:val="NoSpacing"/>
        <w:jc w:val="center"/>
        <w:rPr>
          <w:sz w:val="24"/>
          <w:szCs w:val="24"/>
        </w:rPr>
      </w:pPr>
      <w:r w:rsidRPr="001412FB">
        <w:rPr>
          <w:sz w:val="24"/>
          <w:szCs w:val="24"/>
        </w:rPr>
        <w:t>The Runaway Scrape and the Aftermath</w:t>
      </w:r>
      <w:r w:rsidR="00B37554">
        <w:rPr>
          <w:sz w:val="24"/>
          <w:szCs w:val="24"/>
        </w:rPr>
        <w:t>: Accommodated</w:t>
      </w:r>
    </w:p>
    <w:p w14:paraId="32219D91" w14:textId="77777777" w:rsidR="001412FB" w:rsidRPr="001412FB" w:rsidRDefault="001412FB" w:rsidP="001412FB">
      <w:pPr>
        <w:pStyle w:val="NoSpacing"/>
        <w:jc w:val="center"/>
        <w:rPr>
          <w:sz w:val="24"/>
          <w:szCs w:val="24"/>
        </w:rPr>
      </w:pPr>
    </w:p>
    <w:p w14:paraId="641AE40D" w14:textId="744EB0FA" w:rsidR="00466F1B" w:rsidRPr="00466F1B" w:rsidRDefault="00466F1B" w:rsidP="00880391">
      <w:r w:rsidRPr="00466F1B">
        <w:rPr>
          <w:b/>
        </w:rPr>
        <w:t>Instructions:</w:t>
      </w:r>
      <w:r w:rsidRPr="00466F1B">
        <w:t xml:space="preserve"> </w:t>
      </w:r>
      <w:r w:rsidR="00796A60" w:rsidRPr="00796A60">
        <w:t>Read the background information and analyze the primary source excerpts by answering the document analysis questions below.</w:t>
      </w:r>
      <w:r w:rsidRPr="00466F1B">
        <w:t xml:space="preserve"> </w:t>
      </w:r>
    </w:p>
    <w:p w14:paraId="13B481F2" w14:textId="77777777" w:rsidR="00466F1B" w:rsidRDefault="00FC2039" w:rsidP="00880391">
      <w:pPr>
        <w:rPr>
          <w:rFonts w:ascii="Arvo" w:hAnsi="Arvo"/>
        </w:rPr>
      </w:pPr>
      <w:r>
        <w:pict w14:anchorId="1EE35EB1">
          <v:rect id="_x0000_i1025" style="width:544.35pt;height:1.5pt" o:hralign="center" o:hrstd="t" o:hr="t" fillcolor="#a0a0a0" stroked="f"/>
        </w:pict>
      </w:r>
    </w:p>
    <w:p w14:paraId="0548FDF8" w14:textId="4884B0B3" w:rsidR="00B957EC" w:rsidRPr="00B957EC" w:rsidRDefault="00796A60" w:rsidP="00796A60">
      <w:pPr>
        <w:pStyle w:val="Heading1"/>
        <w:spacing w:after="240"/>
        <w:rPr>
          <w:i w:val="0"/>
        </w:rPr>
      </w:pPr>
      <w:r w:rsidRPr="00796A60">
        <w:t>Accounts of the Events of the Runaway Scrape</w:t>
      </w:r>
    </w:p>
    <w:p w14:paraId="6F322B2B" w14:textId="77777777" w:rsidR="00796A60" w:rsidRPr="00796A60" w:rsidRDefault="00796A60" w:rsidP="00796A60">
      <w:pPr>
        <w:rPr>
          <w:i w:val="0"/>
        </w:rPr>
      </w:pPr>
      <w:r w:rsidRPr="00796A60">
        <w:rPr>
          <w:i w:val="0"/>
        </w:rPr>
        <w:t xml:space="preserve">Background Information: </w:t>
      </w:r>
    </w:p>
    <w:p w14:paraId="3CF7F082" w14:textId="0AE1B58A" w:rsidR="00796A60" w:rsidRDefault="00796A60" w:rsidP="00796A60">
      <w:pPr>
        <w:spacing w:after="240"/>
        <w:rPr>
          <w:i w:val="0"/>
        </w:rPr>
      </w:pPr>
      <w:r w:rsidRPr="00796A60">
        <w:rPr>
          <w:i w:val="0"/>
        </w:rPr>
        <w:t xml:space="preserve">When news of the fall of the Alamo spread, so did panic associated with it. Santa Anna’s intention with the slaughter at the Alamo was to instill fear into everyone who might resist him and that worked well.  Houston’s army was also retreating, which added to the panic.  If the army was moving eastward, what was going to protect them against the onslaught of Santa Anna?  Nothing, apparently. People began abandoning their farms and homes and fleeing </w:t>
      </w:r>
      <w:r w:rsidR="001412FB">
        <w:rPr>
          <w:i w:val="0"/>
        </w:rPr>
        <w:t>e</w:t>
      </w:r>
      <w:r w:rsidRPr="00796A60">
        <w:rPr>
          <w:i w:val="0"/>
        </w:rPr>
        <w:t>ast to escape the Mexican army.</w:t>
      </w:r>
    </w:p>
    <w:p w14:paraId="0FFE1C8B" w14:textId="05F4227D" w:rsidR="00355985" w:rsidRPr="00796A60" w:rsidRDefault="00355985" w:rsidP="00796A60">
      <w:pPr>
        <w:spacing w:after="240"/>
        <w:rPr>
          <w:i w:val="0"/>
        </w:rPr>
      </w:pPr>
      <w:r w:rsidRPr="00355985">
        <w:rPr>
          <w:b/>
          <w:i w:val="0"/>
        </w:rPr>
        <w:t xml:space="preserve">Summary: </w:t>
      </w:r>
      <w:r w:rsidRPr="00355985">
        <w:rPr>
          <w:i w:val="0"/>
        </w:rPr>
        <w:t>When news of the Alamo fell people started to fear the oncoming Mexican Army led by Santa Anna. Houston's army was retreating to the East so there were no Texian soldiers to protect the people in the towns. People began to leave their homes and farms and run away to the East in order to escape Santa Anna and the Mexican Army.</w:t>
      </w:r>
    </w:p>
    <w:p w14:paraId="2C376299" w14:textId="6DAA744C" w:rsidR="00780A88" w:rsidRPr="00780A88" w:rsidRDefault="00796A60" w:rsidP="00796A60">
      <w:pPr>
        <w:rPr>
          <w:rFonts w:eastAsia="Arvo" w:cs="Arvo"/>
        </w:rPr>
      </w:pPr>
      <w:r w:rsidRPr="00796A60">
        <w:rPr>
          <w:i w:val="0"/>
        </w:rPr>
        <w:t>As it happened, it was a tremendously</w:t>
      </w:r>
      <w:r w:rsidR="00355985">
        <w:rPr>
          <w:i w:val="0"/>
        </w:rPr>
        <w:t xml:space="preserve"> </w:t>
      </w:r>
      <w:r w:rsidR="00FC2039">
        <w:rPr>
          <w:i w:val="0"/>
        </w:rPr>
        <w:t>[</w:t>
      </w:r>
      <w:r w:rsidR="00355985">
        <w:rPr>
          <w:i w:val="0"/>
        </w:rPr>
        <w:t>very</w:t>
      </w:r>
      <w:r w:rsidR="00FC2039">
        <w:rPr>
          <w:i w:val="0"/>
        </w:rPr>
        <w:t>]</w:t>
      </w:r>
      <w:r w:rsidRPr="00796A60">
        <w:rPr>
          <w:i w:val="0"/>
        </w:rPr>
        <w:t xml:space="preserve"> rainy spring in 1836.  The rains had come and come and turned the roads, such as they were, into muddy bogs. Many of the men, moreover, had left to join Houston’s army. </w:t>
      </w:r>
      <w:proofErr w:type="gramStart"/>
      <w:r w:rsidR="001412FB" w:rsidRPr="007C6FDB">
        <w:rPr>
          <w:i w:val="0"/>
          <w:u w:val="single"/>
        </w:rPr>
        <w:t>So</w:t>
      </w:r>
      <w:proofErr w:type="gramEnd"/>
      <w:r w:rsidRPr="007C6FDB">
        <w:rPr>
          <w:i w:val="0"/>
          <w:u w:val="single"/>
        </w:rPr>
        <w:t xml:space="preserve"> the roads were littered with women driving oxen and tending children, trying to wade through impossible mud.</w:t>
      </w:r>
      <w:r w:rsidR="00FC2039">
        <w:pict w14:anchorId="33AB0540">
          <v:rect id="_x0000_i1026" style="width:544.35pt;height:1.5pt" o:hralign="center" o:hrstd="t" o:hr="t" fillcolor="#a0a0a0" stroked="f"/>
        </w:pict>
      </w:r>
    </w:p>
    <w:p w14:paraId="2174C835" w14:textId="77777777" w:rsidR="00796A60" w:rsidRPr="003664A6" w:rsidRDefault="00796A60" w:rsidP="00796A60">
      <w:pPr>
        <w:jc w:val="right"/>
        <w:rPr>
          <w:sz w:val="20"/>
          <w:szCs w:val="20"/>
        </w:rPr>
      </w:pPr>
      <w:r w:rsidRPr="003664A6">
        <w:rPr>
          <w:sz w:val="20"/>
          <w:szCs w:val="20"/>
        </w:rPr>
        <w:t xml:space="preserve">Background information provided by Dr. Andrew J. Torget, </w:t>
      </w:r>
    </w:p>
    <w:p w14:paraId="18317040" w14:textId="77777777" w:rsidR="00796A60" w:rsidRPr="003664A6" w:rsidRDefault="00796A60" w:rsidP="00796A60">
      <w:pPr>
        <w:jc w:val="right"/>
        <w:rPr>
          <w:sz w:val="20"/>
          <w:szCs w:val="20"/>
        </w:rPr>
      </w:pPr>
      <w:r w:rsidRPr="003664A6">
        <w:rPr>
          <w:sz w:val="20"/>
          <w:szCs w:val="20"/>
        </w:rPr>
        <w:t>University Distinguished Teaching Professor</w:t>
      </w:r>
    </w:p>
    <w:p w14:paraId="22EF4C5D" w14:textId="3BABF64E" w:rsidR="00B957EC" w:rsidRPr="003664A6" w:rsidRDefault="00796A60" w:rsidP="00796A60">
      <w:pPr>
        <w:spacing w:after="240"/>
        <w:jc w:val="right"/>
        <w:rPr>
          <w:sz w:val="20"/>
          <w:szCs w:val="20"/>
        </w:rPr>
      </w:pPr>
      <w:r w:rsidRPr="003664A6">
        <w:rPr>
          <w:sz w:val="20"/>
          <w:szCs w:val="20"/>
        </w:rPr>
        <w:t>Department of History, University of North Texas</w:t>
      </w:r>
    </w:p>
    <w:p w14:paraId="77606CD7" w14:textId="3F39CCFE" w:rsidR="00D339A4" w:rsidRDefault="00796A60" w:rsidP="00796A60">
      <w:pPr>
        <w:pStyle w:val="Heading1"/>
        <w:jc w:val="left"/>
        <w:rPr>
          <w:sz w:val="20"/>
          <w:szCs w:val="20"/>
        </w:rPr>
      </w:pPr>
      <w:r w:rsidRPr="008652E7">
        <w:rPr>
          <w:i w:val="0"/>
        </w:rPr>
        <w:lastRenderedPageBreak/>
        <w:t>Document A</w:t>
      </w:r>
      <w:r w:rsidR="00D339A4" w:rsidRPr="00D339A4">
        <w:rPr>
          <w:sz w:val="20"/>
          <w:szCs w:val="20"/>
        </w:rPr>
        <w:t xml:space="preserve"> </w:t>
      </w:r>
      <w:r w:rsidR="00D339A4">
        <w:rPr>
          <w:noProof/>
        </w:rPr>
        <mc:AlternateContent>
          <mc:Choice Requires="wps">
            <w:drawing>
              <wp:inline distT="0" distB="0" distL="0" distR="0" wp14:anchorId="2779FBED" wp14:editId="5BAF9A96">
                <wp:extent cx="5951220" cy="1404620"/>
                <wp:effectExtent l="0" t="0" r="11430" b="1079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1404620"/>
                        </a:xfrm>
                        <a:prstGeom prst="rect">
                          <a:avLst/>
                        </a:prstGeom>
                        <a:solidFill>
                          <a:srgbClr val="FFFFFF"/>
                        </a:solidFill>
                        <a:ln w="9525">
                          <a:solidFill>
                            <a:srgbClr val="000000"/>
                          </a:solidFill>
                          <a:miter lim="800000"/>
                          <a:headEnd/>
                          <a:tailEnd/>
                        </a:ln>
                      </wps:spPr>
                      <wps:txbx>
                        <w:txbxContent>
                          <w:p w14:paraId="3402E87E" w14:textId="6B31511C" w:rsidR="00D339A4" w:rsidRDefault="00D339A4" w:rsidP="00D339A4">
                            <w:pPr>
                              <w:spacing w:after="240"/>
                              <w:rPr>
                                <w:i w:val="0"/>
                              </w:rPr>
                            </w:pPr>
                            <w:r>
                              <w:rPr>
                                <w:b/>
                                <w:i w:val="0"/>
                              </w:rPr>
                              <w:t>Noah Smithwick</w:t>
                            </w:r>
                            <w:r>
                              <w:rPr>
                                <w:i w:val="0"/>
                              </w:rPr>
                              <w:t xml:space="preserve"> rode through the aftermath of people leaving </w:t>
                            </w:r>
                            <w:r w:rsidR="00355985">
                              <w:rPr>
                                <w:i w:val="0"/>
                              </w:rPr>
                              <w:t xml:space="preserve">(during the runaway scrape) </w:t>
                            </w:r>
                            <w:r>
                              <w:rPr>
                                <w:i w:val="0"/>
                              </w:rPr>
                              <w:t>and described the scene:</w:t>
                            </w:r>
                          </w:p>
                          <w:p w14:paraId="6E9E052F" w14:textId="77777777" w:rsidR="00D339A4" w:rsidRDefault="00D339A4" w:rsidP="00D339A4">
                            <w:r>
                              <w:rPr>
                                <w:i w:val="0"/>
                              </w:rPr>
                              <w:t xml:space="preserve">“Houses were standing open, the beds unmade, the breakfast things still on the tables, pans of milk </w:t>
                            </w:r>
                            <w:proofErr w:type="spellStart"/>
                            <w:r>
                              <w:rPr>
                                <w:i w:val="0"/>
                              </w:rPr>
                              <w:t>moulding</w:t>
                            </w:r>
                            <w:proofErr w:type="spellEnd"/>
                            <w:r>
                              <w:rPr>
                                <w:i w:val="0"/>
                              </w:rPr>
                              <w:t xml:space="preserve"> in the dairies.  There were cribs full of corn, smoke houses full of bacon, yards full of chickens that ran after us for food, nests of eggs in every fence corner . . .  all abandoned.”</w:t>
                            </w:r>
                          </w:p>
                        </w:txbxContent>
                      </wps:txbx>
                      <wps:bodyPr rot="0" vert="horz" wrap="square" lIns="91440" tIns="45720" rIns="91440" bIns="45720" anchor="t" anchorCtr="0">
                        <a:spAutoFit/>
                      </wps:bodyPr>
                    </wps:wsp>
                  </a:graphicData>
                </a:graphic>
              </wp:inline>
            </w:drawing>
          </mc:Choice>
          <mc:Fallback>
            <w:pict>
              <v:shapetype w14:anchorId="2779FBED" id="_x0000_t202" coordsize="21600,21600" o:spt="202" path="m,l,21600r21600,l21600,xe">
                <v:stroke joinstyle="miter"/>
                <v:path gradientshapeok="t" o:connecttype="rect"/>
              </v:shapetype>
              <v:shape id="Text Box 2" o:spid="_x0000_s1026" type="#_x0000_t202" style="width:468.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">
                <v:textbox style="mso-fit-shape-to-text:t">
                  <w:txbxContent>
                    <w:p w14:paraId="3402E87E" w14:textId="6B31511C" w:rsidR="00D339A4" w:rsidRDefault="00D339A4" w:rsidP="00D339A4">
                      <w:pPr>
                        <w:spacing w:after="240"/>
                        <w:rPr>
                          <w:i w:val="0"/>
                        </w:rPr>
                      </w:pPr>
                      <w:r>
                        <w:rPr>
                          <w:b/>
                          <w:i w:val="0"/>
                        </w:rPr>
                        <w:t>Noah Smithwick</w:t>
                      </w:r>
                      <w:r>
                        <w:rPr>
                          <w:i w:val="0"/>
                        </w:rPr>
                        <w:t xml:space="preserve"> rode through the aftermath of people leaving </w:t>
                      </w:r>
                      <w:r w:rsidR="00355985">
                        <w:rPr>
                          <w:i w:val="0"/>
                        </w:rPr>
                        <w:t xml:space="preserve">(during the runaway scrape) </w:t>
                      </w:r>
                      <w:r>
                        <w:rPr>
                          <w:i w:val="0"/>
                        </w:rPr>
                        <w:t>and described the scene:</w:t>
                      </w:r>
                    </w:p>
                    <w:p w14:paraId="6E9E052F" w14:textId="77777777" w:rsidR="00D339A4" w:rsidRDefault="00D339A4" w:rsidP="00D339A4">
                      <w:r>
                        <w:rPr>
                          <w:i w:val="0"/>
                        </w:rPr>
                        <w:t xml:space="preserve">“Houses were standing open, the beds unmade, the breakfast things still on the tables, pans of milk </w:t>
                      </w:r>
                      <w:proofErr w:type="spellStart"/>
                      <w:r>
                        <w:rPr>
                          <w:i w:val="0"/>
                        </w:rPr>
                        <w:t>moulding</w:t>
                      </w:r>
                      <w:proofErr w:type="spellEnd"/>
                      <w:r>
                        <w:rPr>
                          <w:i w:val="0"/>
                        </w:rPr>
                        <w:t xml:space="preserve"> in the dairies.  There were cribs full of corn, smoke houses full of bacon, yards full of chickens that ran after us for food, nests of eggs in every fence corner . . .  all abandoned.”</w:t>
                      </w:r>
                    </w:p>
                  </w:txbxContent>
                </v:textbox>
                <w10:anchorlock/>
              </v:shape>
            </w:pict>
          </mc:Fallback>
        </mc:AlternateContent>
      </w:r>
    </w:p>
    <w:p w14:paraId="0074460D" w14:textId="2E6BC617" w:rsidR="00522FBE" w:rsidRPr="00522FBE" w:rsidRDefault="00522FBE" w:rsidP="00522FBE">
      <w:pPr>
        <w:pStyle w:val="Heading1"/>
        <w:ind w:left="720" w:hanging="720"/>
        <w:jc w:val="left"/>
        <w:rPr>
          <w:b w:val="0"/>
          <w:i w:val="0"/>
          <w:color w:val="0000FF"/>
          <w:sz w:val="20"/>
          <w:szCs w:val="20"/>
          <w:u w:val="single"/>
        </w:rPr>
      </w:pPr>
      <w:r w:rsidRPr="00522FBE">
        <w:rPr>
          <w:b w:val="0"/>
          <w:i w:val="0"/>
          <w:sz w:val="20"/>
          <w:szCs w:val="20"/>
        </w:rPr>
        <w:t xml:space="preserve">Smithwick, Noah. “The Evolution of a State, or, Recollections of Old Texas Days 1900.” 1997-2021. Sons of DeWitt Colony Texas. Wallace L. </w:t>
      </w:r>
      <w:proofErr w:type="spellStart"/>
      <w:r w:rsidRPr="00522FBE">
        <w:rPr>
          <w:b w:val="0"/>
          <w:i w:val="0"/>
          <w:sz w:val="20"/>
          <w:szCs w:val="20"/>
        </w:rPr>
        <w:t>McKeehan</w:t>
      </w:r>
      <w:proofErr w:type="spellEnd"/>
      <w:r w:rsidRPr="00522FBE">
        <w:rPr>
          <w:b w:val="0"/>
          <w:i w:val="0"/>
          <w:sz w:val="20"/>
          <w:szCs w:val="20"/>
        </w:rPr>
        <w:t xml:space="preserve">. </w:t>
      </w:r>
      <w:hyperlink r:id="rId8" w:history="1">
        <w:r w:rsidRPr="00522FBE">
          <w:rPr>
            <w:rStyle w:val="Hyperlink"/>
            <w:b w:val="0"/>
            <w:i w:val="0"/>
            <w:sz w:val="20"/>
            <w:szCs w:val="20"/>
          </w:rPr>
          <w:t>http://www.sonsofdewittcolony.org/smithwickevolutionofastatechIX.pdf</w:t>
        </w:r>
      </w:hyperlink>
    </w:p>
    <w:p w14:paraId="3310C312" w14:textId="39C4D578" w:rsidR="00D24226" w:rsidRPr="00ED11E9" w:rsidRDefault="00D24226" w:rsidP="00D24226">
      <w:pPr>
        <w:spacing w:after="240"/>
        <w:jc w:val="right"/>
        <w:rPr>
          <w:sz w:val="20"/>
          <w:szCs w:val="20"/>
        </w:rPr>
      </w:pPr>
    </w:p>
    <w:p w14:paraId="10B9AC08" w14:textId="55A60D59" w:rsidR="00D339A4" w:rsidRDefault="00A81060" w:rsidP="00A81060">
      <w:pPr>
        <w:pStyle w:val="Heading1"/>
        <w:jc w:val="left"/>
        <w:rPr>
          <w:sz w:val="20"/>
          <w:szCs w:val="20"/>
        </w:rPr>
      </w:pPr>
      <w:r w:rsidRPr="008652E7">
        <w:rPr>
          <w:i w:val="0"/>
        </w:rPr>
        <w:t>Document B</w:t>
      </w:r>
      <w:r w:rsidR="00D339A4" w:rsidRPr="00D339A4">
        <w:rPr>
          <w:sz w:val="20"/>
          <w:szCs w:val="20"/>
        </w:rPr>
        <w:t xml:space="preserve"> </w:t>
      </w:r>
      <w:r w:rsidR="00D339A4">
        <w:rPr>
          <w:noProof/>
        </w:rPr>
        <mc:AlternateContent>
          <mc:Choice Requires="wps">
            <w:drawing>
              <wp:inline distT="0" distB="0" distL="0" distR="0" wp14:anchorId="5E5AF934" wp14:editId="55E8BD3C">
                <wp:extent cx="6012180" cy="1371600"/>
                <wp:effectExtent l="0" t="0" r="2667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371600"/>
                        </a:xfrm>
                        <a:prstGeom prst="rect">
                          <a:avLst/>
                        </a:prstGeom>
                        <a:solidFill>
                          <a:srgbClr val="FFFFFF"/>
                        </a:solidFill>
                        <a:ln w="9525">
                          <a:solidFill>
                            <a:srgbClr val="000000"/>
                          </a:solidFill>
                          <a:miter lim="800000"/>
                          <a:headEnd/>
                          <a:tailEnd/>
                        </a:ln>
                      </wps:spPr>
                      <wps:txbx>
                        <w:txbxContent>
                          <w:p w14:paraId="4F3E2C9E" w14:textId="77777777" w:rsidR="00D339A4" w:rsidRDefault="00D339A4" w:rsidP="00D339A4">
                            <w:pPr>
                              <w:spacing w:after="240"/>
                              <w:rPr>
                                <w:i w:val="0"/>
                              </w:rPr>
                            </w:pPr>
                            <w:r>
                              <w:rPr>
                                <w:b/>
                                <w:i w:val="0"/>
                              </w:rPr>
                              <w:t>Angelina Peyton Eberly</w:t>
                            </w:r>
                            <w:r>
                              <w:rPr>
                                <w:i w:val="0"/>
                              </w:rPr>
                              <w:t xml:space="preserve">, a tavern owner, recalled in a letter to a friend the evening she evacuated San Felipe across the Brazos: </w:t>
                            </w:r>
                          </w:p>
                          <w:p w14:paraId="1F4282F1" w14:textId="157C3163" w:rsidR="00D339A4" w:rsidRDefault="00D339A4" w:rsidP="00D339A4">
                            <w:r>
                              <w:rPr>
                                <w:i w:val="0"/>
                              </w:rPr>
                              <w:t xml:space="preserve"> “Much was left on the river banks.  There were no wagons hardly . . .  few horses, many had to go on foot the mud up to their knees – women and children </w:t>
                            </w:r>
                            <w:proofErr w:type="spellStart"/>
                            <w:r w:rsidRPr="00355985">
                              <w:rPr>
                                <w:b/>
                                <w:i w:val="0"/>
                              </w:rPr>
                              <w:t>pell</w:t>
                            </w:r>
                            <w:proofErr w:type="spellEnd"/>
                            <w:r w:rsidRPr="00355985">
                              <w:rPr>
                                <w:b/>
                                <w:i w:val="0"/>
                              </w:rPr>
                              <w:t xml:space="preserve"> </w:t>
                            </w:r>
                            <w:proofErr w:type="spellStart"/>
                            <w:r w:rsidRPr="00355985">
                              <w:rPr>
                                <w:b/>
                                <w:i w:val="0"/>
                              </w:rPr>
                              <w:t>mell</w:t>
                            </w:r>
                            <w:proofErr w:type="spellEnd"/>
                            <w:r w:rsidR="00355985">
                              <w:rPr>
                                <w:i w:val="0"/>
                              </w:rPr>
                              <w:t xml:space="preserve"> </w:t>
                            </w:r>
                            <w:r w:rsidR="00FC2039">
                              <w:rPr>
                                <w:i w:val="0"/>
                              </w:rPr>
                              <w:t>[</w:t>
                            </w:r>
                            <w:r w:rsidR="00355985">
                              <w:rPr>
                                <w:i w:val="0"/>
                              </w:rPr>
                              <w:t>confused and running away in a disorganized and rushed manner</w:t>
                            </w:r>
                            <w:r w:rsidR="00FC2039">
                              <w:rPr>
                                <w:i w:val="0"/>
                              </w:rPr>
                              <w:t>]</w:t>
                            </w:r>
                            <w:r>
                              <w:rPr>
                                <w:i w:val="0"/>
                              </w:rPr>
                              <w:t>.”</w:t>
                            </w:r>
                          </w:p>
                        </w:txbxContent>
                      </wps:txbx>
                      <wps:bodyPr rot="0" vert="horz" wrap="square" lIns="91440" tIns="45720" rIns="91440" bIns="45720" anchor="t" anchorCtr="0">
                        <a:noAutofit/>
                      </wps:bodyPr>
                    </wps:wsp>
                  </a:graphicData>
                </a:graphic>
              </wp:inline>
            </w:drawing>
          </mc:Choice>
          <mc:Fallback>
            <w:pict>
              <v:shape w14:anchorId="5E5AF934" id="_x0000_s1027" type="#_x0000_t202" style="width:473.4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">
                <v:textbox>
                  <w:txbxContent>
                    <w:p w14:paraId="4F3E2C9E" w14:textId="77777777" w:rsidR="00D339A4" w:rsidRDefault="00D339A4" w:rsidP="00D339A4">
                      <w:pPr>
                        <w:spacing w:after="240"/>
                        <w:rPr>
                          <w:i w:val="0"/>
                        </w:rPr>
                      </w:pPr>
                      <w:r>
                        <w:rPr>
                          <w:b/>
                          <w:i w:val="0"/>
                        </w:rPr>
                        <w:t>Angelina Peyton Eberly</w:t>
                      </w:r>
                      <w:r>
                        <w:rPr>
                          <w:i w:val="0"/>
                        </w:rPr>
                        <w:t xml:space="preserve">, a tavern owner, recalled in a letter to a friend the evening she evacuated San Felipe across the Brazos: </w:t>
                      </w:r>
                    </w:p>
                    <w:p w14:paraId="1F4282F1" w14:textId="157C3163" w:rsidR="00D339A4" w:rsidRDefault="00D339A4" w:rsidP="00D339A4">
                      <w:r>
                        <w:rPr>
                          <w:i w:val="0"/>
                        </w:rPr>
                        <w:t xml:space="preserve"> “Much was left on the river banks.  There were no wagons hardly . . .  few horses, many had to go on foot the mud up to their knees – women and children </w:t>
                      </w:r>
                      <w:proofErr w:type="spellStart"/>
                      <w:r w:rsidRPr="00355985">
                        <w:rPr>
                          <w:b/>
                          <w:i w:val="0"/>
                        </w:rPr>
                        <w:t>pell</w:t>
                      </w:r>
                      <w:proofErr w:type="spellEnd"/>
                      <w:r w:rsidRPr="00355985">
                        <w:rPr>
                          <w:b/>
                          <w:i w:val="0"/>
                        </w:rPr>
                        <w:t xml:space="preserve"> </w:t>
                      </w:r>
                      <w:proofErr w:type="spellStart"/>
                      <w:r w:rsidRPr="00355985">
                        <w:rPr>
                          <w:b/>
                          <w:i w:val="0"/>
                        </w:rPr>
                        <w:t>mell</w:t>
                      </w:r>
                      <w:proofErr w:type="spellEnd"/>
                      <w:r w:rsidR="00355985">
                        <w:rPr>
                          <w:i w:val="0"/>
                        </w:rPr>
                        <w:t xml:space="preserve"> </w:t>
                      </w:r>
                      <w:r w:rsidR="00FC2039">
                        <w:rPr>
                          <w:i w:val="0"/>
                        </w:rPr>
                        <w:t>[</w:t>
                      </w:r>
                      <w:r w:rsidR="00355985">
                        <w:rPr>
                          <w:i w:val="0"/>
                        </w:rPr>
                        <w:t>confused and running away in a disorganized and rushed manner</w:t>
                      </w:r>
                      <w:r w:rsidR="00FC2039">
                        <w:rPr>
                          <w:i w:val="0"/>
                        </w:rPr>
                        <w:t>]</w:t>
                      </w:r>
                      <w:r>
                        <w:rPr>
                          <w:i w:val="0"/>
                        </w:rPr>
                        <w:t>.”</w:t>
                      </w:r>
                    </w:p>
                  </w:txbxContent>
                </v:textbox>
                <w10:anchorlock/>
              </v:shape>
            </w:pict>
          </mc:Fallback>
        </mc:AlternateContent>
      </w:r>
    </w:p>
    <w:p w14:paraId="75A0A7FE" w14:textId="461D5CCB" w:rsidR="001D214D" w:rsidRPr="001D214D" w:rsidRDefault="001D214D" w:rsidP="001D214D">
      <w:pPr>
        <w:ind w:left="720" w:hanging="720"/>
        <w:rPr>
          <w:i w:val="0"/>
        </w:rPr>
      </w:pPr>
      <w:r w:rsidRPr="001D214D">
        <w:rPr>
          <w:i w:val="0"/>
          <w:sz w:val="20"/>
          <w:szCs w:val="20"/>
        </w:rPr>
        <w:t xml:space="preserve"> “Early Texas Inns: A Study in Social Relationships.” </w:t>
      </w:r>
      <w:r w:rsidRPr="001D214D">
        <w:rPr>
          <w:sz w:val="20"/>
          <w:szCs w:val="20"/>
        </w:rPr>
        <w:t>Southwestern Historical Quarterly</w:t>
      </w:r>
      <w:r w:rsidRPr="001D214D">
        <w:rPr>
          <w:i w:val="0"/>
          <w:sz w:val="20"/>
          <w:szCs w:val="20"/>
        </w:rPr>
        <w:t xml:space="preserve"> 12, no. 4 (April 1909): 302.</w:t>
      </w:r>
      <w:r w:rsidRPr="001D214D">
        <w:rPr>
          <w:i w:val="0"/>
        </w:rPr>
        <w:t xml:space="preserve"> </w:t>
      </w:r>
    </w:p>
    <w:p w14:paraId="1A0915BD" w14:textId="29827694" w:rsidR="00D339A4" w:rsidRDefault="00A81060" w:rsidP="00522FBE">
      <w:pPr>
        <w:pStyle w:val="Heading1"/>
        <w:spacing w:after="240"/>
        <w:jc w:val="left"/>
        <w:rPr>
          <w:sz w:val="20"/>
          <w:szCs w:val="20"/>
        </w:rPr>
      </w:pPr>
      <w:r w:rsidRPr="008652E7">
        <w:rPr>
          <w:i w:val="0"/>
        </w:rPr>
        <w:lastRenderedPageBreak/>
        <w:t>Document C</w:t>
      </w:r>
      <w:r w:rsidR="00D339A4" w:rsidRPr="00D339A4">
        <w:rPr>
          <w:sz w:val="20"/>
          <w:szCs w:val="20"/>
        </w:rPr>
        <w:t xml:space="preserve"> </w:t>
      </w:r>
      <w:r w:rsidR="00D339A4" w:rsidRPr="00ED11E9">
        <w:rPr>
          <w:b w:val="0"/>
          <w:noProof/>
        </w:rPr>
        <mc:AlternateContent>
          <mc:Choice Requires="wps">
            <w:drawing>
              <wp:inline distT="0" distB="0" distL="0" distR="0" wp14:anchorId="31041300" wp14:editId="65C96777">
                <wp:extent cx="6050280" cy="1404620"/>
                <wp:effectExtent l="0" t="0" r="26670"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1404620"/>
                        </a:xfrm>
                        <a:prstGeom prst="rect">
                          <a:avLst/>
                        </a:prstGeom>
                        <a:solidFill>
                          <a:srgbClr val="FFFFFF"/>
                        </a:solidFill>
                        <a:ln w="9525">
                          <a:solidFill>
                            <a:srgbClr val="000000"/>
                          </a:solidFill>
                          <a:miter lim="800000"/>
                          <a:headEnd/>
                          <a:tailEnd/>
                        </a:ln>
                      </wps:spPr>
                      <wps:txbx>
                        <w:txbxContent>
                          <w:p w14:paraId="56167861" w14:textId="77777777" w:rsidR="00D339A4" w:rsidRDefault="00D339A4" w:rsidP="00D339A4">
                            <w:pPr>
                              <w:rPr>
                                <w:i w:val="0"/>
                              </w:rPr>
                            </w:pPr>
                            <w:r>
                              <w:rPr>
                                <w:b/>
                                <w:i w:val="0"/>
                              </w:rPr>
                              <w:t>Creed Taylor</w:t>
                            </w:r>
                            <w:r>
                              <w:rPr>
                                <w:i w:val="0"/>
                              </w:rPr>
                              <w:t>, who served in the Texas Army, recalled in 1900:</w:t>
                            </w:r>
                          </w:p>
                          <w:p w14:paraId="3714FA1B" w14:textId="6BA11A07" w:rsidR="00D339A4" w:rsidRDefault="00D339A4" w:rsidP="00D339A4">
                            <w:pPr>
                              <w:rPr>
                                <w:i w:val="0"/>
                              </w:rPr>
                            </w:pPr>
                            <w:r>
                              <w:rPr>
                                <w:i w:val="0"/>
                              </w:rPr>
                              <w:t>“I have never witnessed such scenes of distress and human suffering . . .  Delicate women trudged alongside their park horses, carts, or sleds from day to day until their shoes were literally worn out, then continued the journey with bare feet, lacerated</w:t>
                            </w:r>
                            <w:r w:rsidR="00355985">
                              <w:rPr>
                                <w:i w:val="0"/>
                              </w:rPr>
                              <w:t xml:space="preserve"> </w:t>
                            </w:r>
                            <w:r w:rsidR="00FC2039">
                              <w:rPr>
                                <w:i w:val="0"/>
                              </w:rPr>
                              <w:t>[</w:t>
                            </w:r>
                            <w:r w:rsidR="00355985">
                              <w:rPr>
                                <w:i w:val="0"/>
                              </w:rPr>
                              <w:t>cut</w:t>
                            </w:r>
                            <w:r w:rsidR="00FC2039">
                              <w:rPr>
                                <w:i w:val="0"/>
                              </w:rPr>
                              <w:t>]</w:t>
                            </w:r>
                            <w:r>
                              <w:rPr>
                                <w:i w:val="0"/>
                              </w:rPr>
                              <w:t xml:space="preserve"> and bleeding at almost every step.  Their clothes were scant</w:t>
                            </w:r>
                            <w:r w:rsidR="00355985">
                              <w:rPr>
                                <w:i w:val="0"/>
                              </w:rPr>
                              <w:t xml:space="preserve"> </w:t>
                            </w:r>
                            <w:r w:rsidR="00FC2039">
                              <w:rPr>
                                <w:i w:val="0"/>
                              </w:rPr>
                              <w:t>[</w:t>
                            </w:r>
                            <w:r w:rsidR="00355985">
                              <w:rPr>
                                <w:i w:val="0"/>
                              </w:rPr>
                              <w:t>not enough clothing for the weather and elements</w:t>
                            </w:r>
                            <w:r w:rsidR="00FC2039">
                              <w:rPr>
                                <w:i w:val="0"/>
                              </w:rPr>
                              <w:t>]</w:t>
                            </w:r>
                            <w:r>
                              <w:rPr>
                                <w:i w:val="0"/>
                              </w:rPr>
                              <w:t xml:space="preserve">, and with no means of shelter from frequent rains and bitter winds, they traveled on through the long days in wet and </w:t>
                            </w:r>
                            <w:proofErr w:type="spellStart"/>
                            <w:r>
                              <w:rPr>
                                <w:i w:val="0"/>
                              </w:rPr>
                              <w:t>bedragged</w:t>
                            </w:r>
                            <w:proofErr w:type="spellEnd"/>
                            <w:r>
                              <w:rPr>
                                <w:i w:val="0"/>
                              </w:rPr>
                              <w:t xml:space="preserve"> apparel</w:t>
                            </w:r>
                            <w:r w:rsidR="00355985">
                              <w:rPr>
                                <w:i w:val="0"/>
                              </w:rPr>
                              <w:t xml:space="preserve"> </w:t>
                            </w:r>
                            <w:r w:rsidR="00FC2039">
                              <w:rPr>
                                <w:i w:val="0"/>
                              </w:rPr>
                              <w:t>[</w:t>
                            </w:r>
                            <w:r w:rsidR="00355985">
                              <w:rPr>
                                <w:i w:val="0"/>
                              </w:rPr>
                              <w:t>clothes</w:t>
                            </w:r>
                            <w:r w:rsidR="00FC2039">
                              <w:rPr>
                                <w:i w:val="0"/>
                              </w:rPr>
                              <w:t>]</w:t>
                            </w:r>
                            <w:r>
                              <w:rPr>
                                <w:i w:val="0"/>
                              </w:rPr>
                              <w:t>, finding even at night little relief</w:t>
                            </w:r>
                            <w:r w:rsidRPr="00A81060">
                              <w:t xml:space="preserve"> </w:t>
                            </w:r>
                            <w:r w:rsidRPr="00A81060">
                              <w:rPr>
                                <w:i w:val="0"/>
                              </w:rPr>
                              <w:t xml:space="preserve">from their suffering since the wet earth and angry sky offered no relief . . . </w:t>
                            </w:r>
                            <w:proofErr w:type="gramStart"/>
                            <w:r w:rsidRPr="00A81060">
                              <w:rPr>
                                <w:i w:val="0"/>
                              </w:rPr>
                              <w:t>Thus</w:t>
                            </w:r>
                            <w:proofErr w:type="gramEnd"/>
                            <w:r w:rsidRPr="00A81060">
                              <w:rPr>
                                <w:i w:val="0"/>
                              </w:rPr>
                              <w:t xml:space="preserve"> these half-clad, mud-besmeared fugitives, looking like veritable savages, trudged along.”</w:t>
                            </w:r>
                          </w:p>
                          <w:p w14:paraId="67725947" w14:textId="77777777" w:rsidR="00355985" w:rsidRDefault="00355985" w:rsidP="00D339A4">
                            <w:pPr>
                              <w:rPr>
                                <w:i w:val="0"/>
                              </w:rPr>
                            </w:pPr>
                          </w:p>
                          <w:p w14:paraId="4A3867BB" w14:textId="5912214B" w:rsidR="00355985" w:rsidRPr="00355985" w:rsidRDefault="00355985" w:rsidP="00D339A4">
                            <w:pPr>
                              <w:rPr>
                                <w:i w:val="0"/>
                              </w:rPr>
                            </w:pPr>
                            <w:r w:rsidRPr="00355985">
                              <w:rPr>
                                <w:b/>
                                <w:i w:val="0"/>
                              </w:rPr>
                              <w:t>Summary:</w:t>
                            </w:r>
                            <w:r w:rsidRPr="00355985">
                              <w:rPr>
                                <w:i w:val="0"/>
                              </w:rPr>
                              <w:t xml:space="preserve"> “I have never witnessed such scenes of distress and human suffering . . .  Delicate women trudged alongside their park horses, carts, or sleds from day to day until their shoes were literally worn out, then continued the journey with bare feet, lacerated </w:t>
                            </w:r>
                            <w:r w:rsidR="00FC2039">
                              <w:rPr>
                                <w:i w:val="0"/>
                              </w:rPr>
                              <w:t>[</w:t>
                            </w:r>
                            <w:r w:rsidRPr="00355985">
                              <w:rPr>
                                <w:i w:val="0"/>
                              </w:rPr>
                              <w:t>cut</w:t>
                            </w:r>
                            <w:r w:rsidR="00FC2039">
                              <w:rPr>
                                <w:i w:val="0"/>
                              </w:rPr>
                              <w:t>]</w:t>
                            </w:r>
                            <w:r w:rsidRPr="00355985">
                              <w:rPr>
                                <w:i w:val="0"/>
                              </w:rPr>
                              <w:t xml:space="preserve"> and bleeding at almost every step. They did not have the proper clothes or shelter to deal with the weather which was rainy, and very windy. The women continued to travel on through the long days in wet and ruined clothing, not even able to find relief from their struggles at night… </w:t>
                            </w:r>
                            <w:proofErr w:type="gramStart"/>
                            <w:r w:rsidRPr="00355985">
                              <w:rPr>
                                <w:i w:val="0"/>
                              </w:rPr>
                              <w:t>Thus</w:t>
                            </w:r>
                            <w:proofErr w:type="gramEnd"/>
                            <w:r w:rsidRPr="00355985">
                              <w:rPr>
                                <w:i w:val="0"/>
                              </w:rPr>
                              <w:t xml:space="preserve"> these half-clad, mud-besmeared fugitives, looking like veritable savages, trudged along.”</w:t>
                            </w:r>
                          </w:p>
                        </w:txbxContent>
                      </wps:txbx>
                      <wps:bodyPr rot="0" vert="horz" wrap="square" lIns="91440" tIns="45720" rIns="91440" bIns="45720" anchor="t" anchorCtr="0">
                        <a:spAutoFit/>
                      </wps:bodyPr>
                    </wps:wsp>
                  </a:graphicData>
                </a:graphic>
              </wp:inline>
            </w:drawing>
          </mc:Choice>
          <mc:Fallback>
            <w:pict>
              <v:shape w14:anchorId="31041300" id="_x0000_s1028" type="#_x0000_t202" style="width:476.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">
                <v:textbox style="mso-fit-shape-to-text:t">
                  <w:txbxContent>
                    <w:p w14:paraId="56167861" w14:textId="77777777" w:rsidR="00D339A4" w:rsidRDefault="00D339A4" w:rsidP="00D339A4">
                      <w:pPr>
                        <w:rPr>
                          <w:i w:val="0"/>
                        </w:rPr>
                      </w:pPr>
                      <w:r>
                        <w:rPr>
                          <w:b/>
                          <w:i w:val="0"/>
                        </w:rPr>
                        <w:t>Creed Taylor</w:t>
                      </w:r>
                      <w:r>
                        <w:rPr>
                          <w:i w:val="0"/>
                        </w:rPr>
                        <w:t>, who served in the Texas Army, recalled in 1900:</w:t>
                      </w:r>
                    </w:p>
                    <w:p w14:paraId="3714FA1B" w14:textId="6BA11A07" w:rsidR="00D339A4" w:rsidRDefault="00D339A4" w:rsidP="00D339A4">
                      <w:pPr>
                        <w:rPr>
                          <w:i w:val="0"/>
                        </w:rPr>
                      </w:pPr>
                      <w:r>
                        <w:rPr>
                          <w:i w:val="0"/>
                        </w:rPr>
                        <w:t>“I have never witnessed such scenes of distress and human suffering . . .  Delicate women trudged alongside their park horses, carts, or sleds from day to day until their shoes were literally worn out, then continued the journey with bare feet, lacerated</w:t>
                      </w:r>
                      <w:r w:rsidR="00355985">
                        <w:rPr>
                          <w:i w:val="0"/>
                        </w:rPr>
                        <w:t xml:space="preserve"> </w:t>
                      </w:r>
                      <w:r w:rsidR="00FC2039">
                        <w:rPr>
                          <w:i w:val="0"/>
                        </w:rPr>
                        <w:t>[</w:t>
                      </w:r>
                      <w:r w:rsidR="00355985">
                        <w:rPr>
                          <w:i w:val="0"/>
                        </w:rPr>
                        <w:t>cut</w:t>
                      </w:r>
                      <w:r w:rsidR="00FC2039">
                        <w:rPr>
                          <w:i w:val="0"/>
                        </w:rPr>
                        <w:t>]</w:t>
                      </w:r>
                      <w:r>
                        <w:rPr>
                          <w:i w:val="0"/>
                        </w:rPr>
                        <w:t xml:space="preserve"> and bleeding at almost every step.  Their clothes were scant</w:t>
                      </w:r>
                      <w:r w:rsidR="00355985">
                        <w:rPr>
                          <w:i w:val="0"/>
                        </w:rPr>
                        <w:t xml:space="preserve"> </w:t>
                      </w:r>
                      <w:r w:rsidR="00FC2039">
                        <w:rPr>
                          <w:i w:val="0"/>
                        </w:rPr>
                        <w:t>[</w:t>
                      </w:r>
                      <w:r w:rsidR="00355985">
                        <w:rPr>
                          <w:i w:val="0"/>
                        </w:rPr>
                        <w:t>not enough clothing for the weather and elements</w:t>
                      </w:r>
                      <w:r w:rsidR="00FC2039">
                        <w:rPr>
                          <w:i w:val="0"/>
                        </w:rPr>
                        <w:t>]</w:t>
                      </w:r>
                      <w:r>
                        <w:rPr>
                          <w:i w:val="0"/>
                        </w:rPr>
                        <w:t xml:space="preserve">, and with no means of shelter from frequent rains and bitter winds, they traveled on through the long days in wet and </w:t>
                      </w:r>
                      <w:proofErr w:type="spellStart"/>
                      <w:r>
                        <w:rPr>
                          <w:i w:val="0"/>
                        </w:rPr>
                        <w:t>bedragged</w:t>
                      </w:r>
                      <w:proofErr w:type="spellEnd"/>
                      <w:r>
                        <w:rPr>
                          <w:i w:val="0"/>
                        </w:rPr>
                        <w:t xml:space="preserve"> apparel</w:t>
                      </w:r>
                      <w:r w:rsidR="00355985">
                        <w:rPr>
                          <w:i w:val="0"/>
                        </w:rPr>
                        <w:t xml:space="preserve"> </w:t>
                      </w:r>
                      <w:r w:rsidR="00FC2039">
                        <w:rPr>
                          <w:i w:val="0"/>
                        </w:rPr>
                        <w:t>[</w:t>
                      </w:r>
                      <w:r w:rsidR="00355985">
                        <w:rPr>
                          <w:i w:val="0"/>
                        </w:rPr>
                        <w:t>clothes</w:t>
                      </w:r>
                      <w:r w:rsidR="00FC2039">
                        <w:rPr>
                          <w:i w:val="0"/>
                        </w:rPr>
                        <w:t>]</w:t>
                      </w:r>
                      <w:r>
                        <w:rPr>
                          <w:i w:val="0"/>
                        </w:rPr>
                        <w:t>, finding even at night little relief</w:t>
                      </w:r>
                      <w:r w:rsidRPr="00A81060">
                        <w:t xml:space="preserve"> </w:t>
                      </w:r>
                      <w:r w:rsidRPr="00A81060">
                        <w:rPr>
                          <w:i w:val="0"/>
                        </w:rPr>
                        <w:t xml:space="preserve">from their suffering since the wet earth and angry sky offered no relief . . . </w:t>
                      </w:r>
                      <w:proofErr w:type="gramStart"/>
                      <w:r w:rsidRPr="00A81060">
                        <w:rPr>
                          <w:i w:val="0"/>
                        </w:rPr>
                        <w:t>Thus</w:t>
                      </w:r>
                      <w:proofErr w:type="gramEnd"/>
                      <w:r w:rsidRPr="00A81060">
                        <w:rPr>
                          <w:i w:val="0"/>
                        </w:rPr>
                        <w:t xml:space="preserve"> these half-clad, mud-besmeared fugitives, looking like veritable savages, trudged along.”</w:t>
                      </w:r>
                    </w:p>
                    <w:p w14:paraId="67725947" w14:textId="77777777" w:rsidR="00355985" w:rsidRDefault="00355985" w:rsidP="00D339A4">
                      <w:pPr>
                        <w:rPr>
                          <w:i w:val="0"/>
                        </w:rPr>
                      </w:pPr>
                    </w:p>
                    <w:p w14:paraId="4A3867BB" w14:textId="5912214B" w:rsidR="00355985" w:rsidRPr="00355985" w:rsidRDefault="00355985" w:rsidP="00D339A4">
                      <w:pPr>
                        <w:rPr>
                          <w:i w:val="0"/>
                        </w:rPr>
                      </w:pPr>
                      <w:r w:rsidRPr="00355985">
                        <w:rPr>
                          <w:b/>
                          <w:i w:val="0"/>
                        </w:rPr>
                        <w:t>Summary:</w:t>
                      </w:r>
                      <w:r w:rsidRPr="00355985">
                        <w:rPr>
                          <w:i w:val="0"/>
                        </w:rPr>
                        <w:t xml:space="preserve"> “I have never witnessed such scenes of distress and human suffering . . .  Delicate women trudged alongside their park horses, carts, or sleds from day to day until their shoes were literally worn out, then continued the journey with bare feet, lacerated </w:t>
                      </w:r>
                      <w:r w:rsidR="00FC2039">
                        <w:rPr>
                          <w:i w:val="0"/>
                        </w:rPr>
                        <w:t>[</w:t>
                      </w:r>
                      <w:r w:rsidRPr="00355985">
                        <w:rPr>
                          <w:i w:val="0"/>
                        </w:rPr>
                        <w:t>cut</w:t>
                      </w:r>
                      <w:r w:rsidR="00FC2039">
                        <w:rPr>
                          <w:i w:val="0"/>
                        </w:rPr>
                        <w:t>]</w:t>
                      </w:r>
                      <w:r w:rsidRPr="00355985">
                        <w:rPr>
                          <w:i w:val="0"/>
                        </w:rPr>
                        <w:t xml:space="preserve"> and bleeding at almost every step. They did not have the proper clothes or shelter to deal with the weather which was rainy, and very windy. The women continued to travel on through the long days in wet and ruined clothing, not even able to find relief from their struggles at night… </w:t>
                      </w:r>
                      <w:proofErr w:type="gramStart"/>
                      <w:r w:rsidRPr="00355985">
                        <w:rPr>
                          <w:i w:val="0"/>
                        </w:rPr>
                        <w:t>Thus</w:t>
                      </w:r>
                      <w:proofErr w:type="gramEnd"/>
                      <w:r w:rsidRPr="00355985">
                        <w:rPr>
                          <w:i w:val="0"/>
                        </w:rPr>
                        <w:t xml:space="preserve"> these half-clad, mud-besmeared fugitives, looking like veritable savages, trudged along.”</w:t>
                      </w:r>
                    </w:p>
                  </w:txbxContent>
                </v:textbox>
                <w10:anchorlock/>
              </v:shape>
            </w:pict>
          </mc:Fallback>
        </mc:AlternateContent>
      </w:r>
    </w:p>
    <w:p w14:paraId="6F1361F3" w14:textId="4263CADC" w:rsidR="00D339A4" w:rsidRPr="008652E7" w:rsidRDefault="001D214D" w:rsidP="008652E7">
      <w:pPr>
        <w:rPr>
          <w:i w:val="0"/>
          <w:sz w:val="20"/>
          <w:szCs w:val="20"/>
        </w:rPr>
      </w:pPr>
      <w:r>
        <w:rPr>
          <w:i w:val="0"/>
          <w:sz w:val="20"/>
          <w:szCs w:val="20"/>
        </w:rPr>
        <w:t>“</w:t>
      </w:r>
      <w:r w:rsidR="00D339A4" w:rsidRPr="008652E7">
        <w:rPr>
          <w:i w:val="0"/>
          <w:sz w:val="20"/>
          <w:szCs w:val="20"/>
        </w:rPr>
        <w:t xml:space="preserve">The Runaway Scrape </w:t>
      </w:r>
      <w:r>
        <w:rPr>
          <w:i w:val="0"/>
          <w:sz w:val="20"/>
          <w:szCs w:val="20"/>
        </w:rPr>
        <w:t>N</w:t>
      </w:r>
      <w:r w:rsidR="00D339A4" w:rsidRPr="008652E7">
        <w:rPr>
          <w:i w:val="0"/>
          <w:sz w:val="20"/>
          <w:szCs w:val="20"/>
        </w:rPr>
        <w:t>arrated by Creed Taylor</w:t>
      </w:r>
      <w:r>
        <w:rPr>
          <w:i w:val="0"/>
          <w:sz w:val="20"/>
          <w:szCs w:val="20"/>
        </w:rPr>
        <w:t>.”</w:t>
      </w:r>
      <w:r w:rsidR="00D339A4" w:rsidRPr="008652E7">
        <w:rPr>
          <w:i w:val="0"/>
          <w:sz w:val="20"/>
          <w:szCs w:val="20"/>
        </w:rPr>
        <w:t xml:space="preserve"> ca. 1900, in </w:t>
      </w:r>
      <w:r w:rsidR="00D339A4" w:rsidRPr="001D214D">
        <w:rPr>
          <w:sz w:val="20"/>
          <w:szCs w:val="20"/>
        </w:rPr>
        <w:t>Tall Men with Long Rifles</w:t>
      </w:r>
      <w:r w:rsidR="00D339A4" w:rsidRPr="008652E7">
        <w:rPr>
          <w:i w:val="0"/>
          <w:sz w:val="20"/>
          <w:szCs w:val="20"/>
        </w:rPr>
        <w:t xml:space="preserve"> by James T. </w:t>
      </w:r>
      <w:r w:rsidR="008652E7">
        <w:rPr>
          <w:i w:val="0"/>
          <w:sz w:val="20"/>
          <w:szCs w:val="20"/>
        </w:rPr>
        <w:tab/>
      </w:r>
      <w:r w:rsidR="00D339A4" w:rsidRPr="008652E7">
        <w:rPr>
          <w:i w:val="0"/>
          <w:sz w:val="20"/>
          <w:szCs w:val="20"/>
        </w:rPr>
        <w:t>DeShields</w:t>
      </w:r>
      <w:r w:rsidR="008652E7">
        <w:rPr>
          <w:i w:val="0"/>
          <w:sz w:val="20"/>
          <w:szCs w:val="20"/>
        </w:rPr>
        <w:t xml:space="preserve"> </w:t>
      </w:r>
      <w:r>
        <w:rPr>
          <w:i w:val="0"/>
          <w:sz w:val="20"/>
          <w:szCs w:val="20"/>
        </w:rPr>
        <w:t>and</w:t>
      </w:r>
      <w:r w:rsidR="00D339A4" w:rsidRPr="008652E7">
        <w:rPr>
          <w:i w:val="0"/>
          <w:sz w:val="20"/>
          <w:szCs w:val="20"/>
        </w:rPr>
        <w:t xml:space="preserve"> Wallace L. </w:t>
      </w:r>
      <w:proofErr w:type="spellStart"/>
      <w:r w:rsidR="00D339A4" w:rsidRPr="008652E7">
        <w:rPr>
          <w:i w:val="0"/>
          <w:sz w:val="20"/>
          <w:szCs w:val="20"/>
        </w:rPr>
        <w:t>McKeehan</w:t>
      </w:r>
      <w:proofErr w:type="spellEnd"/>
      <w:r w:rsidR="00D339A4" w:rsidRPr="008652E7">
        <w:rPr>
          <w:i w:val="0"/>
          <w:sz w:val="20"/>
          <w:szCs w:val="20"/>
        </w:rPr>
        <w:t>, Sons of De</w:t>
      </w:r>
      <w:r w:rsidR="00ED77F5">
        <w:rPr>
          <w:i w:val="0"/>
          <w:sz w:val="20"/>
          <w:szCs w:val="20"/>
        </w:rPr>
        <w:t>W</w:t>
      </w:r>
      <w:r w:rsidR="00D339A4" w:rsidRPr="008652E7">
        <w:rPr>
          <w:i w:val="0"/>
          <w:sz w:val="20"/>
          <w:szCs w:val="20"/>
        </w:rPr>
        <w:t>itt Colony Texas, 1997-2018</w:t>
      </w:r>
      <w:r>
        <w:rPr>
          <w:i w:val="0"/>
          <w:sz w:val="20"/>
          <w:szCs w:val="20"/>
        </w:rPr>
        <w:t>.</w:t>
      </w:r>
    </w:p>
    <w:p w14:paraId="52791806" w14:textId="5BF7C130" w:rsidR="00A81060" w:rsidRPr="008652E7" w:rsidRDefault="00A81060" w:rsidP="00A81060">
      <w:pPr>
        <w:rPr>
          <w:b/>
          <w:i w:val="0"/>
        </w:rPr>
      </w:pPr>
    </w:p>
    <w:p w14:paraId="40271D2B" w14:textId="232A7CD5" w:rsidR="00A81060" w:rsidRPr="00A81060" w:rsidRDefault="00A81060" w:rsidP="00A81060"/>
    <w:p w14:paraId="6A5A59FC" w14:textId="3C9F1D44" w:rsidR="00B957EC" w:rsidRPr="00B957EC" w:rsidRDefault="00B957EC" w:rsidP="00ED11E9">
      <w:pPr>
        <w:pStyle w:val="Heading1"/>
        <w:spacing w:after="240"/>
        <w:jc w:val="left"/>
      </w:pPr>
      <w:r w:rsidRPr="00B957EC">
        <w:t>Analysis Questions:</w:t>
      </w:r>
    </w:p>
    <w:p w14:paraId="00E566DB" w14:textId="7C474EB4" w:rsidR="00A81060" w:rsidRPr="004E66F0" w:rsidRDefault="00A81060" w:rsidP="003664A6">
      <w:pPr>
        <w:pStyle w:val="ListParagraph"/>
        <w:numPr>
          <w:ilvl w:val="0"/>
          <w:numId w:val="4"/>
        </w:numPr>
        <w:ind w:right="807"/>
        <w:rPr>
          <w:i w:val="0"/>
        </w:rPr>
      </w:pPr>
      <w:r w:rsidRPr="004E66F0">
        <w:rPr>
          <w:i w:val="0"/>
        </w:rPr>
        <w:t>Noah Smithwick described the scene of a colony left abandoned during the Runaway Scrape. Based on the information from document “A,” were the colonists prepared to leave town? Why or why not?</w:t>
      </w:r>
    </w:p>
    <w:p w14:paraId="2E75F58B" w14:textId="540FE588" w:rsidR="00B957EC" w:rsidRPr="004E66F0" w:rsidRDefault="00B957EC" w:rsidP="00A81060">
      <w:pPr>
        <w:pStyle w:val="ListParagraph"/>
        <w:rPr>
          <w:i w:val="0"/>
        </w:rPr>
      </w:pPr>
      <w:r w:rsidRPr="004E66F0">
        <w:rPr>
          <w:i w:val="0"/>
          <w:noProof/>
        </w:rPr>
        <mc:AlternateContent>
          <mc:Choice Requires="wps">
            <w:drawing>
              <wp:inline distT="0" distB="0" distL="0" distR="0" wp14:anchorId="2FF7EFDB" wp14:editId="2059D967">
                <wp:extent cx="5593080" cy="838200"/>
                <wp:effectExtent l="0" t="0" r="7620" b="0"/>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3A392" w14:textId="31F60DD9" w:rsidR="00ED11E9" w:rsidRPr="00355985" w:rsidRDefault="00355985" w:rsidP="005C0B9F">
                            <w:pPr>
                              <w:ind w:left="-90"/>
                              <w:rPr>
                                <w:i w:val="0"/>
                              </w:rPr>
                            </w:pPr>
                            <w:r>
                              <w:rPr>
                                <w:i w:val="0"/>
                              </w:rPr>
                              <w:t xml:space="preserve">Based on the reading I think that the colonists were </w:t>
                            </w:r>
                            <w:r w:rsidRPr="00355985">
                              <w:rPr>
                                <w:b/>
                                <w:i w:val="0"/>
                              </w:rPr>
                              <w:t>prepared/not prepared</w:t>
                            </w:r>
                            <w:r>
                              <w:rPr>
                                <w:b/>
                                <w:i w:val="0"/>
                              </w:rPr>
                              <w:t xml:space="preserve"> </w:t>
                            </w:r>
                            <w:r w:rsidRPr="00355985">
                              <w:rPr>
                                <w:i w:val="0"/>
                              </w:rPr>
                              <w:t>(circle one)</w:t>
                            </w:r>
                            <w:r>
                              <w:rPr>
                                <w:i w:val="0"/>
                              </w:rPr>
                              <w:t xml:space="preserve"> to leave town because</w:t>
                            </w:r>
                          </w:p>
                        </w:txbxContent>
                      </wps:txbx>
                      <wps:bodyPr rot="0" vert="horz" wrap="square" lIns="91440" tIns="45720" rIns="91440" bIns="45720" anchor="t" anchorCtr="0" upright="1">
                        <a:noAutofit/>
                      </wps:bodyPr>
                    </wps:wsp>
                  </a:graphicData>
                </a:graphic>
              </wp:inline>
            </w:drawing>
          </mc:Choice>
          <mc:Fallback>
            <w:pict>
              <v:shape w14:anchorId="2FF7EFDB" id="Text Box 12" o:spid="_x0000_s1029" type="#_x0000_t202" alt="&quot;&quot;" style="width:440.4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" stroked="f">
                <v:textbox>
                  <w:txbxContent>
                    <w:p w14:paraId="47F3A392" w14:textId="31F60DD9" w:rsidR="00ED11E9" w:rsidRPr="00355985" w:rsidRDefault="00355985" w:rsidP="005C0B9F">
                      <w:pPr>
                        <w:ind w:left="-90"/>
                        <w:rPr>
                          <w:i w:val="0"/>
                        </w:rPr>
                      </w:pPr>
                      <w:r>
                        <w:rPr>
                          <w:i w:val="0"/>
                        </w:rPr>
                        <w:t xml:space="preserve">Based on the reading I think that the colonists were </w:t>
                      </w:r>
                      <w:r w:rsidRPr="00355985">
                        <w:rPr>
                          <w:b/>
                          <w:i w:val="0"/>
                        </w:rPr>
                        <w:t>prepared/not prepared</w:t>
                      </w:r>
                      <w:r>
                        <w:rPr>
                          <w:b/>
                          <w:i w:val="0"/>
                        </w:rPr>
                        <w:t xml:space="preserve"> </w:t>
                      </w:r>
                      <w:r w:rsidRPr="00355985">
                        <w:rPr>
                          <w:i w:val="0"/>
                        </w:rPr>
                        <w:t>(circle one)</w:t>
                      </w:r>
                      <w:r>
                        <w:rPr>
                          <w:i w:val="0"/>
                        </w:rPr>
                        <w:t xml:space="preserve"> to leave town because</w:t>
                      </w:r>
                    </w:p>
                  </w:txbxContent>
                </v:textbox>
                <w10:anchorlock/>
              </v:shape>
            </w:pict>
          </mc:Fallback>
        </mc:AlternateContent>
      </w:r>
    </w:p>
    <w:p w14:paraId="3B0249A0" w14:textId="69A4A97F" w:rsidR="00B957EC" w:rsidRPr="004E66F0" w:rsidRDefault="00A81060" w:rsidP="003664A6">
      <w:pPr>
        <w:pStyle w:val="ListParagraph"/>
        <w:numPr>
          <w:ilvl w:val="0"/>
          <w:numId w:val="4"/>
        </w:numPr>
        <w:ind w:right="807"/>
        <w:rPr>
          <w:i w:val="0"/>
        </w:rPr>
      </w:pPr>
      <w:r w:rsidRPr="004E66F0">
        <w:rPr>
          <w:i w:val="0"/>
        </w:rPr>
        <w:t>Examine documents “B” and “C” as related to the information from the second paragraph in the background information</w:t>
      </w:r>
      <w:r w:rsidR="00B37554">
        <w:rPr>
          <w:i w:val="0"/>
        </w:rPr>
        <w:t>.</w:t>
      </w:r>
      <w:r w:rsidRPr="004E66F0">
        <w:rPr>
          <w:i w:val="0"/>
        </w:rPr>
        <w:t xml:space="preserve"> Using three to four complete sentences, summarize the conditions colonists encountered during the </w:t>
      </w:r>
      <w:r w:rsidRPr="004E66F0">
        <w:rPr>
          <w:i w:val="0"/>
        </w:rPr>
        <w:lastRenderedPageBreak/>
        <w:t>Runaway Scrape in your own words. Include supporting text evidence</w:t>
      </w:r>
      <w:r w:rsidR="00B957EC" w:rsidRPr="004E66F0">
        <w:rPr>
          <w:i w:val="0"/>
        </w:rPr>
        <w:t xml:space="preserve">. </w:t>
      </w:r>
      <w:r w:rsidR="00B957EC" w:rsidRPr="004E66F0">
        <w:rPr>
          <w:i w:val="0"/>
          <w:noProof/>
        </w:rPr>
        <mc:AlternateContent>
          <mc:Choice Requires="wps">
            <w:drawing>
              <wp:inline distT="0" distB="0" distL="0" distR="0" wp14:anchorId="4AFA10A1" wp14:editId="2E8F073D">
                <wp:extent cx="5924550" cy="838200"/>
                <wp:effectExtent l="0" t="0" r="0" b="0"/>
                <wp:docPr id="13"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F9B92" w14:textId="1125A15F" w:rsidR="00ED11E9" w:rsidRPr="00355985" w:rsidRDefault="00355985" w:rsidP="005C0B9F">
                            <w:pPr>
                              <w:ind w:left="-270" w:firstLine="180"/>
                              <w:rPr>
                                <w:i w:val="0"/>
                              </w:rPr>
                            </w:pPr>
                            <w:r>
                              <w:rPr>
                                <w:i w:val="0"/>
                              </w:rPr>
                              <w:t xml:space="preserve">Conditions of the </w:t>
                            </w:r>
                            <w:r w:rsidR="00B37554">
                              <w:rPr>
                                <w:i w:val="0"/>
                              </w:rPr>
                              <w:t>Runaway S</w:t>
                            </w:r>
                            <w:r>
                              <w:rPr>
                                <w:i w:val="0"/>
                              </w:rPr>
                              <w:t xml:space="preserve">crape were </w:t>
                            </w:r>
                          </w:p>
                        </w:txbxContent>
                      </wps:txbx>
                      <wps:bodyPr rot="0" vert="horz" wrap="square" lIns="91440" tIns="45720" rIns="91440" bIns="45720" anchor="t" anchorCtr="0" upright="1">
                        <a:noAutofit/>
                      </wps:bodyPr>
                    </wps:wsp>
                  </a:graphicData>
                </a:graphic>
              </wp:inline>
            </w:drawing>
          </mc:Choice>
          <mc:Fallback>
            <w:pict>
              <v:shape w14:anchorId="4AFA10A1" id="Text Box 13" o:spid="_x0000_s1030" type="#_x0000_t202" alt="&quot;&quot;" style="width:466.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" stroked="f">
                <v:textbox>
                  <w:txbxContent>
                    <w:p w14:paraId="620F9B92" w14:textId="1125A15F" w:rsidR="00ED11E9" w:rsidRPr="00355985" w:rsidRDefault="00355985" w:rsidP="005C0B9F">
                      <w:pPr>
                        <w:ind w:left="-270" w:firstLine="180"/>
                        <w:rPr>
                          <w:i w:val="0"/>
                        </w:rPr>
                      </w:pPr>
                      <w:r>
                        <w:rPr>
                          <w:i w:val="0"/>
                        </w:rPr>
                        <w:t xml:space="preserve">Conditions of the </w:t>
                      </w:r>
                      <w:r w:rsidR="00B37554">
                        <w:rPr>
                          <w:i w:val="0"/>
                        </w:rPr>
                        <w:t>Runaway S</w:t>
                      </w:r>
                      <w:r>
                        <w:rPr>
                          <w:i w:val="0"/>
                        </w:rPr>
                        <w:t xml:space="preserve">crape were </w:t>
                      </w:r>
                    </w:p>
                  </w:txbxContent>
                </v:textbox>
                <w10:anchorlock/>
              </v:shape>
            </w:pict>
          </mc:Fallback>
        </mc:AlternateContent>
      </w:r>
    </w:p>
    <w:p w14:paraId="12C186B0" w14:textId="4E93B00A" w:rsidR="00A81060" w:rsidRDefault="00A81060" w:rsidP="003664A6">
      <w:pPr>
        <w:pStyle w:val="ListParagraph"/>
        <w:numPr>
          <w:ilvl w:val="0"/>
          <w:numId w:val="4"/>
        </w:numPr>
        <w:ind w:right="807"/>
      </w:pPr>
      <w:r w:rsidRPr="004E66F0">
        <w:rPr>
          <w:i w:val="0"/>
        </w:rPr>
        <w:t>In what ways were women and children more harshly impacted by the Runaway Scrape?</w:t>
      </w:r>
      <w:r w:rsidR="00B957EC" w:rsidRPr="00B957EC">
        <w:t xml:space="preserve"> </w:t>
      </w:r>
      <w:r w:rsidR="00B957EC">
        <w:rPr>
          <w:noProof/>
        </w:rPr>
        <mc:AlternateContent>
          <mc:Choice Requires="wps">
            <w:drawing>
              <wp:inline distT="0" distB="0" distL="0" distR="0" wp14:anchorId="19F3E9EA" wp14:editId="2DF0276D">
                <wp:extent cx="5914197" cy="838200"/>
                <wp:effectExtent l="0" t="0" r="0" b="0"/>
                <wp:docPr id="14"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197"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3273F" w14:textId="7E5020BF" w:rsidR="00ED11E9" w:rsidRPr="00355985" w:rsidRDefault="00355985" w:rsidP="005C0B9F">
                            <w:pPr>
                              <w:ind w:left="-90"/>
                              <w:rPr>
                                <w:i w:val="0"/>
                              </w:rPr>
                            </w:pPr>
                            <w:r>
                              <w:rPr>
                                <w:i w:val="0"/>
                              </w:rPr>
                              <w:t>Women and children were harshly impacted by the Runaway Scrape because</w:t>
                            </w:r>
                          </w:p>
                        </w:txbxContent>
                      </wps:txbx>
                      <wps:bodyPr rot="0" vert="horz" wrap="square" lIns="91440" tIns="45720" rIns="91440" bIns="45720" anchor="t" anchorCtr="0" upright="1">
                        <a:noAutofit/>
                      </wps:bodyPr>
                    </wps:wsp>
                  </a:graphicData>
                </a:graphic>
              </wp:inline>
            </w:drawing>
          </mc:Choice>
          <mc:Fallback>
            <w:pict>
              <v:shape w14:anchorId="19F3E9EA" id="Text Box 14" o:spid="_x0000_s1031" type="#_x0000_t202" alt="&quot;&quot;" style="width:465.7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" stroked="f">
                <v:textbox>
                  <w:txbxContent>
                    <w:p w14:paraId="6043273F" w14:textId="7E5020BF" w:rsidR="00ED11E9" w:rsidRPr="00355985" w:rsidRDefault="00355985" w:rsidP="005C0B9F">
                      <w:pPr>
                        <w:ind w:left="-90"/>
                        <w:rPr>
                          <w:i w:val="0"/>
                        </w:rPr>
                      </w:pPr>
                      <w:r>
                        <w:rPr>
                          <w:i w:val="0"/>
                        </w:rPr>
                        <w:t>Women and children were harshly impacted by the Runaway Scrape because</w:t>
                      </w:r>
                    </w:p>
                  </w:txbxContent>
                </v:textbox>
                <w10:anchorlock/>
              </v:shape>
            </w:pict>
          </mc:Fallback>
        </mc:AlternateContent>
      </w:r>
    </w:p>
    <w:p w14:paraId="6A48F89D" w14:textId="1B8F2EF6" w:rsidR="00D0639B" w:rsidRPr="00D0639B" w:rsidRDefault="00D0639B" w:rsidP="00ED11E9">
      <w:pPr>
        <w:pStyle w:val="Heading1"/>
        <w:spacing w:after="240"/>
        <w:jc w:val="left"/>
        <w:rPr>
          <w:i w:val="0"/>
        </w:rPr>
      </w:pPr>
      <w:r w:rsidRPr="00D0639B">
        <w:rPr>
          <w:i w:val="0"/>
        </w:rPr>
        <w:t>Accounts of the Aftermath of the Runaway Scrape</w:t>
      </w:r>
    </w:p>
    <w:p w14:paraId="016426D3" w14:textId="16B798D5" w:rsidR="00A81060" w:rsidRPr="00ED11E9" w:rsidRDefault="00D0639B" w:rsidP="00ED11E9">
      <w:pPr>
        <w:rPr>
          <w:b/>
        </w:rPr>
      </w:pPr>
      <w:r w:rsidRPr="008652E7">
        <w:rPr>
          <w:b/>
          <w:i w:val="0"/>
        </w:rPr>
        <w:t>Document A</w:t>
      </w:r>
      <w:r w:rsidR="00D339A4" w:rsidRPr="00ED11E9">
        <w:rPr>
          <w:b/>
          <w:noProof/>
        </w:rPr>
        <mc:AlternateContent>
          <mc:Choice Requires="wps">
            <w:drawing>
              <wp:inline distT="0" distB="0" distL="0" distR="0" wp14:anchorId="1C6EDD73" wp14:editId="74E1F9CD">
                <wp:extent cx="6042660" cy="1404620"/>
                <wp:effectExtent l="0" t="0" r="15240" b="152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1404620"/>
                        </a:xfrm>
                        <a:prstGeom prst="rect">
                          <a:avLst/>
                        </a:prstGeom>
                        <a:solidFill>
                          <a:srgbClr val="FFFFFF"/>
                        </a:solidFill>
                        <a:ln w="9525">
                          <a:solidFill>
                            <a:srgbClr val="000000"/>
                          </a:solidFill>
                          <a:miter lim="800000"/>
                          <a:headEnd/>
                          <a:tailEnd/>
                        </a:ln>
                      </wps:spPr>
                      <wps:txbx>
                        <w:txbxContent>
                          <w:p w14:paraId="33EC9908" w14:textId="21CF33DA" w:rsidR="00D339A4" w:rsidRPr="00D0639B" w:rsidRDefault="00D339A4" w:rsidP="00D339A4">
                            <w:pPr>
                              <w:rPr>
                                <w:i w:val="0"/>
                              </w:rPr>
                            </w:pPr>
                            <w:r>
                              <w:rPr>
                                <w:i w:val="0"/>
                              </w:rPr>
                              <w:t>“Innkeeper Angelina Peyton returned to San Felipe after the Runaway Scrape to find her ‘place barren</w:t>
                            </w:r>
                            <w:r w:rsidR="00355985">
                              <w:rPr>
                                <w:i w:val="0"/>
                              </w:rPr>
                              <w:t xml:space="preserve"> </w:t>
                            </w:r>
                            <w:r w:rsidR="00FC2039">
                              <w:rPr>
                                <w:i w:val="0"/>
                              </w:rPr>
                              <w:t>[</w:t>
                            </w:r>
                            <w:r w:rsidR="00355985">
                              <w:rPr>
                                <w:i w:val="0"/>
                              </w:rPr>
                              <w:t>lacking</w:t>
                            </w:r>
                            <w:r w:rsidR="00FC2039">
                              <w:rPr>
                                <w:i w:val="0"/>
                              </w:rPr>
                              <w:t>]</w:t>
                            </w:r>
                            <w:r>
                              <w:rPr>
                                <w:i w:val="0"/>
                              </w:rPr>
                              <w:t xml:space="preserve"> of everything – ruins all my things burnt up – crockery piles of cinders – ashes and incombustibles </w:t>
                            </w:r>
                            <w:r w:rsidR="00FC2039">
                              <w:rPr>
                                <w:i w:val="0"/>
                              </w:rPr>
                              <w:t>[</w:t>
                            </w:r>
                            <w:r w:rsidR="00355985">
                              <w:rPr>
                                <w:i w:val="0"/>
                              </w:rPr>
                              <w:t>things that cannot be burned</w:t>
                            </w:r>
                            <w:r w:rsidR="00FC2039">
                              <w:rPr>
                                <w:i w:val="0"/>
                              </w:rPr>
                              <w:t>]</w:t>
                            </w:r>
                            <w:r w:rsidR="00355985">
                              <w:rPr>
                                <w:i w:val="0"/>
                              </w:rPr>
                              <w:t xml:space="preserve"> </w:t>
                            </w:r>
                            <w:r>
                              <w:rPr>
                                <w:i w:val="0"/>
                              </w:rPr>
                              <w:t xml:space="preserve">in heaps as left by the fire.’  She could stand to stay but a short time... before moving on to Columbia to open another tavern” </w:t>
                            </w:r>
                          </w:p>
                        </w:txbxContent>
                      </wps:txbx>
                      <wps:bodyPr rot="0" vert="horz" wrap="square" lIns="91440" tIns="45720" rIns="91440" bIns="45720" anchor="t" anchorCtr="0">
                        <a:spAutoFit/>
                      </wps:bodyPr>
                    </wps:wsp>
                  </a:graphicData>
                </a:graphic>
              </wp:inline>
            </w:drawing>
          </mc:Choice>
          <mc:Fallback>
            <w:pict>
              <v:shape w14:anchorId="1C6EDD73" id="_x0000_s1032" type="#_x0000_t202" style="width:475.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">
                <v:textbox style="mso-fit-shape-to-text:t">
                  <w:txbxContent>
                    <w:p w14:paraId="33EC9908" w14:textId="21CF33DA" w:rsidR="00D339A4" w:rsidRPr="00D0639B" w:rsidRDefault="00D339A4" w:rsidP="00D339A4">
                      <w:pPr>
                        <w:rPr>
                          <w:i w:val="0"/>
                        </w:rPr>
                      </w:pPr>
                      <w:r>
                        <w:rPr>
                          <w:i w:val="0"/>
                        </w:rPr>
                        <w:t>“Innkeeper Angelina Peyton returned to San Felipe after the Runaway Scrape to find her ‘place barren</w:t>
                      </w:r>
                      <w:r w:rsidR="00355985">
                        <w:rPr>
                          <w:i w:val="0"/>
                        </w:rPr>
                        <w:t xml:space="preserve"> </w:t>
                      </w:r>
                      <w:r w:rsidR="00FC2039">
                        <w:rPr>
                          <w:i w:val="0"/>
                        </w:rPr>
                        <w:t>[</w:t>
                      </w:r>
                      <w:r w:rsidR="00355985">
                        <w:rPr>
                          <w:i w:val="0"/>
                        </w:rPr>
                        <w:t>lacking</w:t>
                      </w:r>
                      <w:r w:rsidR="00FC2039">
                        <w:rPr>
                          <w:i w:val="0"/>
                        </w:rPr>
                        <w:t>]</w:t>
                      </w:r>
                      <w:r>
                        <w:rPr>
                          <w:i w:val="0"/>
                        </w:rPr>
                        <w:t xml:space="preserve"> of everything – ruins all my things burnt up – crockery piles of cinders – ashes and incombustibles </w:t>
                      </w:r>
                      <w:r w:rsidR="00FC2039">
                        <w:rPr>
                          <w:i w:val="0"/>
                        </w:rPr>
                        <w:t>[</w:t>
                      </w:r>
                      <w:r w:rsidR="00355985">
                        <w:rPr>
                          <w:i w:val="0"/>
                        </w:rPr>
                        <w:t>things that cannot be burned</w:t>
                      </w:r>
                      <w:r w:rsidR="00FC2039">
                        <w:rPr>
                          <w:i w:val="0"/>
                        </w:rPr>
                        <w:t>]</w:t>
                      </w:r>
                      <w:r w:rsidR="00355985">
                        <w:rPr>
                          <w:i w:val="0"/>
                        </w:rPr>
                        <w:t xml:space="preserve"> </w:t>
                      </w:r>
                      <w:r>
                        <w:rPr>
                          <w:i w:val="0"/>
                        </w:rPr>
                        <w:t xml:space="preserve">in heaps as left by the fire.’  She could stand to stay but a short time... before moving on to Columbia to open another tavern” </w:t>
                      </w:r>
                    </w:p>
                  </w:txbxContent>
                </v:textbox>
                <w10:anchorlock/>
              </v:shape>
            </w:pict>
          </mc:Fallback>
        </mc:AlternateContent>
      </w:r>
    </w:p>
    <w:p w14:paraId="7A4398C9" w14:textId="768AAE4D" w:rsidR="001D214D" w:rsidRPr="00BB08AC" w:rsidRDefault="001A37DC" w:rsidP="00BB08AC">
      <w:pPr>
        <w:ind w:left="720" w:hanging="720"/>
        <w:rPr>
          <w:i w:val="0"/>
          <w:sz w:val="20"/>
          <w:szCs w:val="20"/>
        </w:rPr>
      </w:pPr>
      <w:r>
        <w:rPr>
          <w:i w:val="0"/>
          <w:sz w:val="20"/>
          <w:szCs w:val="20"/>
        </w:rPr>
        <w:t>Jenkins, John Holmes</w:t>
      </w:r>
      <w:r w:rsidR="001D214D" w:rsidRPr="00BB08AC">
        <w:rPr>
          <w:i w:val="0"/>
          <w:sz w:val="20"/>
          <w:szCs w:val="20"/>
        </w:rPr>
        <w:t xml:space="preserve">. </w:t>
      </w:r>
      <w:r w:rsidR="001D214D" w:rsidRPr="00BB08AC">
        <w:rPr>
          <w:sz w:val="20"/>
          <w:szCs w:val="20"/>
        </w:rPr>
        <w:t>The Papers of the Texas Revolution, 1835-1836</w:t>
      </w:r>
      <w:r w:rsidR="00BB08AC">
        <w:rPr>
          <w:sz w:val="20"/>
          <w:szCs w:val="20"/>
        </w:rPr>
        <w:t xml:space="preserve">, </w:t>
      </w:r>
      <w:r w:rsidR="00CE1E95">
        <w:rPr>
          <w:i w:val="0"/>
          <w:sz w:val="20"/>
          <w:szCs w:val="20"/>
        </w:rPr>
        <w:t>p</w:t>
      </w:r>
      <w:r w:rsidR="00BB08AC" w:rsidRPr="00BB08AC">
        <w:rPr>
          <w:i w:val="0"/>
          <w:sz w:val="20"/>
          <w:szCs w:val="20"/>
        </w:rPr>
        <w:t>p. 235</w:t>
      </w:r>
      <w:r w:rsidR="00BB08AC">
        <w:rPr>
          <w:i w:val="0"/>
          <w:sz w:val="20"/>
          <w:szCs w:val="20"/>
        </w:rPr>
        <w:t>.</w:t>
      </w:r>
      <w:r w:rsidR="00BB08AC" w:rsidRPr="00BB08AC">
        <w:rPr>
          <w:i w:val="0"/>
          <w:sz w:val="20"/>
          <w:szCs w:val="20"/>
        </w:rPr>
        <w:t xml:space="preserve"> The Texas Revolutionary Experience.</w:t>
      </w:r>
      <w:r w:rsidR="001D214D" w:rsidRPr="00BB08AC">
        <w:rPr>
          <w:sz w:val="20"/>
          <w:szCs w:val="20"/>
        </w:rPr>
        <w:t xml:space="preserve"> </w:t>
      </w:r>
      <w:r w:rsidR="001D214D" w:rsidRPr="00BB08AC">
        <w:rPr>
          <w:i w:val="0"/>
          <w:sz w:val="20"/>
          <w:szCs w:val="20"/>
        </w:rPr>
        <w:t xml:space="preserve">Austin, Texas: </w:t>
      </w:r>
      <w:proofErr w:type="spellStart"/>
      <w:r w:rsidR="001D214D" w:rsidRPr="00BB08AC">
        <w:rPr>
          <w:i w:val="0"/>
          <w:sz w:val="20"/>
          <w:szCs w:val="20"/>
        </w:rPr>
        <w:t>Presidial</w:t>
      </w:r>
      <w:proofErr w:type="spellEnd"/>
      <w:r w:rsidR="001D214D" w:rsidRPr="00BB08AC">
        <w:rPr>
          <w:i w:val="0"/>
          <w:sz w:val="20"/>
          <w:szCs w:val="20"/>
        </w:rPr>
        <w:t xml:space="preserve"> Press, 1973.</w:t>
      </w:r>
    </w:p>
    <w:p w14:paraId="7AEAF4A0" w14:textId="30417137" w:rsidR="00D0639B" w:rsidRPr="003664A6" w:rsidRDefault="00D0639B" w:rsidP="00ED11E9">
      <w:pPr>
        <w:rPr>
          <w:b/>
        </w:rPr>
      </w:pPr>
      <w:r w:rsidRPr="008652E7">
        <w:rPr>
          <w:b/>
          <w:i w:val="0"/>
        </w:rPr>
        <w:t>Document B</w:t>
      </w:r>
      <w:r w:rsidR="00D339A4" w:rsidRPr="003664A6">
        <w:rPr>
          <w:b/>
          <w:noProof/>
        </w:rPr>
        <mc:AlternateContent>
          <mc:Choice Requires="wps">
            <w:drawing>
              <wp:inline distT="0" distB="0" distL="0" distR="0" wp14:anchorId="59A1087F" wp14:editId="6FBEB015">
                <wp:extent cx="6050280" cy="1404620"/>
                <wp:effectExtent l="0" t="0" r="26670" b="2286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1404620"/>
                        </a:xfrm>
                        <a:prstGeom prst="rect">
                          <a:avLst/>
                        </a:prstGeom>
                        <a:solidFill>
                          <a:srgbClr val="FFFFFF"/>
                        </a:solidFill>
                        <a:ln w="9525">
                          <a:solidFill>
                            <a:srgbClr val="000000"/>
                          </a:solidFill>
                          <a:miter lim="800000"/>
                          <a:headEnd/>
                          <a:tailEnd/>
                        </a:ln>
                      </wps:spPr>
                      <wps:txbx>
                        <w:txbxContent>
                          <w:p w14:paraId="6A5093C2" w14:textId="4875C2F3" w:rsidR="00D339A4" w:rsidRPr="00D0639B" w:rsidRDefault="00D339A4" w:rsidP="00D339A4">
                            <w:pPr>
                              <w:rPr>
                                <w:i w:val="0"/>
                              </w:rPr>
                            </w:pPr>
                            <w:r w:rsidRPr="005C0B9F">
                              <w:rPr>
                                <w:i w:val="0"/>
                                <w:u w:val="single"/>
                              </w:rPr>
                              <w:t>“Few had suffered more than Fanny Menefee, the wife of George Sutherland.</w:t>
                            </w:r>
                            <w:r w:rsidR="005C0B9F">
                              <w:rPr>
                                <w:i w:val="0"/>
                              </w:rPr>
                              <w:t xml:space="preserve"> </w:t>
                            </w:r>
                            <w:r>
                              <w:rPr>
                                <w:i w:val="0"/>
                              </w:rPr>
                              <w:t>She had lost a son at the Alamo and then spent two months ‘wandering about’ the countryside looking for a place of safety</w:t>
                            </w:r>
                            <w:r w:rsidRPr="005C0B9F">
                              <w:rPr>
                                <w:i w:val="0"/>
                              </w:rPr>
                              <w:t>.</w:t>
                            </w:r>
                            <w:r w:rsidR="005C0B9F">
                              <w:rPr>
                                <w:i w:val="0"/>
                              </w:rPr>
                              <w:t xml:space="preserve"> </w:t>
                            </w:r>
                            <w:r w:rsidRPr="005C0B9F">
                              <w:rPr>
                                <w:i w:val="0"/>
                                <w:u w:val="single"/>
                              </w:rPr>
                              <w:t xml:space="preserve">With three little girls in tow, she fled </w:t>
                            </w:r>
                            <w:r w:rsidR="00FC2039">
                              <w:rPr>
                                <w:i w:val="0"/>
                                <w:u w:val="single"/>
                              </w:rPr>
                              <w:t>[</w:t>
                            </w:r>
                            <w:r w:rsidR="00632271" w:rsidRPr="005C0B9F">
                              <w:rPr>
                                <w:i w:val="0"/>
                                <w:u w:val="single"/>
                              </w:rPr>
                              <w:t>ran away</w:t>
                            </w:r>
                            <w:r w:rsidR="00FC2039">
                              <w:rPr>
                                <w:i w:val="0"/>
                                <w:u w:val="single"/>
                              </w:rPr>
                              <w:t>]</w:t>
                            </w:r>
                            <w:r w:rsidR="00632271" w:rsidRPr="005C0B9F">
                              <w:rPr>
                                <w:i w:val="0"/>
                                <w:u w:val="single"/>
                              </w:rPr>
                              <w:t xml:space="preserve"> </w:t>
                            </w:r>
                            <w:r w:rsidRPr="005C0B9F">
                              <w:rPr>
                                <w:i w:val="0"/>
                                <w:u w:val="single"/>
                              </w:rPr>
                              <w:t>from their home west of the Colorado River to the Sabine [runaway scrape, I assume], a journey of about two hundred miles made with little help from her soldier-husband.</w:t>
                            </w:r>
                            <w:r w:rsidR="005C0B9F">
                              <w:rPr>
                                <w:i w:val="0"/>
                              </w:rPr>
                              <w:t xml:space="preserve"> </w:t>
                            </w:r>
                            <w:r>
                              <w:rPr>
                                <w:i w:val="0"/>
                              </w:rPr>
                              <w:t>In mid-May the family became one of the first to return to the frontier region.</w:t>
                            </w:r>
                            <w:r w:rsidR="005C0B9F">
                              <w:rPr>
                                <w:i w:val="0"/>
                              </w:rPr>
                              <w:t xml:space="preserve"> </w:t>
                            </w:r>
                            <w:r w:rsidRPr="005C0B9F">
                              <w:rPr>
                                <w:i w:val="0"/>
                                <w:u w:val="single"/>
                              </w:rPr>
                              <w:t>There she ‘found nothing in the world worth speaking of.’</w:t>
                            </w:r>
                            <w:r w:rsidR="005C0B9F">
                              <w:rPr>
                                <w:i w:val="0"/>
                                <w:u w:val="single"/>
                              </w:rPr>
                              <w:t xml:space="preserve"> </w:t>
                            </w:r>
                            <w:r w:rsidRPr="005C0B9F">
                              <w:rPr>
                                <w:i w:val="0"/>
                                <w:u w:val="single"/>
                              </w:rPr>
                              <w:t>Houses and warehouses had all been burned in a destruction so complete as to leave ‘no one mouthful of anything to eat.</w:t>
                            </w:r>
                            <w:r w:rsidR="005C0B9F">
                              <w:rPr>
                                <w:b/>
                                <w:i w:val="0"/>
                                <w:u w:val="single"/>
                              </w:rPr>
                              <w:t xml:space="preserve"> </w:t>
                            </w:r>
                            <w:r>
                              <w:rPr>
                                <w:i w:val="0"/>
                              </w:rPr>
                              <w:t>God knows how we will make out,’ she acknowledged to her sister.</w:t>
                            </w:r>
                            <w:r w:rsidR="005C0B9F">
                              <w:rPr>
                                <w:i w:val="0"/>
                              </w:rPr>
                              <w:t xml:space="preserve"> </w:t>
                            </w:r>
                            <w:r>
                              <w:rPr>
                                <w:i w:val="0"/>
                              </w:rPr>
                              <w:t>‘We are trying to raise something to eat but I fear we will miss it.’</w:t>
                            </w:r>
                            <w:r w:rsidR="005C0B9F">
                              <w:rPr>
                                <w:i w:val="0"/>
                              </w:rPr>
                              <w:t xml:space="preserve"> </w:t>
                            </w:r>
                            <w:r>
                              <w:rPr>
                                <w:i w:val="0"/>
                              </w:rPr>
                              <w:t xml:space="preserve">Nevertheless, she concluded, ‘if we can have peace and can have preaching I </w:t>
                            </w:r>
                            <w:r w:rsidR="001412FB">
                              <w:rPr>
                                <w:i w:val="0"/>
                              </w:rPr>
                              <w:t>won’t</w:t>
                            </w:r>
                            <w:r>
                              <w:rPr>
                                <w:i w:val="0"/>
                              </w:rPr>
                              <w:t xml:space="preserve"> care for the loss of what property is gone.’”</w:t>
                            </w:r>
                          </w:p>
                        </w:txbxContent>
                      </wps:txbx>
                      <wps:bodyPr rot="0" vert="horz" wrap="square" lIns="91440" tIns="45720" rIns="91440" bIns="45720" anchor="t" anchorCtr="0">
                        <a:spAutoFit/>
                      </wps:bodyPr>
                    </wps:wsp>
                  </a:graphicData>
                </a:graphic>
              </wp:inline>
            </w:drawing>
          </mc:Choice>
          <mc:Fallback>
            <w:pict>
              <v:shape w14:anchorId="59A1087F" id="_x0000_s1033" type="#_x0000_t202" style="width:476.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">
                <v:textbox style="mso-fit-shape-to-text:t">
                  <w:txbxContent>
                    <w:p w14:paraId="6A5093C2" w14:textId="4875C2F3" w:rsidR="00D339A4" w:rsidRPr="00D0639B" w:rsidRDefault="00D339A4" w:rsidP="00D339A4">
                      <w:pPr>
                        <w:rPr>
                          <w:i w:val="0"/>
                        </w:rPr>
                      </w:pPr>
                      <w:r w:rsidRPr="005C0B9F">
                        <w:rPr>
                          <w:i w:val="0"/>
                          <w:u w:val="single"/>
                        </w:rPr>
                        <w:t>“Few had suffered more than Fanny Menefee, the wife of George Sutherland.</w:t>
                      </w:r>
                      <w:r w:rsidR="005C0B9F">
                        <w:rPr>
                          <w:i w:val="0"/>
                        </w:rPr>
                        <w:t xml:space="preserve"> </w:t>
                      </w:r>
                      <w:r>
                        <w:rPr>
                          <w:i w:val="0"/>
                        </w:rPr>
                        <w:t>She had lost a son at the Alamo and then spent two months ‘wandering about’ the countryside looking for a place of safety</w:t>
                      </w:r>
                      <w:r w:rsidRPr="005C0B9F">
                        <w:rPr>
                          <w:i w:val="0"/>
                        </w:rPr>
                        <w:t>.</w:t>
                      </w:r>
                      <w:r w:rsidR="005C0B9F">
                        <w:rPr>
                          <w:i w:val="0"/>
                        </w:rPr>
                        <w:t xml:space="preserve"> </w:t>
                      </w:r>
                      <w:r w:rsidRPr="005C0B9F">
                        <w:rPr>
                          <w:i w:val="0"/>
                          <w:u w:val="single"/>
                        </w:rPr>
                        <w:t xml:space="preserve">With three little girls in tow, she fled </w:t>
                      </w:r>
                      <w:r w:rsidR="00FC2039">
                        <w:rPr>
                          <w:i w:val="0"/>
                          <w:u w:val="single"/>
                        </w:rPr>
                        <w:t>[</w:t>
                      </w:r>
                      <w:r w:rsidR="00632271" w:rsidRPr="005C0B9F">
                        <w:rPr>
                          <w:i w:val="0"/>
                          <w:u w:val="single"/>
                        </w:rPr>
                        <w:t>ran away</w:t>
                      </w:r>
                      <w:r w:rsidR="00FC2039">
                        <w:rPr>
                          <w:i w:val="0"/>
                          <w:u w:val="single"/>
                        </w:rPr>
                        <w:t>]</w:t>
                      </w:r>
                      <w:r w:rsidR="00632271" w:rsidRPr="005C0B9F">
                        <w:rPr>
                          <w:i w:val="0"/>
                          <w:u w:val="single"/>
                        </w:rPr>
                        <w:t xml:space="preserve"> </w:t>
                      </w:r>
                      <w:r w:rsidRPr="005C0B9F">
                        <w:rPr>
                          <w:i w:val="0"/>
                          <w:u w:val="single"/>
                        </w:rPr>
                        <w:t>from their home west of the Colorado River to the Sabine [runaway scrape, I assume], a journey of about two hundred miles made with little help from her soldier-husband.</w:t>
                      </w:r>
                      <w:r w:rsidR="005C0B9F">
                        <w:rPr>
                          <w:i w:val="0"/>
                        </w:rPr>
                        <w:t xml:space="preserve"> </w:t>
                      </w:r>
                      <w:r>
                        <w:rPr>
                          <w:i w:val="0"/>
                        </w:rPr>
                        <w:t>In mid-May the family became one of the first to return to the frontier region.</w:t>
                      </w:r>
                      <w:r w:rsidR="005C0B9F">
                        <w:rPr>
                          <w:i w:val="0"/>
                        </w:rPr>
                        <w:t xml:space="preserve"> </w:t>
                      </w:r>
                      <w:r w:rsidRPr="005C0B9F">
                        <w:rPr>
                          <w:i w:val="0"/>
                          <w:u w:val="single"/>
                        </w:rPr>
                        <w:t>There she ‘found nothing in the world worth speaking of.’</w:t>
                      </w:r>
                      <w:r w:rsidR="005C0B9F">
                        <w:rPr>
                          <w:i w:val="0"/>
                          <w:u w:val="single"/>
                        </w:rPr>
                        <w:t xml:space="preserve"> </w:t>
                      </w:r>
                      <w:r w:rsidRPr="005C0B9F">
                        <w:rPr>
                          <w:i w:val="0"/>
                          <w:u w:val="single"/>
                        </w:rPr>
                        <w:t>Houses and warehouses had all been burned in a destruction so complete as to leave ‘no one mouthful of anything to eat.</w:t>
                      </w:r>
                      <w:r w:rsidR="005C0B9F">
                        <w:rPr>
                          <w:b/>
                          <w:i w:val="0"/>
                          <w:u w:val="single"/>
                        </w:rPr>
                        <w:t xml:space="preserve"> </w:t>
                      </w:r>
                      <w:r>
                        <w:rPr>
                          <w:i w:val="0"/>
                        </w:rPr>
                        <w:t>God knows how we will make out,’ she acknowledged to her sister.</w:t>
                      </w:r>
                      <w:r w:rsidR="005C0B9F">
                        <w:rPr>
                          <w:i w:val="0"/>
                        </w:rPr>
                        <w:t xml:space="preserve"> </w:t>
                      </w:r>
                      <w:r>
                        <w:rPr>
                          <w:i w:val="0"/>
                        </w:rPr>
                        <w:t>‘We are trying to raise something to eat but I fear we will miss it.’</w:t>
                      </w:r>
                      <w:r w:rsidR="005C0B9F">
                        <w:rPr>
                          <w:i w:val="0"/>
                        </w:rPr>
                        <w:t xml:space="preserve"> </w:t>
                      </w:r>
                      <w:r>
                        <w:rPr>
                          <w:i w:val="0"/>
                        </w:rPr>
                        <w:t xml:space="preserve">Nevertheless, she concluded, ‘if we can have peace and can have preaching I </w:t>
                      </w:r>
                      <w:r w:rsidR="001412FB">
                        <w:rPr>
                          <w:i w:val="0"/>
                        </w:rPr>
                        <w:t>won’t</w:t>
                      </w:r>
                      <w:r>
                        <w:rPr>
                          <w:i w:val="0"/>
                        </w:rPr>
                        <w:t xml:space="preserve"> care for the loss of what property is gone.’”</w:t>
                      </w:r>
                    </w:p>
                  </w:txbxContent>
                </v:textbox>
                <w10:anchorlock/>
              </v:shape>
            </w:pict>
          </mc:Fallback>
        </mc:AlternateContent>
      </w:r>
    </w:p>
    <w:p w14:paraId="2BFDE72B" w14:textId="34D1183C" w:rsidR="00BB08AC" w:rsidRPr="00BB08AC" w:rsidRDefault="001A37DC" w:rsidP="00BB08AC">
      <w:pPr>
        <w:ind w:left="720" w:hanging="720"/>
        <w:rPr>
          <w:i w:val="0"/>
          <w:sz w:val="20"/>
          <w:szCs w:val="20"/>
        </w:rPr>
      </w:pPr>
      <w:r>
        <w:rPr>
          <w:i w:val="0"/>
          <w:sz w:val="20"/>
          <w:szCs w:val="20"/>
        </w:rPr>
        <w:t>Jenkins, John Holmes</w:t>
      </w:r>
      <w:r w:rsidR="00BB08AC">
        <w:rPr>
          <w:i w:val="0"/>
          <w:sz w:val="20"/>
          <w:szCs w:val="20"/>
        </w:rPr>
        <w:t xml:space="preserve">. </w:t>
      </w:r>
      <w:r w:rsidR="00BB08AC">
        <w:rPr>
          <w:sz w:val="20"/>
          <w:szCs w:val="20"/>
        </w:rPr>
        <w:t>The Papers of the Texas Revolution, 1835-1836</w:t>
      </w:r>
      <w:r w:rsidR="00BB08AC">
        <w:rPr>
          <w:i w:val="0"/>
          <w:sz w:val="20"/>
          <w:szCs w:val="20"/>
        </w:rPr>
        <w:t xml:space="preserve">, Pp. 236-237. The Texas Revolutionary Experience. Austin, Texas: </w:t>
      </w:r>
      <w:proofErr w:type="spellStart"/>
      <w:r w:rsidR="00BB08AC">
        <w:rPr>
          <w:i w:val="0"/>
          <w:sz w:val="20"/>
          <w:szCs w:val="20"/>
        </w:rPr>
        <w:t>Presidial</w:t>
      </w:r>
      <w:proofErr w:type="spellEnd"/>
      <w:r w:rsidR="00BB08AC">
        <w:rPr>
          <w:i w:val="0"/>
          <w:sz w:val="20"/>
          <w:szCs w:val="20"/>
        </w:rPr>
        <w:t xml:space="preserve"> Press, 1973.</w:t>
      </w:r>
    </w:p>
    <w:p w14:paraId="79680686" w14:textId="77777777" w:rsidR="008652E7" w:rsidRPr="00ED11E9" w:rsidRDefault="008652E7" w:rsidP="008652E7">
      <w:pPr>
        <w:rPr>
          <w:sz w:val="20"/>
          <w:szCs w:val="20"/>
        </w:rPr>
      </w:pPr>
    </w:p>
    <w:p w14:paraId="2AF43F01" w14:textId="5EBE8215" w:rsidR="00D339A4" w:rsidRDefault="00D0639B" w:rsidP="00D339A4">
      <w:pPr>
        <w:rPr>
          <w:b/>
        </w:rPr>
      </w:pPr>
      <w:r w:rsidRPr="003664A6">
        <w:rPr>
          <w:b/>
        </w:rPr>
        <w:lastRenderedPageBreak/>
        <w:t>Document C</w:t>
      </w:r>
      <w:r w:rsidR="00D339A4" w:rsidRPr="003664A6">
        <w:rPr>
          <w:b/>
          <w:noProof/>
        </w:rPr>
        <mc:AlternateContent>
          <mc:Choice Requires="wps">
            <w:drawing>
              <wp:inline distT="0" distB="0" distL="0" distR="0" wp14:anchorId="4D914275" wp14:editId="7D423E7C">
                <wp:extent cx="6050280" cy="1404620"/>
                <wp:effectExtent l="0" t="0" r="26670" b="1524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1404620"/>
                        </a:xfrm>
                        <a:prstGeom prst="rect">
                          <a:avLst/>
                        </a:prstGeom>
                        <a:solidFill>
                          <a:srgbClr val="FFFFFF"/>
                        </a:solidFill>
                        <a:ln w="9525">
                          <a:solidFill>
                            <a:srgbClr val="000000"/>
                          </a:solidFill>
                          <a:miter lim="800000"/>
                          <a:headEnd/>
                          <a:tailEnd/>
                        </a:ln>
                      </wps:spPr>
                      <wps:txbx>
                        <w:txbxContent>
                          <w:p w14:paraId="766739AA" w14:textId="77777777" w:rsidR="00D339A4" w:rsidRPr="008652E7" w:rsidRDefault="00D339A4" w:rsidP="00D339A4">
                            <w:pPr>
                              <w:spacing w:after="240"/>
                              <w:rPr>
                                <w:i w:val="0"/>
                              </w:rPr>
                            </w:pPr>
                            <w:r w:rsidRPr="00632271">
                              <w:rPr>
                                <w:b/>
                                <w:i w:val="0"/>
                              </w:rPr>
                              <w:t>Thomas Jefferson Rusk</w:t>
                            </w:r>
                            <w:r w:rsidRPr="008652E7">
                              <w:rPr>
                                <w:i w:val="0"/>
                              </w:rPr>
                              <w:t xml:space="preserve"> later observed: </w:t>
                            </w:r>
                          </w:p>
                          <w:p w14:paraId="711C1E2C" w14:textId="77777777" w:rsidR="00D339A4" w:rsidRPr="008652E7" w:rsidRDefault="00D339A4" w:rsidP="00D339A4">
                            <w:pPr>
                              <w:rPr>
                                <w:i w:val="0"/>
                              </w:rPr>
                            </w:pPr>
                            <w:r w:rsidRPr="008652E7">
                              <w:rPr>
                                <w:i w:val="0"/>
                              </w:rPr>
                              <w:t>“The men of Texas deserved much credit, but more was due the women. Armed men facing a foe could not but be brave; but the women, with their little children around them, without means of defense or power to resist, faced danger and death with unflinching courage.”</w:t>
                            </w:r>
                          </w:p>
                        </w:txbxContent>
                      </wps:txbx>
                      <wps:bodyPr rot="0" vert="horz" wrap="square" lIns="91440" tIns="45720" rIns="91440" bIns="45720" anchor="t" anchorCtr="0">
                        <a:spAutoFit/>
                      </wps:bodyPr>
                    </wps:wsp>
                  </a:graphicData>
                </a:graphic>
              </wp:inline>
            </w:drawing>
          </mc:Choice>
          <mc:Fallback>
            <w:pict>
              <v:shape w14:anchorId="4D914275" id="_x0000_s1034" type="#_x0000_t202" style="width:476.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">
                <v:textbox style="mso-fit-shape-to-text:t">
                  <w:txbxContent>
                    <w:p w14:paraId="766739AA" w14:textId="77777777" w:rsidR="00D339A4" w:rsidRPr="008652E7" w:rsidRDefault="00D339A4" w:rsidP="00D339A4">
                      <w:pPr>
                        <w:spacing w:after="240"/>
                        <w:rPr>
                          <w:i w:val="0"/>
                        </w:rPr>
                      </w:pPr>
                      <w:r w:rsidRPr="00632271">
                        <w:rPr>
                          <w:b/>
                          <w:i w:val="0"/>
                        </w:rPr>
                        <w:t>Thomas Jefferson Rusk</w:t>
                      </w:r>
                      <w:r w:rsidRPr="008652E7">
                        <w:rPr>
                          <w:i w:val="0"/>
                        </w:rPr>
                        <w:t xml:space="preserve"> later observed: </w:t>
                      </w:r>
                    </w:p>
                    <w:p w14:paraId="711C1E2C" w14:textId="77777777" w:rsidR="00D339A4" w:rsidRPr="008652E7" w:rsidRDefault="00D339A4" w:rsidP="00D339A4">
                      <w:pPr>
                        <w:rPr>
                          <w:i w:val="0"/>
                        </w:rPr>
                      </w:pPr>
                      <w:r w:rsidRPr="008652E7">
                        <w:rPr>
                          <w:i w:val="0"/>
                        </w:rPr>
                        <w:t>“The men of Texas deserved much credit, but more was due the women. Armed men facing a foe could not but be brave; but the women, with their little children around them, without means of defense or power to resist, faced danger and death with unflinching courage.”</w:t>
                      </w:r>
                    </w:p>
                  </w:txbxContent>
                </v:textbox>
                <w10:anchorlock/>
              </v:shape>
            </w:pict>
          </mc:Fallback>
        </mc:AlternateContent>
      </w:r>
    </w:p>
    <w:p w14:paraId="49F2B986" w14:textId="066E7D11" w:rsidR="00BB08AC" w:rsidRPr="00D1133F" w:rsidRDefault="00D1133F" w:rsidP="00D1133F">
      <w:pPr>
        <w:spacing w:after="240"/>
        <w:ind w:left="720" w:hanging="720"/>
        <w:rPr>
          <w:i w:val="0"/>
          <w:sz w:val="20"/>
          <w:szCs w:val="20"/>
        </w:rPr>
      </w:pPr>
      <w:bookmarkStart w:id="0" w:name="_Hlk80088623"/>
      <w:r w:rsidRPr="00D1133F">
        <w:rPr>
          <w:i w:val="0"/>
          <w:sz w:val="20"/>
          <w:szCs w:val="20"/>
        </w:rPr>
        <w:t xml:space="preserve">Texas State Historical Association. “The Southwestern Historical Quarterly, Volume 90, July 1986-April 1987, periodical 1986/1987.” The Portal to Texas History. University of North Texas Libraries, September 14, 2010. https://texashistory.unt.edu; crediting Texas State Historical Association. Accessed July 11, 2021. </w:t>
      </w:r>
      <w:hyperlink r:id="rId9" w:history="1">
        <w:r w:rsidRPr="00D1133F">
          <w:rPr>
            <w:rStyle w:val="Hyperlink"/>
            <w:i w:val="0"/>
            <w:sz w:val="20"/>
            <w:szCs w:val="20"/>
          </w:rPr>
          <w:t>https://texashistory.unt.edu/ark:/67531/metapth117152/</w:t>
        </w:r>
      </w:hyperlink>
      <w:r w:rsidRPr="00D1133F">
        <w:rPr>
          <w:i w:val="0"/>
          <w:sz w:val="20"/>
          <w:szCs w:val="20"/>
        </w:rPr>
        <w:t>:</w:t>
      </w:r>
    </w:p>
    <w:bookmarkEnd w:id="0"/>
    <w:p w14:paraId="57C0A222" w14:textId="77777777" w:rsidR="00D1133F" w:rsidRPr="00D1133F" w:rsidRDefault="00D1133F" w:rsidP="00D1133F">
      <w:pPr>
        <w:spacing w:after="240"/>
        <w:ind w:left="720" w:hanging="720"/>
        <w:rPr>
          <w:i w:val="0"/>
          <w:sz w:val="20"/>
          <w:szCs w:val="20"/>
        </w:rPr>
      </w:pPr>
    </w:p>
    <w:p w14:paraId="7CDFD216" w14:textId="77777777" w:rsidR="00C128F4" w:rsidRPr="00B957EC" w:rsidRDefault="00C128F4" w:rsidP="003664A6">
      <w:pPr>
        <w:pStyle w:val="Heading1"/>
        <w:spacing w:after="240"/>
        <w:jc w:val="left"/>
      </w:pPr>
      <w:r w:rsidRPr="00B957EC">
        <w:t>Analysis Questions:</w:t>
      </w:r>
    </w:p>
    <w:p w14:paraId="5504D75A" w14:textId="7A179566" w:rsidR="00C128F4" w:rsidRPr="004E66F0" w:rsidRDefault="00C128F4" w:rsidP="001412FB">
      <w:pPr>
        <w:pStyle w:val="ListParagraph"/>
        <w:numPr>
          <w:ilvl w:val="0"/>
          <w:numId w:val="6"/>
        </w:numPr>
        <w:ind w:right="807"/>
        <w:rPr>
          <w:i w:val="0"/>
        </w:rPr>
      </w:pPr>
      <w:r w:rsidRPr="004E66F0">
        <w:rPr>
          <w:i w:val="0"/>
        </w:rPr>
        <w:t xml:space="preserve">Based on the accounts from documents “B” and “C,” use three adjectives </w:t>
      </w:r>
      <w:r w:rsidR="00FC2039">
        <w:rPr>
          <w:i w:val="0"/>
        </w:rPr>
        <w:t>[</w:t>
      </w:r>
      <w:r w:rsidR="00632271">
        <w:rPr>
          <w:i w:val="0"/>
        </w:rPr>
        <w:t>describing words</w:t>
      </w:r>
      <w:r w:rsidR="00FC2039">
        <w:rPr>
          <w:i w:val="0"/>
        </w:rPr>
        <w:t>]</w:t>
      </w:r>
      <w:r w:rsidR="00632271">
        <w:rPr>
          <w:i w:val="0"/>
        </w:rPr>
        <w:t xml:space="preserve"> </w:t>
      </w:r>
      <w:r w:rsidRPr="004E66F0">
        <w:rPr>
          <w:i w:val="0"/>
        </w:rPr>
        <w:t>to describe the type of women that endured the events of the Texas Revolution.</w:t>
      </w:r>
      <w:r w:rsidR="00632271">
        <w:rPr>
          <w:i w:val="0"/>
        </w:rPr>
        <w:t xml:space="preserve"> </w:t>
      </w:r>
      <w:r w:rsidR="00FC2039">
        <w:rPr>
          <w:i w:val="0"/>
        </w:rPr>
        <w:t>[</w:t>
      </w:r>
      <w:r w:rsidR="00632271">
        <w:rPr>
          <w:i w:val="0"/>
        </w:rPr>
        <w:t>Example: nice, clean</w:t>
      </w:r>
      <w:r w:rsidR="00FC2039">
        <w:rPr>
          <w:i w:val="0"/>
        </w:rPr>
        <w:t>]</w:t>
      </w:r>
      <w:r w:rsidRPr="004E66F0">
        <w:rPr>
          <w:i w:val="0"/>
          <w:noProof/>
        </w:rPr>
        <mc:AlternateContent>
          <mc:Choice Requires="wps">
            <w:drawing>
              <wp:inline distT="0" distB="0" distL="0" distR="0" wp14:anchorId="35C686BD" wp14:editId="603D67A3">
                <wp:extent cx="5600700" cy="1709531"/>
                <wp:effectExtent l="0" t="0" r="0" b="5080"/>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09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2D479" w14:textId="7F7011AC" w:rsidR="00ED11E9" w:rsidRDefault="00632271" w:rsidP="00C128F4">
                            <w:pPr>
                              <w:rPr>
                                <w:i w:val="0"/>
                              </w:rPr>
                            </w:pPr>
                            <w:r>
                              <w:rPr>
                                <w:i w:val="0"/>
                              </w:rPr>
                              <w:t>a.</w:t>
                            </w:r>
                          </w:p>
                          <w:p w14:paraId="0962FE68" w14:textId="35C68644" w:rsidR="00632271" w:rsidRDefault="00632271" w:rsidP="00C128F4">
                            <w:pPr>
                              <w:rPr>
                                <w:i w:val="0"/>
                              </w:rPr>
                            </w:pPr>
                          </w:p>
                          <w:p w14:paraId="1C19B82C" w14:textId="08EDDD4E" w:rsidR="00632271" w:rsidRDefault="00632271" w:rsidP="00C128F4">
                            <w:pPr>
                              <w:rPr>
                                <w:i w:val="0"/>
                              </w:rPr>
                            </w:pPr>
                            <w:r>
                              <w:rPr>
                                <w:i w:val="0"/>
                              </w:rPr>
                              <w:t>b.</w:t>
                            </w:r>
                          </w:p>
                          <w:p w14:paraId="284FB056" w14:textId="142C9329" w:rsidR="00632271" w:rsidRDefault="00632271" w:rsidP="00C128F4">
                            <w:pPr>
                              <w:rPr>
                                <w:i w:val="0"/>
                              </w:rPr>
                            </w:pPr>
                          </w:p>
                          <w:p w14:paraId="0D163D0D" w14:textId="516F9EDA" w:rsidR="00632271" w:rsidRPr="00632271" w:rsidRDefault="00632271" w:rsidP="00C128F4">
                            <w:pPr>
                              <w:rPr>
                                <w:i w:val="0"/>
                              </w:rPr>
                            </w:pPr>
                            <w:r>
                              <w:rPr>
                                <w:i w:val="0"/>
                              </w:rPr>
                              <w:t>c.</w:t>
                            </w:r>
                          </w:p>
                        </w:txbxContent>
                      </wps:txbx>
                      <wps:bodyPr rot="0" vert="horz" wrap="square" lIns="91440" tIns="45720" rIns="91440" bIns="45720" anchor="t" anchorCtr="0" upright="1">
                        <a:noAutofit/>
                      </wps:bodyPr>
                    </wps:wsp>
                  </a:graphicData>
                </a:graphic>
              </wp:inline>
            </w:drawing>
          </mc:Choice>
          <mc:Fallback>
            <w:pict>
              <v:shape w14:anchorId="35C686BD" id="Text Box 6" o:spid="_x0000_s1035" type="#_x0000_t202" alt="&quot;&quot;" style="width:441pt;height:1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" stroked="f">
                <v:textbox>
                  <w:txbxContent>
                    <w:p w14:paraId="6DE2D479" w14:textId="7F7011AC" w:rsidR="00ED11E9" w:rsidRDefault="00632271" w:rsidP="00C128F4">
                      <w:pPr>
                        <w:rPr>
                          <w:i w:val="0"/>
                        </w:rPr>
                      </w:pPr>
                      <w:r>
                        <w:rPr>
                          <w:i w:val="0"/>
                        </w:rPr>
                        <w:t>a.</w:t>
                      </w:r>
                    </w:p>
                    <w:p w14:paraId="0962FE68" w14:textId="35C68644" w:rsidR="00632271" w:rsidRDefault="00632271" w:rsidP="00C128F4">
                      <w:pPr>
                        <w:rPr>
                          <w:i w:val="0"/>
                        </w:rPr>
                      </w:pPr>
                    </w:p>
                    <w:p w14:paraId="1C19B82C" w14:textId="08EDDD4E" w:rsidR="00632271" w:rsidRDefault="00632271" w:rsidP="00C128F4">
                      <w:pPr>
                        <w:rPr>
                          <w:i w:val="0"/>
                        </w:rPr>
                      </w:pPr>
                      <w:r>
                        <w:rPr>
                          <w:i w:val="0"/>
                        </w:rPr>
                        <w:t>b.</w:t>
                      </w:r>
                    </w:p>
                    <w:p w14:paraId="284FB056" w14:textId="142C9329" w:rsidR="00632271" w:rsidRDefault="00632271" w:rsidP="00C128F4">
                      <w:pPr>
                        <w:rPr>
                          <w:i w:val="0"/>
                        </w:rPr>
                      </w:pPr>
                    </w:p>
                    <w:p w14:paraId="0D163D0D" w14:textId="516F9EDA" w:rsidR="00632271" w:rsidRPr="00632271" w:rsidRDefault="00632271" w:rsidP="00C128F4">
                      <w:pPr>
                        <w:rPr>
                          <w:i w:val="0"/>
                        </w:rPr>
                      </w:pPr>
                      <w:r>
                        <w:rPr>
                          <w:i w:val="0"/>
                        </w:rPr>
                        <w:t>c.</w:t>
                      </w:r>
                    </w:p>
                  </w:txbxContent>
                </v:textbox>
                <w10:anchorlock/>
              </v:shape>
            </w:pict>
          </mc:Fallback>
        </mc:AlternateContent>
      </w:r>
    </w:p>
    <w:p w14:paraId="48A41A1E" w14:textId="77777777" w:rsidR="00D0639B" w:rsidRPr="00B957EC" w:rsidRDefault="00D0639B" w:rsidP="00D0639B">
      <w:pPr>
        <w:spacing w:after="240"/>
        <w:jc w:val="right"/>
      </w:pPr>
    </w:p>
    <w:sectPr w:rsidR="00D0639B" w:rsidRPr="00B957EC" w:rsidSect="001412FB">
      <w:footerReference w:type="default" r:id="rId10"/>
      <w:headerReference w:type="first" r:id="rId11"/>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E48B3" w14:textId="77777777" w:rsidR="00BF1207" w:rsidRDefault="00BF1207" w:rsidP="00880391">
      <w:r>
        <w:separator/>
      </w:r>
    </w:p>
  </w:endnote>
  <w:endnote w:type="continuationSeparator" w:id="0">
    <w:p w14:paraId="26A1CD97" w14:textId="77777777" w:rsidR="00BF1207" w:rsidRDefault="00BF1207" w:rsidP="0088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vo">
    <w:altName w:val="Calibri"/>
    <w:charset w:val="00"/>
    <w:family w:val="auto"/>
    <w:pitch w:val="default"/>
  </w:font>
  <w:font w:name="Gotham Book">
    <w:altName w:val="Calibri"/>
    <w:panose1 w:val="00000000000000000000"/>
    <w:charset w:val="00"/>
    <w:family w:val="modern"/>
    <w:notTrueType/>
    <w:pitch w:val="variable"/>
    <w:sig w:usb0="A00000AF" w:usb1="50000048" w:usb2="00000000" w:usb3="00000000" w:csb0="00000111" w:csb1="00000000"/>
  </w:font>
  <w:font w:name="Actor">
    <w:altName w:val="Calibri"/>
    <w:charset w:val="00"/>
    <w:family w:val="auto"/>
    <w:pitch w:val="default"/>
  </w:font>
  <w:font w:name="Abril Fatfac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DD52" w14:textId="77777777" w:rsidR="00ED11E9" w:rsidRDefault="00ED11E9" w:rsidP="00880391">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8D3F0" w14:textId="77777777" w:rsidR="00BF1207" w:rsidRDefault="00BF1207" w:rsidP="00880391">
      <w:r>
        <w:separator/>
      </w:r>
    </w:p>
  </w:footnote>
  <w:footnote w:type="continuationSeparator" w:id="0">
    <w:p w14:paraId="77AFB9A1" w14:textId="77777777" w:rsidR="00BF1207" w:rsidRDefault="00BF1207" w:rsidP="0088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DE91" w14:textId="77777777" w:rsidR="00ED11E9" w:rsidRDefault="00ED11E9" w:rsidP="00880391">
    <w:pPr>
      <w:pStyle w:val="Header"/>
    </w:pPr>
    <w:r>
      <w:rPr>
        <w:noProof/>
      </w:rPr>
      <w:drawing>
        <wp:inline distT="0" distB="0" distL="0" distR="0" wp14:anchorId="7C6551E2" wp14:editId="56033D97">
          <wp:extent cx="1088136" cy="108813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E9C"/>
    <w:multiLevelType w:val="multilevel"/>
    <w:tmpl w:val="93D4D49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4B3674"/>
    <w:multiLevelType w:val="multilevel"/>
    <w:tmpl w:val="93D4D49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B7C3EAC"/>
    <w:multiLevelType w:val="hybridMultilevel"/>
    <w:tmpl w:val="0D969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808A6"/>
    <w:rsid w:val="001412FB"/>
    <w:rsid w:val="001A37DC"/>
    <w:rsid w:val="001D214D"/>
    <w:rsid w:val="001E7D3C"/>
    <w:rsid w:val="0026127E"/>
    <w:rsid w:val="00317495"/>
    <w:rsid w:val="00355985"/>
    <w:rsid w:val="003664A6"/>
    <w:rsid w:val="00451DA3"/>
    <w:rsid w:val="00452BC1"/>
    <w:rsid w:val="00466F1B"/>
    <w:rsid w:val="004E66F0"/>
    <w:rsid w:val="00522FBE"/>
    <w:rsid w:val="005C0B9F"/>
    <w:rsid w:val="005C7B8E"/>
    <w:rsid w:val="00632271"/>
    <w:rsid w:val="00664DA8"/>
    <w:rsid w:val="006C7E5B"/>
    <w:rsid w:val="00780A88"/>
    <w:rsid w:val="00796A49"/>
    <w:rsid w:val="00796A60"/>
    <w:rsid w:val="007B2543"/>
    <w:rsid w:val="007C6FDB"/>
    <w:rsid w:val="008633D0"/>
    <w:rsid w:val="008652E7"/>
    <w:rsid w:val="00880391"/>
    <w:rsid w:val="00A139FB"/>
    <w:rsid w:val="00A81060"/>
    <w:rsid w:val="00B37554"/>
    <w:rsid w:val="00B957EC"/>
    <w:rsid w:val="00BB08AC"/>
    <w:rsid w:val="00BF1207"/>
    <w:rsid w:val="00BF274F"/>
    <w:rsid w:val="00BF2C9B"/>
    <w:rsid w:val="00C128F4"/>
    <w:rsid w:val="00C74461"/>
    <w:rsid w:val="00CD3E06"/>
    <w:rsid w:val="00CE1E95"/>
    <w:rsid w:val="00D0639B"/>
    <w:rsid w:val="00D1133F"/>
    <w:rsid w:val="00D24226"/>
    <w:rsid w:val="00D339A4"/>
    <w:rsid w:val="00ED11E9"/>
    <w:rsid w:val="00ED77F5"/>
    <w:rsid w:val="00F01E3B"/>
    <w:rsid w:val="00FC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C128F4"/>
    <w:pPr>
      <w:jc w:val="left"/>
    </w:pPr>
    <w:rPr>
      <w:rFonts w:ascii="Gotham Book" w:eastAsia="Times New Roman" w:hAnsi="Gotham Book" w:cs="Times New Roman"/>
      <w:sz w:val="24"/>
      <w:szCs w:val="24"/>
    </w:rPr>
  </w:style>
  <w:style w:type="paragraph" w:styleId="Heading1">
    <w:name w:val="heading 1"/>
    <w:aliases w:val="TX4T Heading 2"/>
    <w:basedOn w:val="Normal"/>
    <w:next w:val="Normal"/>
    <w:link w:val="Heading1Char"/>
    <w:uiPriority w:val="9"/>
    <w:qFormat/>
    <w:rsid w:val="00880391"/>
    <w:pPr>
      <w:keepNext/>
      <w:keepLines/>
      <w:jc w:val="center"/>
      <w:outlineLvl w:val="0"/>
    </w:pPr>
    <w:rPr>
      <w:rFonts w:eastAsia="Actor" w:cs="Actor"/>
      <w:b/>
    </w:rPr>
  </w:style>
  <w:style w:type="paragraph" w:styleId="Heading2">
    <w:name w:val="heading 2"/>
    <w:aliases w:val="TX4T Heading 1"/>
    <w:basedOn w:val="Normal"/>
    <w:next w:val="Normal"/>
    <w:uiPriority w:val="9"/>
    <w:unhideWhenUsed/>
    <w:qFormat/>
    <w:rsid w:val="00880391"/>
    <w:pPr>
      <w:keepNext/>
      <w:keepLines/>
      <w:spacing w:before="360" w:after="120"/>
      <w:jc w:val="center"/>
      <w:outlineLvl w:val="1"/>
    </w:pPr>
    <w:rPr>
      <w:rFonts w:eastAsia="Abril Fatface" w:cs="Abril Fatface"/>
      <w:sz w:val="44"/>
      <w:szCs w:val="4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eastAsia="Arvo" w:hAnsi="Arvo" w:cs="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jc w:val="left"/>
    </w:pPr>
    <w:rPr>
      <w:rFonts w:ascii="Gotham Book" w:hAnsi="Gotham Book"/>
      <w:i w:val="0"/>
    </w:rPr>
  </w:style>
  <w:style w:type="character" w:styleId="UnresolvedMention">
    <w:name w:val="Unresolved Mention"/>
    <w:basedOn w:val="DefaultParagraphFont"/>
    <w:uiPriority w:val="99"/>
    <w:semiHidden/>
    <w:unhideWhenUsed/>
    <w:rsid w:val="00A81060"/>
    <w:rPr>
      <w:color w:val="605E5C"/>
      <w:shd w:val="clear" w:color="auto" w:fill="E1DFDD"/>
    </w:rPr>
  </w:style>
  <w:style w:type="character" w:customStyle="1" w:styleId="Heading1Char">
    <w:name w:val="Heading 1 Char"/>
    <w:aliases w:val="TX4T Heading 2 Char"/>
    <w:basedOn w:val="DefaultParagraphFont"/>
    <w:link w:val="Heading1"/>
    <w:uiPriority w:val="9"/>
    <w:rsid w:val="00C128F4"/>
    <w:rPr>
      <w:rFonts w:ascii="Gotham Book" w:eastAsia="Actor" w:hAnsi="Gotham Book" w:cs="Actor"/>
      <w:b/>
      <w:sz w:val="24"/>
      <w:szCs w:val="24"/>
    </w:rPr>
  </w:style>
  <w:style w:type="character" w:styleId="FollowedHyperlink">
    <w:name w:val="FollowedHyperlink"/>
    <w:basedOn w:val="DefaultParagraphFont"/>
    <w:uiPriority w:val="99"/>
    <w:semiHidden/>
    <w:unhideWhenUsed/>
    <w:rsid w:val="00522F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110974872">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749427752">
      <w:bodyDiv w:val="1"/>
      <w:marLeft w:val="0"/>
      <w:marRight w:val="0"/>
      <w:marTop w:val="0"/>
      <w:marBottom w:val="0"/>
      <w:divBdr>
        <w:top w:val="none" w:sz="0" w:space="0" w:color="auto"/>
        <w:left w:val="none" w:sz="0" w:space="0" w:color="auto"/>
        <w:bottom w:val="none" w:sz="0" w:space="0" w:color="auto"/>
        <w:right w:val="none" w:sz="0" w:space="0" w:color="auto"/>
      </w:divBdr>
    </w:div>
    <w:div w:id="799304756">
      <w:bodyDiv w:val="1"/>
      <w:marLeft w:val="0"/>
      <w:marRight w:val="0"/>
      <w:marTop w:val="0"/>
      <w:marBottom w:val="0"/>
      <w:divBdr>
        <w:top w:val="none" w:sz="0" w:space="0" w:color="auto"/>
        <w:left w:val="none" w:sz="0" w:space="0" w:color="auto"/>
        <w:bottom w:val="none" w:sz="0" w:space="0" w:color="auto"/>
        <w:right w:val="none" w:sz="0" w:space="0" w:color="auto"/>
      </w:divBdr>
    </w:div>
    <w:div w:id="1051808611">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 w:id="1373261086">
      <w:bodyDiv w:val="1"/>
      <w:marLeft w:val="0"/>
      <w:marRight w:val="0"/>
      <w:marTop w:val="0"/>
      <w:marBottom w:val="0"/>
      <w:divBdr>
        <w:top w:val="none" w:sz="0" w:space="0" w:color="auto"/>
        <w:left w:val="none" w:sz="0" w:space="0" w:color="auto"/>
        <w:bottom w:val="none" w:sz="0" w:space="0" w:color="auto"/>
        <w:right w:val="none" w:sz="0" w:space="0" w:color="auto"/>
      </w:divBdr>
    </w:div>
    <w:div w:id="1479297112">
      <w:bodyDiv w:val="1"/>
      <w:marLeft w:val="0"/>
      <w:marRight w:val="0"/>
      <w:marTop w:val="0"/>
      <w:marBottom w:val="0"/>
      <w:divBdr>
        <w:top w:val="none" w:sz="0" w:space="0" w:color="auto"/>
        <w:left w:val="none" w:sz="0" w:space="0" w:color="auto"/>
        <w:bottom w:val="none" w:sz="0" w:space="0" w:color="auto"/>
        <w:right w:val="none" w:sz="0" w:space="0" w:color="auto"/>
      </w:divBdr>
    </w:div>
    <w:div w:id="1676573774">
      <w:bodyDiv w:val="1"/>
      <w:marLeft w:val="0"/>
      <w:marRight w:val="0"/>
      <w:marTop w:val="0"/>
      <w:marBottom w:val="0"/>
      <w:divBdr>
        <w:top w:val="none" w:sz="0" w:space="0" w:color="auto"/>
        <w:left w:val="none" w:sz="0" w:space="0" w:color="auto"/>
        <w:bottom w:val="none" w:sz="0" w:space="0" w:color="auto"/>
        <w:right w:val="none" w:sz="0" w:space="0" w:color="auto"/>
      </w:divBdr>
    </w:div>
    <w:div w:id="1843272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onsofdewittcolony.org/smithwickevolutionofastatechIX.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xashistory.unt.edu/ark:/67531/metapth1171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FA716-E570-41D4-9705-18DF45FE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Mangum, Jacob</dc:creator>
  <cp:lastModifiedBy>Belden, Dreanna</cp:lastModifiedBy>
  <cp:revision>5</cp:revision>
  <dcterms:created xsi:type="dcterms:W3CDTF">2021-11-30T17:56:00Z</dcterms:created>
  <dcterms:modified xsi:type="dcterms:W3CDTF">2022-01-20T21:24:00Z</dcterms:modified>
</cp:coreProperties>
</file>