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EF26" w14:textId="1AF6393D" w:rsidR="00FD2265" w:rsidRPr="00C26A53" w:rsidRDefault="00FD2265">
      <w:pPr>
        <w:rPr>
          <w:sz w:val="2"/>
          <w:szCs w:val="2"/>
        </w:rPr>
      </w:pPr>
    </w:p>
    <w:p w14:paraId="6D3D99E3" w14:textId="6A1471E6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Calentamiento</w:t>
      </w:r>
    </w:p>
    <w:p w14:paraId="34727BD8" w14:textId="35FB7F3A" w:rsidR="00841314" w:rsidRPr="00841314" w:rsidRDefault="00841314" w:rsidP="008413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Las respuestas variarán</w:t>
      </w:r>
    </w:p>
    <w:p w14:paraId="2670EB6D" w14:textId="24E9E431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Lección</w:t>
      </w:r>
    </w:p>
    <w:p w14:paraId="76765BB2" w14:textId="77777777" w:rsidR="00841314" w:rsidRPr="00326BE9" w:rsidRDefault="00841314" w:rsidP="00841314">
      <w:pPr>
        <w:rPr>
          <w:rFonts w:ascii="Gotham Book" w:hAnsi="Gotham Book"/>
          <w:lang w:val="es-MX"/>
        </w:rPr>
      </w:pPr>
      <w:r w:rsidRPr="00326BE9">
        <w:rPr>
          <w:rFonts w:ascii="Gotham Book" w:hAnsi="Gotham Book"/>
          <w:lang w:val="es-MX"/>
        </w:rPr>
        <w:t>La forma en que los estudiantes registran la siguiente información puede variar si parafrasean. Las respuestas siguientes se toman específicamente de las opciones disponibles en el trabajo de Fundamentos y deberían servir como guía general para trabajos de nivel avanzado y de grado.</w:t>
      </w:r>
    </w:p>
    <w:p w14:paraId="1C3B419A" w14:textId="5CF2EF3A" w:rsidR="00190C0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batalla de Gonzales</w:t>
      </w:r>
    </w:p>
    <w:p w14:paraId="618D5D0D" w14:textId="199AD5D1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2 de octubre de 1835</w:t>
      </w:r>
    </w:p>
    <w:p w14:paraId="159CCE8E" w14:textId="5E8B3DEF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>Qué ocurrió</w:t>
      </w:r>
      <w:r w:rsidRPr="00326BE9">
        <w:rPr>
          <w:rFonts w:ascii="Gotham Book" w:hAnsi="Gotham Book"/>
          <w:color w:val="000000" w:themeColor="text1"/>
          <w:lang w:val="es-MX"/>
        </w:rPr>
        <w:t xml:space="preserve">: (A) </w:t>
      </w:r>
      <w:r w:rsidRPr="00326BE9">
        <w:rPr>
          <w:rFonts w:ascii="Gotham Book" w:hAnsi="Gotham Book"/>
          <w:color w:val="000000" w:themeColor="text1"/>
          <w:sz w:val="22"/>
          <w:szCs w:val="22"/>
          <w:lang w:val="es-MX"/>
        </w:rPr>
        <w:t>El gobierno mexicano solicitó la devolución de sus cañones (B) La milicia Gonzales se negó a devolver los cañones, atacando a las tropas mexicanas.</w:t>
      </w:r>
    </w:p>
    <w:p w14:paraId="5D0DE862" w14:textId="729C3546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Importancia: (B) Se considera que esta batalla inició la Revolución de Texas.</w:t>
      </w:r>
    </w:p>
    <w:p w14:paraId="1CBA1EFD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4C5BD20C" w14:textId="5F9D3BE4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Consulta</w:t>
      </w:r>
    </w:p>
    <w:p w14:paraId="2ACD114C" w14:textId="7AFC4BB9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noviembre de 1835</w:t>
      </w:r>
    </w:p>
    <w:p w14:paraId="181D576B" w14:textId="092FFEF7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 xml:space="preserve">Qué </w:t>
      </w:r>
      <w:r w:rsidRPr="00326BE9">
        <w:rPr>
          <w:rFonts w:ascii="Gotham Book" w:hAnsi="Gotham Book"/>
          <w:color w:val="000000" w:themeColor="text1"/>
          <w:lang w:val="es-MX"/>
        </w:rPr>
        <w:t xml:space="preserve">ocurrió: (B) Los texanos establecieron un gobierno provisional y un ejército (C) Los texanos dijeron que tenían derecho a declarar la independencia si así lo deseaban.  </w:t>
      </w:r>
    </w:p>
    <w:p w14:paraId="38AF704C" w14:textId="7DDA7EA0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Importancia: Los texanos establecieron un gobierno provisional y declararon su derecho a declarar la independencia.</w:t>
      </w:r>
    </w:p>
    <w:p w14:paraId="44E89C9D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241CD58B" w14:textId="76EA4CBA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 Álamo</w:t>
      </w:r>
    </w:p>
    <w:p w14:paraId="6276CBDC" w14:textId="1F2BEE5A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326BE9">
        <w:rPr>
          <w:rFonts w:ascii="Gotham Book" w:hAnsi="Gotham Book"/>
          <w:lang w:val="es-MX"/>
        </w:rPr>
        <w:t>Cuándo: 23 de febrero – 6 de marzo de 1836</w:t>
      </w:r>
    </w:p>
    <w:p w14:paraId="0C4390F6" w14:textId="77777777" w:rsidR="0006659B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>Qué ocurrió: (A</w:t>
      </w:r>
      <w:r w:rsidR="0006659B" w:rsidRPr="00326BE9">
        <w:rPr>
          <w:rFonts w:ascii="Gotham Book" w:hAnsi="Gotham Book"/>
          <w:color w:val="000000" w:themeColor="text1"/>
          <w:lang w:val="es-MX"/>
        </w:rPr>
        <w:t>) Los texanos tomaron San Antonio, obligando al ejército centralista a retirarse. (B) Santa Anna y su ejército sitiaron el Álamo, luego atacaron y mataron a todos los defensores del Álamo.</w:t>
      </w:r>
    </w:p>
    <w:p w14:paraId="49B21D09" w14:textId="1E907692" w:rsidR="0006659B" w:rsidRPr="00326BE9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Importancia: (A) El Álamo fue una derrota total para los texanos, pero las noticias del Álamo animaron a otros texanos a luchar con más fuerza contra las tropas de Santa Anna.</w:t>
      </w:r>
    </w:p>
    <w:p w14:paraId="0B12E414" w14:textId="77777777" w:rsidR="0006659B" w:rsidRPr="00326BE9" w:rsidRDefault="0006659B" w:rsidP="00CA2D25">
      <w:pPr>
        <w:pStyle w:val="ListParagraph"/>
        <w:ind w:left="1440"/>
        <w:rPr>
          <w:rFonts w:ascii="Gotham Book" w:hAnsi="Gotham Book"/>
          <w:sz w:val="16"/>
          <w:szCs w:val="16"/>
          <w:lang w:val="es-MX"/>
        </w:rPr>
      </w:pPr>
    </w:p>
    <w:p w14:paraId="123B5A34" w14:textId="523F0862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Convención Constitucional de 1836</w:t>
      </w:r>
    </w:p>
    <w:p w14:paraId="5F3E2E5F" w14:textId="2EF89338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1 – 17 de marzo de 1836</w:t>
      </w:r>
    </w:p>
    <w:p w14:paraId="0B182D32" w14:textId="77777777" w:rsidR="0006659B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 xml:space="preserve">Qué </w:t>
      </w:r>
      <w:r w:rsidRPr="00326BE9">
        <w:rPr>
          <w:rFonts w:ascii="Gotham Book" w:hAnsi="Gotham Book"/>
          <w:color w:val="000000" w:themeColor="text1"/>
          <w:lang w:val="es-MX"/>
        </w:rPr>
        <w:t>ocurrió: (A) Los texanos declararon oficialmente la independencia de México y redactaron una constitución. (C) Los texanos establecieron un gobierno provisional bajo David G. Burnett y un ejército oficial bajo Sam Houston.</w:t>
      </w:r>
    </w:p>
    <w:p w14:paraId="7A9E8EA2" w14:textId="105CEA7D" w:rsidR="00CA2D25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lastRenderedPageBreak/>
        <w:t>Importancia: (A) En esta reunión, los texanos declararon oficialmente la independencia, establecieron un gobierno provisional y un ejército oficial.</w:t>
      </w:r>
    </w:p>
    <w:p w14:paraId="2D2AD51B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4C76DA61" w14:textId="0A6EF03D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El Raspón de la Fuga</w:t>
      </w:r>
    </w:p>
    <w:p w14:paraId="510FEC10" w14:textId="77777777" w:rsid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marzo – abril de 1836</w:t>
      </w:r>
    </w:p>
    <w:p w14:paraId="779F9612" w14:textId="77777777" w:rsidR="0006659B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 xml:space="preserve">Qué ocurrió: </w:t>
      </w:r>
      <w:r w:rsidR="0006659B" w:rsidRPr="00326BE9">
        <w:rPr>
          <w:rFonts w:ascii="Gotham Book" w:hAnsi="Gotham Book"/>
          <w:color w:val="000000" w:themeColor="text1"/>
          <w:lang w:val="es-MX"/>
        </w:rPr>
        <w:t xml:space="preserve">(A) </w:t>
      </w:r>
      <w:r w:rsidR="0006659B" w:rsidRPr="00326BE9">
        <w:rPr>
          <w:rFonts w:ascii="Gotham Book" w:hAnsi="Gotham Book"/>
          <w:color w:val="000000" w:themeColor="text1"/>
          <w:sz w:val="22"/>
          <w:szCs w:val="22"/>
          <w:lang w:val="es-MX"/>
        </w:rPr>
        <w:t>La gente de Texas huyó del ejército de Santa Anna que se acercaba. (C) Los anglos, tejanos, esclavizados y el ejército texano enfrentaron muchos desafíos mientras se retiraban de Santa Anna.</w:t>
      </w:r>
    </w:p>
    <w:p w14:paraId="54EF7F82" w14:textId="05FC95D2" w:rsidR="00CA2D25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 xml:space="preserve">Importancia: (R) El ejército de Sam Houston se retiró hacia el este porque no estaba preparado para un enfrentamiento directo con el ejército de Santa Anna. </w:t>
      </w:r>
    </w:p>
    <w:p w14:paraId="44CB129D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583D4A67" w14:textId="106A170E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masacre de Goliad</w:t>
      </w:r>
    </w:p>
    <w:p w14:paraId="4FF59E03" w14:textId="1C5AE5C7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27 de marzo de 1836</w:t>
      </w:r>
    </w:p>
    <w:p w14:paraId="22C00EE7" w14:textId="77777777" w:rsidR="0006659B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Qué ocurrió: (B) Las tropas texanas de Fannin se rindieron al general Urrea en Goliad. (C) A Urrea se le ordenó ejecutar a más de 400 prisioneros de guerra texanos.</w:t>
      </w:r>
    </w:p>
    <w:p w14:paraId="68E57D72" w14:textId="26506D25" w:rsidR="00CA2D25" w:rsidRPr="00326BE9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Importancia: (A) Cientos de prisioneros de guerra texanos fueron ejecutados por orden de Santa Anna, lo que llevó a otros texanos a luchar aún más duro.</w:t>
      </w:r>
    </w:p>
    <w:p w14:paraId="06679CC3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0192EB2B" w14:textId="33092AA8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La Batalla de San Jacinto</w:t>
      </w:r>
    </w:p>
    <w:p w14:paraId="76D0DE2A" w14:textId="4AA7D160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21 de abril de 1836</w:t>
      </w:r>
    </w:p>
    <w:p w14:paraId="45E7E71F" w14:textId="297F4201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lang w:val="es-MX"/>
        </w:rPr>
        <w:t xml:space="preserve">Lo que </w:t>
      </w:r>
      <w:r w:rsidRPr="00326BE9">
        <w:rPr>
          <w:rFonts w:ascii="Gotham Book" w:hAnsi="Gotham Book"/>
          <w:color w:val="000000" w:themeColor="text1"/>
          <w:lang w:val="es-MX"/>
        </w:rPr>
        <w:t>ocurrió: (R) La fuerza de Santa Anna era menor porque dividió su ejército. (B) Sam Houston lanzó un ataque sorpresa contra Santa Anna.</w:t>
      </w:r>
    </w:p>
    <w:p w14:paraId="6C9A5F75" w14:textId="00EACFCD" w:rsidR="00CA2D25" w:rsidRPr="00326BE9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  <w:lang w:val="es-MX"/>
        </w:rPr>
      </w:pPr>
      <w:r w:rsidRPr="00326BE9">
        <w:rPr>
          <w:rFonts w:ascii="Gotham Book" w:hAnsi="Gotham Book"/>
          <w:color w:val="000000" w:themeColor="text1"/>
          <w:lang w:val="es-MX"/>
        </w:rPr>
        <w:t>Importancia: (B) Esta batalla resultó en una victoria decisiva de los texanos, provocando la rendición de Santa Anna y el fin de la guerra.</w:t>
      </w:r>
    </w:p>
    <w:p w14:paraId="753E6C62" w14:textId="77777777" w:rsidR="00CA2D25" w:rsidRPr="00326BE9" w:rsidRDefault="00CA2D25" w:rsidP="00CA2D25">
      <w:pPr>
        <w:pStyle w:val="ListParagraph"/>
        <w:ind w:left="1440"/>
        <w:rPr>
          <w:rFonts w:ascii="Gotham Book" w:hAnsi="Gotham Book"/>
          <w:lang w:val="es-MX"/>
        </w:rPr>
      </w:pPr>
    </w:p>
    <w:p w14:paraId="4633A5EC" w14:textId="1DFFD7BB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Los Tratados de Velasco</w:t>
      </w:r>
    </w:p>
    <w:p w14:paraId="6F2F2163" w14:textId="2DB8214D" w:rsidR="00CA2D25" w:rsidRPr="00C26A53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Cuándo: 14 de mayo de 1836</w:t>
      </w:r>
    </w:p>
    <w:p w14:paraId="3FEF882D" w14:textId="77777777" w:rsidR="00C26A53" w:rsidRPr="00326BE9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326BE9">
        <w:rPr>
          <w:rFonts w:ascii="Gotham Book" w:hAnsi="Gotham Book"/>
          <w:lang w:val="es-MX"/>
        </w:rPr>
        <w:t xml:space="preserve">Lo que ocurrió: (A) </w:t>
      </w:r>
      <w:r w:rsidR="00C26A53" w:rsidRPr="00326BE9">
        <w:rPr>
          <w:rFonts w:ascii="Gotham Book" w:hAnsi="Gotham Book"/>
          <w:color w:val="595959" w:themeColor="text1" w:themeTint="A6"/>
          <w:lang w:val="es-MX"/>
        </w:rPr>
        <w:t>Santa Anna fue retenido cautivo tras su rendición en San Jacinto (C) Santa Anna prometió retirar su ejército de Texas y trabajar por la independencia de Texas en el gobierno mexicano.</w:t>
      </w:r>
    </w:p>
    <w:p w14:paraId="4B749467" w14:textId="3CA642DB" w:rsidR="00CA2D25" w:rsidRPr="00326BE9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326BE9">
        <w:rPr>
          <w:rFonts w:ascii="Gotham Book" w:hAnsi="Gotham Book"/>
          <w:lang w:val="es-MX"/>
        </w:rPr>
        <w:t xml:space="preserve">Importancia: (A) </w:t>
      </w:r>
      <w:r w:rsidR="00C26A53" w:rsidRPr="00326BE9">
        <w:rPr>
          <w:rFonts w:ascii="Gotham Book" w:hAnsi="Gotham Book"/>
          <w:color w:val="595959" w:themeColor="text1" w:themeTint="A6"/>
          <w:lang w:val="es-MX"/>
        </w:rPr>
        <w:t>Estos tratados pusieron fin a la guerra y declararon la independencia de Texas respecto a México, aunque el gobierno mexicano no reconoció los tratados como legítimos.</w:t>
      </w:r>
    </w:p>
    <w:p w14:paraId="2588BFE3" w14:textId="77777777" w:rsidR="00190C05" w:rsidRPr="00326BE9" w:rsidRDefault="00190C05">
      <w:pPr>
        <w:rPr>
          <w:rFonts w:ascii="Gotham Book" w:hAnsi="Gotham Book"/>
          <w:b/>
          <w:bCs/>
          <w:sz w:val="32"/>
          <w:szCs w:val="40"/>
          <w:lang w:val="es-MX"/>
        </w:rPr>
      </w:pPr>
    </w:p>
    <w:p w14:paraId="3C55BB3F" w14:textId="7F3168A7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Billete de salida</w:t>
      </w:r>
    </w:p>
    <w:p w14:paraId="4959FE2F" w14:textId="59FBD015" w:rsidR="00841314" w:rsidRPr="00841314" w:rsidRDefault="00841314" w:rsidP="008413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Las respuestas variarán</w:t>
      </w:r>
    </w:p>
    <w:p w14:paraId="6F1428D1" w14:textId="7F3E7AB4" w:rsidR="00841314" w:rsidRDefault="00841314"/>
    <w:sectPr w:rsidR="0084131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BEED" w14:textId="77777777" w:rsidR="00841314" w:rsidRDefault="00841314" w:rsidP="00841314">
      <w:pPr>
        <w:spacing w:after="0" w:line="240" w:lineRule="auto"/>
      </w:pPr>
      <w:r>
        <w:separator/>
      </w:r>
    </w:p>
  </w:endnote>
  <w:endnote w:type="continuationSeparator" w:id="0">
    <w:p w14:paraId="12D0CD2C" w14:textId="77777777" w:rsidR="00841314" w:rsidRDefault="00841314" w:rsidP="0084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02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B2BF0" w14:textId="4695BB7E" w:rsidR="00841314" w:rsidRDefault="00841314">
        <w:pPr>
          <w:pStyle w:val="Footer"/>
          <w:jc w:val="center"/>
        </w:pPr>
        <w:r w:rsidRPr="00846F6D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6BCE4C03" wp14:editId="15CD6719">
              <wp:simplePos x="0" y="0"/>
              <wp:positionH relativeFrom="column">
                <wp:posOffset>5383713</wp:posOffset>
              </wp:positionH>
              <wp:positionV relativeFrom="paragraph">
                <wp:posOffset>-87776</wp:posOffset>
              </wp:positionV>
              <wp:extent cx="698500" cy="671195"/>
              <wp:effectExtent l="0" t="0" r="6350" b="0"/>
              <wp:wrapNone/>
              <wp:docPr id="117651981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D7287" w14:textId="0472E3B1" w:rsidR="00841314" w:rsidRDefault="00841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F5E0" w14:textId="77777777" w:rsidR="00841314" w:rsidRDefault="00841314" w:rsidP="00841314">
      <w:pPr>
        <w:spacing w:after="0" w:line="240" w:lineRule="auto"/>
      </w:pPr>
      <w:r>
        <w:separator/>
      </w:r>
    </w:p>
  </w:footnote>
  <w:footnote w:type="continuationSeparator" w:id="0">
    <w:p w14:paraId="696E6836" w14:textId="77777777" w:rsidR="00841314" w:rsidRDefault="00841314" w:rsidP="0084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E6B5" w14:textId="3D091A10" w:rsidR="00841314" w:rsidRPr="00326BE9" w:rsidRDefault="00841314">
    <w:pPr>
      <w:pStyle w:val="Header"/>
      <w:rPr>
        <w:rFonts w:ascii="Gotham Book" w:hAnsi="Gotham Book"/>
        <w:sz w:val="36"/>
        <w:szCs w:val="48"/>
        <w:lang w:val="es-MX"/>
      </w:rPr>
    </w:pPr>
    <w:r w:rsidRPr="00841314">
      <w:rPr>
        <w:rFonts w:ascii="Gotham Book" w:hAnsi="Gotham Book"/>
        <w:b/>
        <w:bCs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46051BC6" wp14:editId="724F2C23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26BE9">
      <w:rPr>
        <w:rFonts w:ascii="Gotham Book" w:hAnsi="Gotham Book"/>
        <w:b/>
        <w:bCs/>
        <w:sz w:val="36"/>
        <w:szCs w:val="48"/>
        <w:lang w:val="es-MX"/>
      </w:rPr>
      <w:t xml:space="preserve">              </w:t>
    </w:r>
    <w:r w:rsidRPr="00326BE9">
      <w:rPr>
        <w:rFonts w:ascii="Gotham Book" w:hAnsi="Gotham Book"/>
        <w:b/>
        <w:bCs/>
        <w:sz w:val="36"/>
        <w:szCs w:val="48"/>
        <w:lang w:val="es-MX"/>
      </w:rPr>
      <w:t>Clave de respuestas</w:t>
    </w:r>
    <w:r w:rsidRPr="00326BE9">
      <w:rPr>
        <w:rFonts w:ascii="Gotham Book" w:hAnsi="Gotham Book"/>
        <w:sz w:val="36"/>
        <w:szCs w:val="48"/>
        <w:lang w:val="es-MX"/>
      </w:rPr>
      <w:t>: ¿Cuál es la historia?</w:t>
    </w:r>
  </w:p>
  <w:p w14:paraId="69CEBE1B" w14:textId="77777777" w:rsidR="00841314" w:rsidRPr="00326BE9" w:rsidRDefault="00841314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B99"/>
    <w:multiLevelType w:val="hybridMultilevel"/>
    <w:tmpl w:val="D3F6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053"/>
    <w:multiLevelType w:val="hybridMultilevel"/>
    <w:tmpl w:val="BA1A1202"/>
    <w:lvl w:ilvl="0" w:tplc="5D3C6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40AC"/>
    <w:multiLevelType w:val="hybridMultilevel"/>
    <w:tmpl w:val="51780206"/>
    <w:lvl w:ilvl="0" w:tplc="0B2AA0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375D"/>
    <w:multiLevelType w:val="hybridMultilevel"/>
    <w:tmpl w:val="4FEA3FFC"/>
    <w:lvl w:ilvl="0" w:tplc="58CE3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74F2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0D10"/>
    <w:multiLevelType w:val="hybridMultilevel"/>
    <w:tmpl w:val="57269E68"/>
    <w:lvl w:ilvl="0" w:tplc="378A2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83703"/>
    <w:multiLevelType w:val="hybridMultilevel"/>
    <w:tmpl w:val="15F4A486"/>
    <w:lvl w:ilvl="0" w:tplc="A106F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61268"/>
    <w:multiLevelType w:val="hybridMultilevel"/>
    <w:tmpl w:val="598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2626"/>
    <w:multiLevelType w:val="hybridMultilevel"/>
    <w:tmpl w:val="58867768"/>
    <w:lvl w:ilvl="0" w:tplc="E4760A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B59F1"/>
    <w:multiLevelType w:val="hybridMultilevel"/>
    <w:tmpl w:val="5FF807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6554852">
    <w:abstractNumId w:val="0"/>
  </w:num>
  <w:num w:numId="2" w16cid:durableId="1527790479">
    <w:abstractNumId w:val="7"/>
  </w:num>
  <w:num w:numId="3" w16cid:durableId="1029453852">
    <w:abstractNumId w:val="4"/>
  </w:num>
  <w:num w:numId="4" w16cid:durableId="1656060950">
    <w:abstractNumId w:val="3"/>
  </w:num>
  <w:num w:numId="5" w16cid:durableId="1057243428">
    <w:abstractNumId w:val="6"/>
  </w:num>
  <w:num w:numId="6" w16cid:durableId="288173168">
    <w:abstractNumId w:val="2"/>
  </w:num>
  <w:num w:numId="7" w16cid:durableId="1982415885">
    <w:abstractNumId w:val="9"/>
  </w:num>
  <w:num w:numId="8" w16cid:durableId="890120068">
    <w:abstractNumId w:val="1"/>
  </w:num>
  <w:num w:numId="9" w16cid:durableId="1614749611">
    <w:abstractNumId w:val="5"/>
  </w:num>
  <w:num w:numId="10" w16cid:durableId="2041277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4"/>
    <w:rsid w:val="0006659B"/>
    <w:rsid w:val="00132331"/>
    <w:rsid w:val="00190C05"/>
    <w:rsid w:val="002039BD"/>
    <w:rsid w:val="00326BE9"/>
    <w:rsid w:val="00490A68"/>
    <w:rsid w:val="004E36D7"/>
    <w:rsid w:val="007347F0"/>
    <w:rsid w:val="007D23F7"/>
    <w:rsid w:val="00841314"/>
    <w:rsid w:val="00B41404"/>
    <w:rsid w:val="00BB1842"/>
    <w:rsid w:val="00C26A53"/>
    <w:rsid w:val="00CA2D25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1E98"/>
  <w15:chartTrackingRefBased/>
  <w15:docId w15:val="{DC551D77-30C6-4CC4-AD74-C199EA3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4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14"/>
  </w:style>
  <w:style w:type="paragraph" w:styleId="Footer">
    <w:name w:val="footer"/>
    <w:basedOn w:val="Normal"/>
    <w:link w:val="FooterChar"/>
    <w:uiPriority w:val="99"/>
    <w:unhideWhenUsed/>
    <w:rsid w:val="008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14"/>
  </w:style>
  <w:style w:type="character" w:styleId="PlaceholderText">
    <w:name w:val="Placeholder Text"/>
    <w:basedOn w:val="DefaultParagraphFont"/>
    <w:uiPriority w:val="99"/>
    <w:semiHidden/>
    <w:rsid w:val="00326BE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82401-31BC-454C-B494-C575E8D10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C358C-CA8F-4565-B8B2-EEB5D97DC463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504EBF9-DD6C-43DE-82A5-401B16982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557</Words>
  <Characters>2885</Characters>
  <Application>Microsoft Office Word</Application>
  <DocSecurity>0</DocSecurity>
  <Lines>80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dcterms:created xsi:type="dcterms:W3CDTF">2025-10-10T17:08:00Z</dcterms:created>
  <dcterms:modified xsi:type="dcterms:W3CDTF">2026-01-14T23:32:00Z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